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header3.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54E5BF3" w14:textId="77777777" w:rsidR="006F58AE" w:rsidRDefault="006F58AE">
      <w:pPr>
        <w:pStyle w:val="BodyText"/>
        <w:rPr>
          <w:rFonts w:ascii="Times New Roman"/>
          <w:sz w:val="20"/>
        </w:rPr>
      </w:pPr>
    </w:p>
    <w:p w14:paraId="5A2A7488" w14:textId="77777777" w:rsidR="006F58AE" w:rsidRDefault="006F58AE">
      <w:pPr>
        <w:pStyle w:val="BodyText"/>
        <w:rPr>
          <w:rFonts w:ascii="Times New Roman"/>
          <w:sz w:val="20"/>
        </w:rPr>
      </w:pPr>
    </w:p>
    <w:p w14:paraId="29C57DF8" w14:textId="77777777" w:rsidR="006F58AE" w:rsidRDefault="006F58AE">
      <w:pPr>
        <w:pStyle w:val="BodyText"/>
        <w:spacing w:before="10" w:after="1"/>
        <w:rPr>
          <w:rFonts w:ascii="Times New Roman"/>
          <w:sz w:val="11"/>
        </w:rPr>
      </w:pPr>
    </w:p>
    <w:p w14:paraId="187E508A" w14:textId="679C621D" w:rsidR="006F58AE" w:rsidRDefault="006F58AE">
      <w:pPr>
        <w:pStyle w:val="BodyText"/>
        <w:ind w:left="2695"/>
        <w:rPr>
          <w:rFonts w:ascii="Times New Roman"/>
          <w:sz w:val="20"/>
        </w:rPr>
      </w:pPr>
    </w:p>
    <w:p w14:paraId="40E46F83" w14:textId="62F897DD" w:rsidR="006F58AE" w:rsidRDefault="006F58AE">
      <w:pPr>
        <w:pStyle w:val="BodyText"/>
        <w:rPr>
          <w:rFonts w:ascii="Times New Roman"/>
          <w:sz w:val="20"/>
        </w:rPr>
      </w:pPr>
    </w:p>
    <w:p w14:paraId="1696C2F8" w14:textId="54FA724A" w:rsidR="006F58AE" w:rsidRDefault="006F58AE">
      <w:pPr>
        <w:pStyle w:val="BodyText"/>
        <w:rPr>
          <w:rFonts w:ascii="Times New Roman"/>
          <w:sz w:val="20"/>
        </w:rPr>
      </w:pPr>
    </w:p>
    <w:p w14:paraId="30C2576C" w14:textId="1E2F33D6" w:rsidR="006F58AE" w:rsidRDefault="006F58AE">
      <w:pPr>
        <w:pStyle w:val="BodyText"/>
        <w:rPr>
          <w:rFonts w:ascii="Times New Roman"/>
          <w:sz w:val="20"/>
        </w:rPr>
      </w:pPr>
    </w:p>
    <w:p w14:paraId="087062AB" w14:textId="77777777" w:rsidR="001F12CA" w:rsidRDefault="001F12CA">
      <w:pPr>
        <w:spacing w:before="101"/>
        <w:ind w:left="2686" w:right="2685"/>
        <w:jc w:val="center"/>
        <w:rPr>
          <w:b/>
          <w:sz w:val="28"/>
        </w:rPr>
      </w:pPr>
    </w:p>
    <w:p w14:paraId="60B38456" w14:textId="519365E2" w:rsidR="001F12CA" w:rsidRDefault="00C72505" w:rsidP="00C6325E">
      <w:pPr>
        <w:spacing w:before="101"/>
        <w:ind w:left="2686" w:right="1843" w:hanging="843"/>
        <w:jc w:val="center"/>
        <w:rPr>
          <w:b/>
          <w:sz w:val="28"/>
        </w:rPr>
      </w:pPr>
      <w:r>
        <w:rPr>
          <w:b/>
          <w:sz w:val="28"/>
        </w:rPr>
        <w:t xml:space="preserve">DRAFT – to be agreed </w:t>
      </w:r>
      <w:r w:rsidR="00C6325E">
        <w:rPr>
          <w:b/>
          <w:sz w:val="28"/>
        </w:rPr>
        <w:t>by Trust Board</w:t>
      </w:r>
    </w:p>
    <w:p w14:paraId="520C0F6A" w14:textId="77777777" w:rsidR="001F12CA" w:rsidRDefault="001F12CA">
      <w:pPr>
        <w:spacing w:before="101"/>
        <w:ind w:left="2686" w:right="2685"/>
        <w:jc w:val="center"/>
        <w:rPr>
          <w:b/>
          <w:spacing w:val="-3"/>
          <w:sz w:val="28"/>
        </w:rPr>
      </w:pPr>
    </w:p>
    <w:p w14:paraId="00B80522" w14:textId="77777777" w:rsidR="00123747" w:rsidRDefault="00BB587A" w:rsidP="00123747">
      <w:pPr>
        <w:ind w:left="-993" w:right="104" w:firstLine="993"/>
        <w:jc w:val="center"/>
        <w:rPr>
          <w:b/>
          <w:bCs/>
          <w:sz w:val="36"/>
          <w:szCs w:val="36"/>
        </w:rPr>
      </w:pPr>
      <w:r w:rsidRPr="00123747">
        <w:rPr>
          <w:b/>
          <w:bCs/>
          <w:sz w:val="36"/>
          <w:szCs w:val="36"/>
        </w:rPr>
        <w:t>Policy and Procedures on</w:t>
      </w:r>
      <w:r w:rsidRPr="00123747">
        <w:rPr>
          <w:b/>
          <w:bCs/>
          <w:spacing w:val="1"/>
          <w:sz w:val="36"/>
          <w:szCs w:val="36"/>
        </w:rPr>
        <w:t xml:space="preserve"> </w:t>
      </w:r>
      <w:r w:rsidRPr="00123747">
        <w:rPr>
          <w:b/>
          <w:bCs/>
          <w:sz w:val="36"/>
          <w:szCs w:val="36"/>
        </w:rPr>
        <w:t>Safeguardin</w:t>
      </w:r>
      <w:r w:rsidR="00123747">
        <w:rPr>
          <w:b/>
          <w:bCs/>
          <w:sz w:val="36"/>
          <w:szCs w:val="36"/>
        </w:rPr>
        <w:t xml:space="preserve">g </w:t>
      </w:r>
    </w:p>
    <w:p w14:paraId="7E37DC4D" w14:textId="049FC793" w:rsidR="006F58AE" w:rsidRPr="00123747" w:rsidRDefault="00BB587A" w:rsidP="00123747">
      <w:pPr>
        <w:ind w:left="-993" w:right="104" w:firstLine="993"/>
        <w:jc w:val="center"/>
        <w:rPr>
          <w:b/>
          <w:bCs/>
          <w:sz w:val="36"/>
          <w:szCs w:val="36"/>
        </w:rPr>
      </w:pPr>
      <w:r w:rsidRPr="00123747">
        <w:rPr>
          <w:b/>
          <w:bCs/>
          <w:sz w:val="36"/>
          <w:szCs w:val="36"/>
        </w:rPr>
        <w:t>/</w:t>
      </w:r>
      <w:r w:rsidRPr="00123747">
        <w:rPr>
          <w:b/>
          <w:bCs/>
          <w:spacing w:val="-5"/>
          <w:sz w:val="36"/>
          <w:szCs w:val="36"/>
        </w:rPr>
        <w:t xml:space="preserve"> </w:t>
      </w:r>
      <w:r w:rsidRPr="00123747">
        <w:rPr>
          <w:b/>
          <w:bCs/>
          <w:sz w:val="36"/>
          <w:szCs w:val="36"/>
        </w:rPr>
        <w:t>Child</w:t>
      </w:r>
      <w:r w:rsidRPr="00123747">
        <w:rPr>
          <w:b/>
          <w:bCs/>
          <w:spacing w:val="-5"/>
          <w:sz w:val="36"/>
          <w:szCs w:val="36"/>
        </w:rPr>
        <w:t xml:space="preserve"> </w:t>
      </w:r>
      <w:r w:rsidRPr="00123747">
        <w:rPr>
          <w:b/>
          <w:bCs/>
          <w:sz w:val="36"/>
          <w:szCs w:val="36"/>
        </w:rPr>
        <w:t>Protection</w:t>
      </w:r>
    </w:p>
    <w:p w14:paraId="400B7919" w14:textId="77777777" w:rsidR="006F58AE" w:rsidRDefault="006F58AE">
      <w:pPr>
        <w:pStyle w:val="BodyText"/>
        <w:rPr>
          <w:sz w:val="20"/>
        </w:rPr>
      </w:pPr>
    </w:p>
    <w:p w14:paraId="13318921" w14:textId="77777777" w:rsidR="006F58AE" w:rsidRDefault="006F58AE">
      <w:pPr>
        <w:pStyle w:val="BodyText"/>
        <w:spacing w:before="5"/>
        <w:rPr>
          <w:sz w:val="21"/>
        </w:rPr>
      </w:pPr>
    </w:p>
    <w:tbl>
      <w:tblPr>
        <w:tblW w:w="0" w:type="auto"/>
        <w:tblInd w:w="641"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0" w:type="dxa"/>
          <w:right w:w="0" w:type="dxa"/>
        </w:tblCellMar>
        <w:tblLook w:val="01E0" w:firstRow="1" w:lastRow="1" w:firstColumn="1" w:lastColumn="1" w:noHBand="0" w:noVBand="0"/>
      </w:tblPr>
      <w:tblGrid>
        <w:gridCol w:w="2261"/>
        <w:gridCol w:w="6637"/>
      </w:tblGrid>
      <w:tr w:rsidR="006F58AE" w14:paraId="2375544F" w14:textId="77777777">
        <w:trPr>
          <w:trHeight w:val="405"/>
        </w:trPr>
        <w:tc>
          <w:tcPr>
            <w:tcW w:w="2261" w:type="dxa"/>
            <w:shd w:val="clear" w:color="auto" w:fill="F0F0F0"/>
          </w:tcPr>
          <w:p w14:paraId="6E6670AE" w14:textId="77777777" w:rsidR="006F58AE" w:rsidRDefault="00BB587A">
            <w:pPr>
              <w:pStyle w:val="TableParagraph"/>
              <w:ind w:left="6"/>
            </w:pPr>
            <w:r>
              <w:t>Version</w:t>
            </w:r>
          </w:p>
        </w:tc>
        <w:tc>
          <w:tcPr>
            <w:tcW w:w="6637" w:type="dxa"/>
          </w:tcPr>
          <w:p w14:paraId="6AFDBE2A" w14:textId="00AEA370" w:rsidR="006F58AE" w:rsidRDefault="00BB587A">
            <w:pPr>
              <w:pStyle w:val="TableParagraph"/>
              <w:ind w:left="7"/>
            </w:pPr>
            <w:r>
              <w:t>V</w:t>
            </w:r>
            <w:r w:rsidR="00123747">
              <w:t>8</w:t>
            </w:r>
          </w:p>
        </w:tc>
      </w:tr>
      <w:tr w:rsidR="006F58AE" w14:paraId="46F85480" w14:textId="77777777">
        <w:trPr>
          <w:trHeight w:val="405"/>
        </w:trPr>
        <w:tc>
          <w:tcPr>
            <w:tcW w:w="2261" w:type="dxa"/>
            <w:shd w:val="clear" w:color="auto" w:fill="F0F0F0"/>
          </w:tcPr>
          <w:p w14:paraId="673028B3" w14:textId="77777777" w:rsidR="006F58AE" w:rsidRDefault="00BB587A">
            <w:pPr>
              <w:pStyle w:val="TableParagraph"/>
              <w:ind w:left="6"/>
            </w:pPr>
            <w:r>
              <w:rPr>
                <w:spacing w:val="-1"/>
              </w:rPr>
              <w:t>Approved</w:t>
            </w:r>
            <w:r>
              <w:rPr>
                <w:spacing w:val="-34"/>
              </w:rPr>
              <w:t xml:space="preserve"> </w:t>
            </w:r>
            <w:r>
              <w:t>by:</w:t>
            </w:r>
          </w:p>
        </w:tc>
        <w:tc>
          <w:tcPr>
            <w:tcW w:w="6637" w:type="dxa"/>
          </w:tcPr>
          <w:p w14:paraId="3D96383D" w14:textId="77777777" w:rsidR="006F58AE" w:rsidRDefault="00BB587A">
            <w:pPr>
              <w:pStyle w:val="TableParagraph"/>
              <w:ind w:left="7"/>
            </w:pPr>
            <w:r>
              <w:t>Board</w:t>
            </w:r>
            <w:r>
              <w:rPr>
                <w:spacing w:val="-1"/>
              </w:rPr>
              <w:t xml:space="preserve"> </w:t>
            </w:r>
            <w:r>
              <w:t>of</w:t>
            </w:r>
            <w:r>
              <w:rPr>
                <w:spacing w:val="-2"/>
              </w:rPr>
              <w:t xml:space="preserve"> </w:t>
            </w:r>
            <w:r>
              <w:t>Trustees</w:t>
            </w:r>
          </w:p>
        </w:tc>
      </w:tr>
      <w:tr w:rsidR="006F58AE" w14:paraId="5C40A58B" w14:textId="77777777">
        <w:trPr>
          <w:trHeight w:val="405"/>
        </w:trPr>
        <w:tc>
          <w:tcPr>
            <w:tcW w:w="2261" w:type="dxa"/>
            <w:shd w:val="clear" w:color="auto" w:fill="F0F0F0"/>
          </w:tcPr>
          <w:p w14:paraId="3FCE9242" w14:textId="77777777" w:rsidR="006F58AE" w:rsidRDefault="00BB587A">
            <w:pPr>
              <w:pStyle w:val="TableParagraph"/>
              <w:ind w:left="6"/>
            </w:pPr>
            <w:r>
              <w:t>Approval</w:t>
            </w:r>
            <w:r>
              <w:rPr>
                <w:spacing w:val="-36"/>
              </w:rPr>
              <w:t xml:space="preserve"> </w:t>
            </w:r>
            <w:r>
              <w:t>Date:</w:t>
            </w:r>
          </w:p>
        </w:tc>
        <w:tc>
          <w:tcPr>
            <w:tcW w:w="6637" w:type="dxa"/>
          </w:tcPr>
          <w:p w14:paraId="72CDCD0F" w14:textId="3C6A077A" w:rsidR="006F58AE" w:rsidRDefault="00123747">
            <w:pPr>
              <w:pStyle w:val="TableParagraph"/>
              <w:ind w:left="7"/>
            </w:pPr>
            <w:r>
              <w:t>30</w:t>
            </w:r>
            <w:r w:rsidR="00BC0A16">
              <w:t>/09/202</w:t>
            </w:r>
            <w:r>
              <w:t>6</w:t>
            </w:r>
          </w:p>
        </w:tc>
      </w:tr>
      <w:tr w:rsidR="006F58AE" w14:paraId="70546B27" w14:textId="77777777">
        <w:trPr>
          <w:trHeight w:val="428"/>
        </w:trPr>
        <w:tc>
          <w:tcPr>
            <w:tcW w:w="2261" w:type="dxa"/>
            <w:shd w:val="clear" w:color="auto" w:fill="F0F0F0"/>
          </w:tcPr>
          <w:p w14:paraId="371BB152" w14:textId="77777777" w:rsidR="006F58AE" w:rsidRDefault="00BB587A">
            <w:pPr>
              <w:pStyle w:val="TableParagraph"/>
              <w:ind w:left="6"/>
            </w:pPr>
            <w:r>
              <w:rPr>
                <w:spacing w:val="-1"/>
              </w:rPr>
              <w:t>Review</w:t>
            </w:r>
            <w:r>
              <w:rPr>
                <w:spacing w:val="-34"/>
              </w:rPr>
              <w:t xml:space="preserve"> </w:t>
            </w:r>
            <w:r>
              <w:rPr>
                <w:spacing w:val="-1"/>
              </w:rPr>
              <w:t>Frequency:</w:t>
            </w:r>
          </w:p>
        </w:tc>
        <w:tc>
          <w:tcPr>
            <w:tcW w:w="6637" w:type="dxa"/>
          </w:tcPr>
          <w:p w14:paraId="3C6E58E0" w14:textId="77777777" w:rsidR="006F58AE" w:rsidRDefault="00BB587A">
            <w:pPr>
              <w:pStyle w:val="TableParagraph"/>
              <w:ind w:left="7"/>
            </w:pPr>
            <w:r>
              <w:t>Annually</w:t>
            </w:r>
            <w:r>
              <w:rPr>
                <w:spacing w:val="-4"/>
              </w:rPr>
              <w:t xml:space="preserve"> </w:t>
            </w:r>
            <w:r>
              <w:t>or</w:t>
            </w:r>
            <w:r>
              <w:rPr>
                <w:spacing w:val="-3"/>
              </w:rPr>
              <w:t xml:space="preserve"> </w:t>
            </w:r>
            <w:r>
              <w:t>earlier</w:t>
            </w:r>
            <w:r>
              <w:rPr>
                <w:spacing w:val="-4"/>
              </w:rPr>
              <w:t xml:space="preserve"> </w:t>
            </w:r>
            <w:r>
              <w:t>if</w:t>
            </w:r>
            <w:r>
              <w:rPr>
                <w:spacing w:val="-3"/>
              </w:rPr>
              <w:t xml:space="preserve"> </w:t>
            </w:r>
            <w:r>
              <w:t>statutory</w:t>
            </w:r>
            <w:r>
              <w:rPr>
                <w:spacing w:val="-4"/>
              </w:rPr>
              <w:t xml:space="preserve"> </w:t>
            </w:r>
            <w:r>
              <w:t>requirements</w:t>
            </w:r>
            <w:r>
              <w:rPr>
                <w:spacing w:val="-2"/>
              </w:rPr>
              <w:t xml:space="preserve"> </w:t>
            </w:r>
            <w:r>
              <w:t>change</w:t>
            </w:r>
          </w:p>
        </w:tc>
      </w:tr>
      <w:tr w:rsidR="006F58AE" w14:paraId="2D44593E" w14:textId="77777777">
        <w:trPr>
          <w:trHeight w:val="391"/>
        </w:trPr>
        <w:tc>
          <w:tcPr>
            <w:tcW w:w="2261" w:type="dxa"/>
            <w:shd w:val="clear" w:color="auto" w:fill="F0F0F0"/>
          </w:tcPr>
          <w:p w14:paraId="719FB8F1" w14:textId="77777777" w:rsidR="006F58AE" w:rsidRDefault="00BB587A">
            <w:pPr>
              <w:pStyle w:val="TableParagraph"/>
              <w:ind w:left="6"/>
            </w:pPr>
            <w:r>
              <w:rPr>
                <w:spacing w:val="-1"/>
              </w:rPr>
              <w:t>Review</w:t>
            </w:r>
            <w:r>
              <w:rPr>
                <w:spacing w:val="-36"/>
              </w:rPr>
              <w:t xml:space="preserve"> </w:t>
            </w:r>
            <w:r>
              <w:t>Date:</w:t>
            </w:r>
          </w:p>
        </w:tc>
        <w:tc>
          <w:tcPr>
            <w:tcW w:w="6637" w:type="dxa"/>
          </w:tcPr>
          <w:p w14:paraId="1786E678" w14:textId="5A112FE7" w:rsidR="006F58AE" w:rsidRDefault="00BB587A">
            <w:pPr>
              <w:pStyle w:val="TableParagraph"/>
              <w:ind w:left="7"/>
            </w:pPr>
            <w:r w:rsidRPr="00BC0A16">
              <w:t>J</w:t>
            </w:r>
            <w:r w:rsidR="00221367">
              <w:t>uly 2027</w:t>
            </w:r>
          </w:p>
        </w:tc>
      </w:tr>
    </w:tbl>
    <w:p w14:paraId="32207C96" w14:textId="77777777" w:rsidR="006F58AE" w:rsidRDefault="006F58AE">
      <w:pPr>
        <w:pStyle w:val="BodyText"/>
        <w:rPr>
          <w:sz w:val="34"/>
        </w:rPr>
      </w:pPr>
    </w:p>
    <w:p w14:paraId="235850E6" w14:textId="77777777" w:rsidR="006F58AE" w:rsidRDefault="006F58AE">
      <w:pPr>
        <w:pStyle w:val="BodyText"/>
        <w:spacing w:before="9"/>
        <w:rPr>
          <w:sz w:val="41"/>
        </w:rPr>
      </w:pPr>
    </w:p>
    <w:p w14:paraId="0E244932" w14:textId="77777777" w:rsidR="006F58AE" w:rsidRDefault="00BB587A" w:rsidP="00221367">
      <w:pPr>
        <w:spacing w:before="1"/>
        <w:ind w:left="2654" w:right="2685" w:hanging="2087"/>
      </w:pPr>
      <w:r>
        <w:rPr>
          <w:b/>
          <w:color w:val="008080"/>
          <w:spacing w:val="-1"/>
        </w:rPr>
        <w:t>Inclusion</w:t>
      </w:r>
      <w:r>
        <w:rPr>
          <w:b/>
          <w:color w:val="008080"/>
          <w:spacing w:val="-30"/>
        </w:rPr>
        <w:t xml:space="preserve"> </w:t>
      </w:r>
      <w:r>
        <w:rPr>
          <w:spacing w:val="-1"/>
        </w:rPr>
        <w:t>–</w:t>
      </w:r>
      <w:r>
        <w:rPr>
          <w:spacing w:val="-35"/>
        </w:rPr>
        <w:t xml:space="preserve"> </w:t>
      </w:r>
      <w:r>
        <w:rPr>
          <w:spacing w:val="-1"/>
        </w:rPr>
        <w:t>Improving</w:t>
      </w:r>
      <w:r>
        <w:rPr>
          <w:spacing w:val="-35"/>
        </w:rPr>
        <w:t xml:space="preserve"> </w:t>
      </w:r>
      <w:r>
        <w:t>education</w:t>
      </w:r>
      <w:r>
        <w:rPr>
          <w:spacing w:val="-35"/>
        </w:rPr>
        <w:t xml:space="preserve"> </w:t>
      </w:r>
      <w:r>
        <w:t>for</w:t>
      </w:r>
      <w:r>
        <w:rPr>
          <w:spacing w:val="-37"/>
        </w:rPr>
        <w:t xml:space="preserve"> </w:t>
      </w:r>
      <w:r>
        <w:t>everyone.</w:t>
      </w:r>
    </w:p>
    <w:p w14:paraId="2118BB23" w14:textId="77777777" w:rsidR="006F58AE" w:rsidRDefault="006F58AE" w:rsidP="00221367">
      <w:pPr>
        <w:pStyle w:val="BodyText"/>
        <w:spacing w:before="8"/>
        <w:ind w:hanging="2087"/>
        <w:rPr>
          <w:sz w:val="28"/>
        </w:rPr>
      </w:pPr>
    </w:p>
    <w:p w14:paraId="4CCFFB7D" w14:textId="6655FB81" w:rsidR="006F58AE" w:rsidRDefault="00BB587A" w:rsidP="00221367">
      <w:pPr>
        <w:pStyle w:val="BodyText"/>
        <w:ind w:left="1872" w:right="1906" w:hanging="1305"/>
      </w:pPr>
      <w:r>
        <w:rPr>
          <w:b/>
          <w:color w:val="008080"/>
          <w:spacing w:val="-1"/>
        </w:rPr>
        <w:t>Integrity</w:t>
      </w:r>
      <w:r>
        <w:rPr>
          <w:b/>
          <w:color w:val="008080"/>
          <w:spacing w:val="-31"/>
        </w:rPr>
        <w:t xml:space="preserve"> </w:t>
      </w:r>
      <w:r>
        <w:rPr>
          <w:spacing w:val="-1"/>
        </w:rPr>
        <w:t>–</w:t>
      </w:r>
      <w:r>
        <w:rPr>
          <w:spacing w:val="-35"/>
        </w:rPr>
        <w:t xml:space="preserve"> </w:t>
      </w:r>
      <w:r>
        <w:rPr>
          <w:spacing w:val="-1"/>
        </w:rPr>
        <w:t>We</w:t>
      </w:r>
      <w:r>
        <w:t xml:space="preserve"> </w:t>
      </w:r>
      <w:r>
        <w:rPr>
          <w:spacing w:val="-1"/>
        </w:rPr>
        <w:t>are</w:t>
      </w:r>
      <w:r>
        <w:rPr>
          <w:spacing w:val="-36"/>
        </w:rPr>
        <w:t xml:space="preserve"> </w:t>
      </w:r>
      <w:r>
        <w:rPr>
          <w:spacing w:val="-1"/>
        </w:rPr>
        <w:t>consistently</w:t>
      </w:r>
      <w:r>
        <w:rPr>
          <w:spacing w:val="-34"/>
        </w:rPr>
        <w:t xml:space="preserve"> </w:t>
      </w:r>
      <w:r>
        <w:t>open,</w:t>
      </w:r>
      <w:r>
        <w:rPr>
          <w:spacing w:val="-34"/>
        </w:rPr>
        <w:t xml:space="preserve"> </w:t>
      </w:r>
      <w:r>
        <w:t>honest,</w:t>
      </w:r>
      <w:r>
        <w:rPr>
          <w:spacing w:val="-35"/>
        </w:rPr>
        <w:t xml:space="preserve"> </w:t>
      </w:r>
      <w:r>
        <w:t>ethical</w:t>
      </w:r>
      <w:r>
        <w:rPr>
          <w:spacing w:val="-34"/>
        </w:rPr>
        <w:t xml:space="preserve"> </w:t>
      </w:r>
      <w:r>
        <w:t>and</w:t>
      </w:r>
      <w:r>
        <w:rPr>
          <w:spacing w:val="-34"/>
        </w:rPr>
        <w:t xml:space="preserve"> </w:t>
      </w:r>
      <w:r>
        <w:t>genuine.</w:t>
      </w:r>
    </w:p>
    <w:p w14:paraId="61EFD914" w14:textId="77777777" w:rsidR="006F58AE" w:rsidRDefault="006F58AE" w:rsidP="00221367">
      <w:pPr>
        <w:pStyle w:val="BodyText"/>
        <w:spacing w:before="6"/>
        <w:ind w:firstLine="426"/>
        <w:rPr>
          <w:sz w:val="28"/>
        </w:rPr>
      </w:pPr>
    </w:p>
    <w:p w14:paraId="4967B8F8" w14:textId="77777777" w:rsidR="006F58AE" w:rsidRDefault="00BB587A" w:rsidP="00221367">
      <w:pPr>
        <w:pStyle w:val="BodyText"/>
        <w:spacing w:line="552" w:lineRule="auto"/>
        <w:ind w:left="567" w:right="1034"/>
      </w:pPr>
      <w:r>
        <w:rPr>
          <w:b/>
          <w:color w:val="008080"/>
          <w:spacing w:val="-1"/>
        </w:rPr>
        <w:t xml:space="preserve">Initiative </w:t>
      </w:r>
      <w:r>
        <w:rPr>
          <w:spacing w:val="-1"/>
        </w:rPr>
        <w:t xml:space="preserve">– We have the courage </w:t>
      </w:r>
      <w:r>
        <w:t>to always seek a better way to a better future.</w:t>
      </w:r>
      <w:r>
        <w:rPr>
          <w:spacing w:val="1"/>
        </w:rPr>
        <w:t xml:space="preserve"> </w:t>
      </w:r>
      <w:r>
        <w:rPr>
          <w:b/>
          <w:color w:val="008080"/>
          <w:spacing w:val="-1"/>
        </w:rPr>
        <w:t xml:space="preserve">Involvement </w:t>
      </w:r>
      <w:r>
        <w:rPr>
          <w:spacing w:val="-1"/>
        </w:rPr>
        <w:t xml:space="preserve">–We encourage our community </w:t>
      </w:r>
      <w:r>
        <w:t>to take ownership and responsibility.</w:t>
      </w:r>
      <w:r>
        <w:rPr>
          <w:spacing w:val="-66"/>
        </w:rPr>
        <w:t xml:space="preserve"> </w:t>
      </w:r>
      <w:r>
        <w:rPr>
          <w:b/>
          <w:color w:val="008080"/>
          <w:spacing w:val="-1"/>
        </w:rPr>
        <w:t>Inspiration</w:t>
      </w:r>
      <w:r>
        <w:rPr>
          <w:b/>
          <w:color w:val="008080"/>
          <w:spacing w:val="-31"/>
        </w:rPr>
        <w:t xml:space="preserve"> </w:t>
      </w:r>
      <w:r>
        <w:rPr>
          <w:spacing w:val="-1"/>
        </w:rPr>
        <w:t>–</w:t>
      </w:r>
      <w:r>
        <w:rPr>
          <w:spacing w:val="-36"/>
        </w:rPr>
        <w:t xml:space="preserve"> </w:t>
      </w:r>
      <w:r>
        <w:rPr>
          <w:spacing w:val="-1"/>
        </w:rPr>
        <w:t>We use our</w:t>
      </w:r>
      <w:r>
        <w:t xml:space="preserve"> drive and</w:t>
      </w:r>
      <w:r>
        <w:rPr>
          <w:spacing w:val="-35"/>
        </w:rPr>
        <w:t xml:space="preserve"> </w:t>
      </w:r>
      <w:r>
        <w:t>commitment</w:t>
      </w:r>
      <w:r>
        <w:rPr>
          <w:spacing w:val="-35"/>
        </w:rPr>
        <w:t xml:space="preserve"> </w:t>
      </w:r>
      <w:r>
        <w:t>to</w:t>
      </w:r>
      <w:r>
        <w:rPr>
          <w:spacing w:val="-35"/>
        </w:rPr>
        <w:t xml:space="preserve"> </w:t>
      </w:r>
      <w:r>
        <w:t>energise,</w:t>
      </w:r>
      <w:r>
        <w:rPr>
          <w:spacing w:val="-35"/>
        </w:rPr>
        <w:t xml:space="preserve"> </w:t>
      </w:r>
      <w:r>
        <w:t>engage</w:t>
      </w:r>
      <w:r>
        <w:rPr>
          <w:spacing w:val="-37"/>
        </w:rPr>
        <w:t xml:space="preserve"> </w:t>
      </w:r>
      <w:r>
        <w:t>and</w:t>
      </w:r>
      <w:r>
        <w:rPr>
          <w:spacing w:val="-35"/>
        </w:rPr>
        <w:t xml:space="preserve"> </w:t>
      </w:r>
      <w:r>
        <w:t>inspire.</w:t>
      </w:r>
    </w:p>
    <w:p w14:paraId="2B2FE0BB" w14:textId="77777777" w:rsidR="006F58AE" w:rsidRDefault="006F58AE">
      <w:pPr>
        <w:spacing w:line="552" w:lineRule="auto"/>
        <w:jc w:val="center"/>
        <w:sectPr w:rsidR="006F58AE" w:rsidSect="00123747">
          <w:headerReference w:type="default" r:id="rId11"/>
          <w:footerReference w:type="default" r:id="rId12"/>
          <w:headerReference w:type="first" r:id="rId13"/>
          <w:footerReference w:type="first" r:id="rId14"/>
          <w:type w:val="continuous"/>
          <w:pgSz w:w="11900" w:h="16860"/>
          <w:pgMar w:top="1600" w:right="701" w:bottom="1020" w:left="851" w:header="720" w:footer="833" w:gutter="0"/>
          <w:pgNumType w:start="1"/>
          <w:cols w:space="720"/>
          <w:titlePg/>
          <w:docGrid w:linePitch="299"/>
        </w:sectPr>
      </w:pPr>
    </w:p>
    <w:p w14:paraId="66CD2938" w14:textId="77777777" w:rsidR="006F58AE" w:rsidRDefault="00BB587A">
      <w:pPr>
        <w:spacing w:before="90"/>
        <w:ind w:left="100"/>
        <w:rPr>
          <w:sz w:val="28"/>
        </w:rPr>
      </w:pPr>
      <w:r>
        <w:rPr>
          <w:color w:val="008080"/>
          <w:spacing w:val="-1"/>
          <w:sz w:val="28"/>
        </w:rPr>
        <w:lastRenderedPageBreak/>
        <w:t>Table</w:t>
      </w:r>
      <w:r>
        <w:rPr>
          <w:color w:val="008080"/>
          <w:spacing w:val="-43"/>
          <w:sz w:val="28"/>
        </w:rPr>
        <w:t xml:space="preserve"> </w:t>
      </w:r>
      <w:r>
        <w:rPr>
          <w:color w:val="008080"/>
          <w:spacing w:val="-1"/>
          <w:sz w:val="28"/>
        </w:rPr>
        <w:t>of</w:t>
      </w:r>
      <w:r>
        <w:rPr>
          <w:color w:val="008080"/>
          <w:spacing w:val="-44"/>
          <w:sz w:val="28"/>
        </w:rPr>
        <w:t xml:space="preserve"> </w:t>
      </w:r>
      <w:r>
        <w:rPr>
          <w:color w:val="008080"/>
          <w:spacing w:val="-1"/>
          <w:sz w:val="28"/>
        </w:rPr>
        <w:t>version</w:t>
      </w:r>
      <w:r>
        <w:rPr>
          <w:color w:val="008080"/>
          <w:spacing w:val="-44"/>
          <w:sz w:val="28"/>
        </w:rPr>
        <w:t xml:space="preserve"> </w:t>
      </w:r>
      <w:r>
        <w:rPr>
          <w:color w:val="008080"/>
          <w:sz w:val="28"/>
        </w:rPr>
        <w:t>reference</w:t>
      </w:r>
    </w:p>
    <w:p w14:paraId="67B32787" w14:textId="77777777" w:rsidR="006F58AE" w:rsidRDefault="006F58AE">
      <w:pPr>
        <w:pStyle w:val="BodyText"/>
        <w:spacing w:before="2"/>
        <w:rPr>
          <w:sz w:val="25"/>
        </w:rPr>
      </w:pPr>
    </w:p>
    <w:tbl>
      <w:tblPr>
        <w:tblW w:w="0" w:type="auto"/>
        <w:tblInd w:w="22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0" w:type="dxa"/>
          <w:right w:w="0" w:type="dxa"/>
        </w:tblCellMar>
        <w:tblLook w:val="01E0" w:firstRow="1" w:lastRow="1" w:firstColumn="1" w:lastColumn="1" w:noHBand="0" w:noVBand="0"/>
      </w:tblPr>
      <w:tblGrid>
        <w:gridCol w:w="1112"/>
        <w:gridCol w:w="1695"/>
        <w:gridCol w:w="6075"/>
      </w:tblGrid>
      <w:tr w:rsidR="006F58AE" w14:paraId="428CBC79" w14:textId="77777777" w:rsidTr="4A005F26">
        <w:trPr>
          <w:trHeight w:val="306"/>
        </w:trPr>
        <w:tc>
          <w:tcPr>
            <w:tcW w:w="1112" w:type="dxa"/>
            <w:shd w:val="clear" w:color="auto" w:fill="F0F0F0"/>
          </w:tcPr>
          <w:p w14:paraId="5F004C3E" w14:textId="77777777" w:rsidR="006F58AE" w:rsidRDefault="00BB587A">
            <w:pPr>
              <w:pStyle w:val="TableParagraph"/>
              <w:spacing w:before="2"/>
              <w:ind w:left="6"/>
            </w:pPr>
            <w:r>
              <w:t>Revision</w:t>
            </w:r>
          </w:p>
        </w:tc>
        <w:tc>
          <w:tcPr>
            <w:tcW w:w="1695" w:type="dxa"/>
            <w:shd w:val="clear" w:color="auto" w:fill="F0F0F0"/>
          </w:tcPr>
          <w:p w14:paraId="2979DD70" w14:textId="77777777" w:rsidR="006F58AE" w:rsidRDefault="00BB587A">
            <w:pPr>
              <w:pStyle w:val="TableParagraph"/>
              <w:spacing w:before="2"/>
              <w:ind w:left="6"/>
            </w:pPr>
            <w:r>
              <w:t>Date</w:t>
            </w:r>
          </w:p>
        </w:tc>
        <w:tc>
          <w:tcPr>
            <w:tcW w:w="6075" w:type="dxa"/>
            <w:shd w:val="clear" w:color="auto" w:fill="F0F0F0"/>
          </w:tcPr>
          <w:p w14:paraId="4330CF47" w14:textId="77777777" w:rsidR="006F58AE" w:rsidRDefault="00BB587A">
            <w:pPr>
              <w:pStyle w:val="TableParagraph"/>
              <w:spacing w:before="2"/>
              <w:ind w:left="6"/>
            </w:pPr>
            <w:r>
              <w:t>Comments</w:t>
            </w:r>
          </w:p>
        </w:tc>
      </w:tr>
      <w:tr w:rsidR="006F58AE" w14:paraId="3CC69D68" w14:textId="77777777" w:rsidTr="4A005F26">
        <w:trPr>
          <w:trHeight w:val="438"/>
        </w:trPr>
        <w:tc>
          <w:tcPr>
            <w:tcW w:w="1112" w:type="dxa"/>
          </w:tcPr>
          <w:p w14:paraId="2C273417" w14:textId="77777777" w:rsidR="006F58AE" w:rsidRDefault="00BB587A">
            <w:pPr>
              <w:pStyle w:val="TableParagraph"/>
              <w:ind w:left="6"/>
            </w:pPr>
            <w:r>
              <w:t>V2.0</w:t>
            </w:r>
          </w:p>
        </w:tc>
        <w:tc>
          <w:tcPr>
            <w:tcW w:w="1695" w:type="dxa"/>
          </w:tcPr>
          <w:p w14:paraId="770630CA" w14:textId="77777777" w:rsidR="006F58AE" w:rsidRDefault="00BB587A">
            <w:pPr>
              <w:pStyle w:val="TableParagraph"/>
              <w:ind w:left="6"/>
            </w:pPr>
            <w:r>
              <w:t>March’22</w:t>
            </w:r>
          </w:p>
        </w:tc>
        <w:tc>
          <w:tcPr>
            <w:tcW w:w="6075" w:type="dxa"/>
          </w:tcPr>
          <w:p w14:paraId="438ABECD" w14:textId="77777777" w:rsidR="006F58AE" w:rsidRDefault="00BB587A">
            <w:pPr>
              <w:pStyle w:val="TableParagraph"/>
              <w:ind w:left="6"/>
            </w:pPr>
            <w:r>
              <w:t>Update</w:t>
            </w:r>
            <w:r>
              <w:rPr>
                <w:spacing w:val="-1"/>
              </w:rPr>
              <w:t xml:space="preserve"> </w:t>
            </w:r>
            <w:r>
              <w:t>to</w:t>
            </w:r>
            <w:r>
              <w:rPr>
                <w:spacing w:val="-3"/>
              </w:rPr>
              <w:t xml:space="preserve"> </w:t>
            </w:r>
            <w:r>
              <w:t>definition</w:t>
            </w:r>
            <w:r>
              <w:rPr>
                <w:spacing w:val="-2"/>
              </w:rPr>
              <w:t xml:space="preserve"> </w:t>
            </w:r>
            <w:r>
              <w:t>of</w:t>
            </w:r>
            <w:r>
              <w:rPr>
                <w:spacing w:val="-1"/>
              </w:rPr>
              <w:t xml:space="preserve"> </w:t>
            </w:r>
            <w:r>
              <w:t>‘Domestic</w:t>
            </w:r>
            <w:r>
              <w:rPr>
                <w:spacing w:val="-1"/>
              </w:rPr>
              <w:t xml:space="preserve"> </w:t>
            </w:r>
            <w:r>
              <w:t>Violence</w:t>
            </w:r>
            <w:r>
              <w:rPr>
                <w:spacing w:val="-1"/>
              </w:rPr>
              <w:t xml:space="preserve"> </w:t>
            </w:r>
            <w:r>
              <w:t>and Abuse’</w:t>
            </w:r>
            <w:r>
              <w:rPr>
                <w:spacing w:val="-1"/>
              </w:rPr>
              <w:t xml:space="preserve"> </w:t>
            </w:r>
            <w:r>
              <w:t>p44</w:t>
            </w:r>
          </w:p>
        </w:tc>
      </w:tr>
      <w:tr w:rsidR="006F58AE" w14:paraId="1A780D1B" w14:textId="77777777" w:rsidTr="4A005F26">
        <w:trPr>
          <w:trHeight w:val="503"/>
        </w:trPr>
        <w:tc>
          <w:tcPr>
            <w:tcW w:w="1112" w:type="dxa"/>
          </w:tcPr>
          <w:p w14:paraId="2A917DF1" w14:textId="77777777" w:rsidR="006F58AE" w:rsidRDefault="006F58AE">
            <w:pPr>
              <w:pStyle w:val="TableParagraph"/>
              <w:rPr>
                <w:rFonts w:ascii="Times New Roman"/>
                <w:sz w:val="20"/>
              </w:rPr>
            </w:pPr>
          </w:p>
        </w:tc>
        <w:tc>
          <w:tcPr>
            <w:tcW w:w="1695" w:type="dxa"/>
          </w:tcPr>
          <w:p w14:paraId="2A995441" w14:textId="77777777" w:rsidR="006F58AE" w:rsidRDefault="00BB587A">
            <w:pPr>
              <w:pStyle w:val="TableParagraph"/>
              <w:ind w:left="6"/>
            </w:pPr>
            <w:r>
              <w:t>Sept’21</w:t>
            </w:r>
          </w:p>
        </w:tc>
        <w:tc>
          <w:tcPr>
            <w:tcW w:w="6075" w:type="dxa"/>
          </w:tcPr>
          <w:p w14:paraId="574202F3" w14:textId="77777777" w:rsidR="006F58AE" w:rsidRDefault="00BB587A">
            <w:pPr>
              <w:pStyle w:val="TableParagraph"/>
              <w:ind w:left="6"/>
            </w:pPr>
            <w:r>
              <w:t>Updated</w:t>
            </w:r>
            <w:r>
              <w:rPr>
                <w:spacing w:val="-3"/>
              </w:rPr>
              <w:t xml:space="preserve"> </w:t>
            </w:r>
            <w:r>
              <w:t>to</w:t>
            </w:r>
            <w:r>
              <w:rPr>
                <w:spacing w:val="-1"/>
              </w:rPr>
              <w:t xml:space="preserve"> </w:t>
            </w:r>
            <w:r>
              <w:t>align</w:t>
            </w:r>
            <w:r>
              <w:rPr>
                <w:spacing w:val="-4"/>
              </w:rPr>
              <w:t xml:space="preserve"> </w:t>
            </w:r>
            <w:r>
              <w:t>with</w:t>
            </w:r>
            <w:r>
              <w:rPr>
                <w:spacing w:val="-1"/>
              </w:rPr>
              <w:t xml:space="preserve"> </w:t>
            </w:r>
            <w:r>
              <w:t>KCSIE</w:t>
            </w:r>
            <w:r>
              <w:rPr>
                <w:spacing w:val="1"/>
              </w:rPr>
              <w:t xml:space="preserve"> </w:t>
            </w:r>
            <w:r>
              <w:t>2021</w:t>
            </w:r>
          </w:p>
        </w:tc>
      </w:tr>
      <w:tr w:rsidR="006F58AE" w14:paraId="53F118FD" w14:textId="77777777" w:rsidTr="4A005F26">
        <w:trPr>
          <w:trHeight w:val="450"/>
        </w:trPr>
        <w:tc>
          <w:tcPr>
            <w:tcW w:w="1112" w:type="dxa"/>
          </w:tcPr>
          <w:p w14:paraId="0A9B7CB5" w14:textId="77777777" w:rsidR="006F58AE" w:rsidRDefault="00BB587A">
            <w:pPr>
              <w:pStyle w:val="TableParagraph"/>
              <w:ind w:left="6"/>
            </w:pPr>
            <w:r>
              <w:t>V3.0</w:t>
            </w:r>
          </w:p>
        </w:tc>
        <w:tc>
          <w:tcPr>
            <w:tcW w:w="1695" w:type="dxa"/>
          </w:tcPr>
          <w:p w14:paraId="0A0BF291" w14:textId="77777777" w:rsidR="006F58AE" w:rsidRDefault="00BB587A">
            <w:pPr>
              <w:pStyle w:val="TableParagraph"/>
              <w:ind w:left="6"/>
            </w:pPr>
            <w:r>
              <w:t>Sept’22</w:t>
            </w:r>
          </w:p>
        </w:tc>
        <w:tc>
          <w:tcPr>
            <w:tcW w:w="6075" w:type="dxa"/>
          </w:tcPr>
          <w:p w14:paraId="07654ABE" w14:textId="77777777" w:rsidR="006F58AE" w:rsidRDefault="00BB587A">
            <w:pPr>
              <w:pStyle w:val="TableParagraph"/>
              <w:ind w:left="6"/>
            </w:pPr>
            <w:r>
              <w:t>Updated</w:t>
            </w:r>
            <w:r>
              <w:rPr>
                <w:spacing w:val="-3"/>
              </w:rPr>
              <w:t xml:space="preserve"> </w:t>
            </w:r>
            <w:r>
              <w:t>to</w:t>
            </w:r>
            <w:r>
              <w:rPr>
                <w:spacing w:val="-1"/>
              </w:rPr>
              <w:t xml:space="preserve"> </w:t>
            </w:r>
            <w:r>
              <w:t>align</w:t>
            </w:r>
            <w:r>
              <w:rPr>
                <w:spacing w:val="-4"/>
              </w:rPr>
              <w:t xml:space="preserve"> </w:t>
            </w:r>
            <w:r>
              <w:t>with</w:t>
            </w:r>
            <w:r>
              <w:rPr>
                <w:spacing w:val="-1"/>
              </w:rPr>
              <w:t xml:space="preserve"> </w:t>
            </w:r>
            <w:r>
              <w:t>KCSIE</w:t>
            </w:r>
            <w:r>
              <w:rPr>
                <w:spacing w:val="1"/>
              </w:rPr>
              <w:t xml:space="preserve"> </w:t>
            </w:r>
            <w:r>
              <w:t>2022</w:t>
            </w:r>
          </w:p>
        </w:tc>
      </w:tr>
      <w:tr w:rsidR="006F58AE" w14:paraId="54EC6CDB" w14:textId="77777777" w:rsidTr="4A005F26">
        <w:trPr>
          <w:trHeight w:val="700"/>
        </w:trPr>
        <w:tc>
          <w:tcPr>
            <w:tcW w:w="1112" w:type="dxa"/>
          </w:tcPr>
          <w:p w14:paraId="63588410" w14:textId="77777777" w:rsidR="006F58AE" w:rsidRDefault="00BB587A">
            <w:pPr>
              <w:pStyle w:val="TableParagraph"/>
              <w:ind w:left="6"/>
            </w:pPr>
            <w:r>
              <w:t>V4.0</w:t>
            </w:r>
          </w:p>
        </w:tc>
        <w:tc>
          <w:tcPr>
            <w:tcW w:w="1695" w:type="dxa"/>
          </w:tcPr>
          <w:p w14:paraId="55CF5811" w14:textId="77777777" w:rsidR="006F58AE" w:rsidRDefault="00BB587A">
            <w:pPr>
              <w:pStyle w:val="TableParagraph"/>
              <w:ind w:left="6"/>
            </w:pPr>
            <w:r>
              <w:t>Sept’22</w:t>
            </w:r>
          </w:p>
        </w:tc>
        <w:tc>
          <w:tcPr>
            <w:tcW w:w="6075" w:type="dxa"/>
          </w:tcPr>
          <w:p w14:paraId="0E72607E" w14:textId="77777777" w:rsidR="006F58AE" w:rsidRDefault="00BB587A">
            <w:pPr>
              <w:pStyle w:val="TableParagraph"/>
              <w:spacing w:line="278" w:lineRule="auto"/>
              <w:ind w:left="6" w:right="342"/>
            </w:pPr>
            <w:r>
              <w:t>Updates to Appendix A8 and amendments to child on child</w:t>
            </w:r>
            <w:r>
              <w:rPr>
                <w:spacing w:val="-66"/>
              </w:rPr>
              <w:t xml:space="preserve"> </w:t>
            </w:r>
            <w:r>
              <w:t>abuse</w:t>
            </w:r>
            <w:r>
              <w:rPr>
                <w:spacing w:val="-3"/>
              </w:rPr>
              <w:t xml:space="preserve"> </w:t>
            </w:r>
            <w:r>
              <w:t>procedure</w:t>
            </w:r>
          </w:p>
        </w:tc>
      </w:tr>
      <w:tr w:rsidR="006F58AE" w14:paraId="7A2E8E9E" w14:textId="77777777" w:rsidTr="4A005F26">
        <w:trPr>
          <w:trHeight w:val="698"/>
        </w:trPr>
        <w:tc>
          <w:tcPr>
            <w:tcW w:w="1112" w:type="dxa"/>
          </w:tcPr>
          <w:p w14:paraId="0D18F869" w14:textId="77777777" w:rsidR="006F58AE" w:rsidRDefault="00BB587A">
            <w:pPr>
              <w:pStyle w:val="TableParagraph"/>
              <w:ind w:left="6"/>
            </w:pPr>
            <w:r>
              <w:t>V5.0</w:t>
            </w:r>
          </w:p>
        </w:tc>
        <w:tc>
          <w:tcPr>
            <w:tcW w:w="1695" w:type="dxa"/>
          </w:tcPr>
          <w:p w14:paraId="11FE885F" w14:textId="77777777" w:rsidR="006F58AE" w:rsidRDefault="00BB587A">
            <w:pPr>
              <w:pStyle w:val="TableParagraph"/>
              <w:ind w:left="6"/>
            </w:pPr>
            <w:r>
              <w:t>Sept’23</w:t>
            </w:r>
          </w:p>
        </w:tc>
        <w:tc>
          <w:tcPr>
            <w:tcW w:w="6075" w:type="dxa"/>
          </w:tcPr>
          <w:p w14:paraId="6CC26F23" w14:textId="77777777" w:rsidR="006F58AE" w:rsidRDefault="00BB587A">
            <w:pPr>
              <w:pStyle w:val="TableParagraph"/>
              <w:ind w:left="6"/>
            </w:pPr>
            <w:r>
              <w:t>Updated</w:t>
            </w:r>
            <w:r>
              <w:rPr>
                <w:spacing w:val="-3"/>
              </w:rPr>
              <w:t xml:space="preserve"> </w:t>
            </w:r>
            <w:r>
              <w:t>to align</w:t>
            </w:r>
            <w:r>
              <w:rPr>
                <w:spacing w:val="-4"/>
              </w:rPr>
              <w:t xml:space="preserve"> </w:t>
            </w:r>
            <w:r>
              <w:t>with KCSIE 2023</w:t>
            </w:r>
          </w:p>
        </w:tc>
      </w:tr>
      <w:tr w:rsidR="00EB7883" w14:paraId="0ABB5F74" w14:textId="77777777" w:rsidTr="4A005F26">
        <w:trPr>
          <w:trHeight w:val="698"/>
        </w:trPr>
        <w:tc>
          <w:tcPr>
            <w:tcW w:w="1112" w:type="dxa"/>
          </w:tcPr>
          <w:p w14:paraId="59741659" w14:textId="065C3D5D" w:rsidR="00EB7883" w:rsidRPr="00A56A56" w:rsidRDefault="00EB7883">
            <w:pPr>
              <w:pStyle w:val="TableParagraph"/>
              <w:ind w:left="6"/>
            </w:pPr>
            <w:r w:rsidRPr="00A56A56">
              <w:t>V6.0</w:t>
            </w:r>
          </w:p>
        </w:tc>
        <w:tc>
          <w:tcPr>
            <w:tcW w:w="1695" w:type="dxa"/>
          </w:tcPr>
          <w:p w14:paraId="558A46D2" w14:textId="5F8CB820" w:rsidR="00EB7883" w:rsidRPr="00A56A56" w:rsidRDefault="00EB7883">
            <w:pPr>
              <w:pStyle w:val="TableParagraph"/>
              <w:ind w:left="6"/>
            </w:pPr>
            <w:r w:rsidRPr="00A56A56">
              <w:t>Sept’24</w:t>
            </w:r>
          </w:p>
        </w:tc>
        <w:tc>
          <w:tcPr>
            <w:tcW w:w="6075" w:type="dxa"/>
          </w:tcPr>
          <w:p w14:paraId="34CBD51C" w14:textId="605ADFBC" w:rsidR="00EB7883" w:rsidRPr="00A56A56" w:rsidRDefault="00EB7883">
            <w:pPr>
              <w:pStyle w:val="TableParagraph"/>
              <w:ind w:left="6"/>
            </w:pPr>
            <w:r w:rsidRPr="00A56A56">
              <w:t>Updated</w:t>
            </w:r>
            <w:r w:rsidRPr="00A56A56">
              <w:rPr>
                <w:spacing w:val="-3"/>
              </w:rPr>
              <w:t xml:space="preserve"> </w:t>
            </w:r>
            <w:r w:rsidRPr="00A56A56">
              <w:t>to align</w:t>
            </w:r>
            <w:r w:rsidRPr="00A56A56">
              <w:rPr>
                <w:spacing w:val="-4"/>
              </w:rPr>
              <w:t xml:space="preserve"> </w:t>
            </w:r>
            <w:r w:rsidRPr="00A56A56">
              <w:t>with KCSIE 2024</w:t>
            </w:r>
          </w:p>
        </w:tc>
      </w:tr>
      <w:tr w:rsidR="00A56A56" w14:paraId="4FF48F59" w14:textId="77777777" w:rsidTr="4A005F26">
        <w:trPr>
          <w:trHeight w:val="698"/>
        </w:trPr>
        <w:tc>
          <w:tcPr>
            <w:tcW w:w="1112" w:type="dxa"/>
          </w:tcPr>
          <w:p w14:paraId="4591B6FA" w14:textId="1AAECB6D" w:rsidR="00A56A56" w:rsidRPr="00BC0A16" w:rsidRDefault="00A56A56">
            <w:pPr>
              <w:pStyle w:val="TableParagraph"/>
              <w:ind w:left="6"/>
            </w:pPr>
            <w:r w:rsidRPr="00BC0A16">
              <w:t>V7.0</w:t>
            </w:r>
          </w:p>
        </w:tc>
        <w:tc>
          <w:tcPr>
            <w:tcW w:w="1695" w:type="dxa"/>
          </w:tcPr>
          <w:p w14:paraId="02256A05" w14:textId="61D87638" w:rsidR="00A56A56" w:rsidRPr="00BC0A16" w:rsidRDefault="00A56A56">
            <w:pPr>
              <w:pStyle w:val="TableParagraph"/>
              <w:ind w:left="6"/>
            </w:pPr>
            <w:r w:rsidRPr="00BC0A16">
              <w:t>Sept’25</w:t>
            </w:r>
          </w:p>
        </w:tc>
        <w:tc>
          <w:tcPr>
            <w:tcW w:w="6075" w:type="dxa"/>
          </w:tcPr>
          <w:p w14:paraId="7060E315" w14:textId="2D8EC5A6" w:rsidR="00A56A56" w:rsidRPr="00BC0A16" w:rsidRDefault="00A56A56">
            <w:pPr>
              <w:pStyle w:val="TableParagraph"/>
              <w:ind w:left="6"/>
            </w:pPr>
            <w:r w:rsidRPr="00BC0A16">
              <w:t>Updated</w:t>
            </w:r>
            <w:r w:rsidRPr="00BC0A16">
              <w:rPr>
                <w:spacing w:val="-3"/>
              </w:rPr>
              <w:t xml:space="preserve"> </w:t>
            </w:r>
            <w:r w:rsidRPr="00BC0A16">
              <w:t>to align</w:t>
            </w:r>
            <w:r w:rsidRPr="00BC0A16">
              <w:rPr>
                <w:spacing w:val="-4"/>
              </w:rPr>
              <w:t xml:space="preserve"> </w:t>
            </w:r>
            <w:r w:rsidRPr="00BC0A16">
              <w:t>with KCSIE 2025</w:t>
            </w:r>
          </w:p>
        </w:tc>
      </w:tr>
      <w:tr w:rsidR="00C71103" w14:paraId="4E22A8B9" w14:textId="77777777" w:rsidTr="4A005F26">
        <w:trPr>
          <w:trHeight w:val="698"/>
        </w:trPr>
        <w:tc>
          <w:tcPr>
            <w:tcW w:w="1112" w:type="dxa"/>
          </w:tcPr>
          <w:p w14:paraId="1006D6C2" w14:textId="56EF177B" w:rsidR="00C71103" w:rsidRPr="00BC0A16" w:rsidRDefault="00C71103">
            <w:pPr>
              <w:pStyle w:val="TableParagraph"/>
              <w:ind w:left="6"/>
            </w:pPr>
            <w:r>
              <w:t>V7.1</w:t>
            </w:r>
          </w:p>
        </w:tc>
        <w:tc>
          <w:tcPr>
            <w:tcW w:w="1695" w:type="dxa"/>
          </w:tcPr>
          <w:p w14:paraId="71697AF5" w14:textId="1116E320" w:rsidR="00C71103" w:rsidRPr="00BC0A16" w:rsidRDefault="00C71103">
            <w:pPr>
              <w:pStyle w:val="TableParagraph"/>
              <w:ind w:left="6"/>
            </w:pPr>
            <w:r>
              <w:t>March</w:t>
            </w:r>
            <w:r w:rsidR="00AF2618">
              <w:t>’26</w:t>
            </w:r>
          </w:p>
        </w:tc>
        <w:tc>
          <w:tcPr>
            <w:tcW w:w="6075" w:type="dxa"/>
          </w:tcPr>
          <w:p w14:paraId="198C5F7D" w14:textId="1913FF01" w:rsidR="00C71103" w:rsidRDefault="00AF2618">
            <w:pPr>
              <w:pStyle w:val="TableParagraph"/>
              <w:ind w:left="6"/>
            </w:pPr>
            <w:r>
              <w:t>Updated following publication o</w:t>
            </w:r>
            <w:r w:rsidR="00E331D5">
              <w:t>f</w:t>
            </w:r>
            <w:r>
              <w:t xml:space="preserve"> Working Together to Safeguard Children 2026</w:t>
            </w:r>
          </w:p>
          <w:p w14:paraId="0B1E2020" w14:textId="77777777" w:rsidR="00AF2618" w:rsidRDefault="00AF2618">
            <w:pPr>
              <w:pStyle w:val="TableParagraph"/>
              <w:ind w:left="6"/>
            </w:pPr>
            <w:r>
              <w:t>Web links updated</w:t>
            </w:r>
          </w:p>
          <w:p w14:paraId="5B076DB5" w14:textId="3FF6D6B5" w:rsidR="00E331D5" w:rsidRPr="00BC0A16" w:rsidRDefault="00E331D5">
            <w:pPr>
              <w:pStyle w:val="TableParagraph"/>
              <w:ind w:left="6"/>
            </w:pPr>
            <w:r>
              <w:t>Minor grammatical changes</w:t>
            </w:r>
          </w:p>
          <w:p w14:paraId="769F08D4" w14:textId="4B189ADE" w:rsidR="00E331D5" w:rsidRPr="00BC0A16" w:rsidRDefault="00E331D5" w:rsidP="4A005F26">
            <w:pPr>
              <w:pStyle w:val="TableParagraph"/>
            </w:pPr>
          </w:p>
        </w:tc>
      </w:tr>
      <w:tr w:rsidR="006F0D6B" w14:paraId="34D88D05" w14:textId="77777777" w:rsidTr="4A005F26">
        <w:trPr>
          <w:trHeight w:val="698"/>
        </w:trPr>
        <w:tc>
          <w:tcPr>
            <w:tcW w:w="1112" w:type="dxa"/>
          </w:tcPr>
          <w:p w14:paraId="34997330" w14:textId="7DE237CC" w:rsidR="006F0D6B" w:rsidRPr="00123747" w:rsidRDefault="006F0D6B">
            <w:pPr>
              <w:pStyle w:val="TableParagraph"/>
              <w:ind w:left="6"/>
            </w:pPr>
            <w:r w:rsidRPr="00123747">
              <w:t>V</w:t>
            </w:r>
            <w:r w:rsidR="00123747" w:rsidRPr="00123747">
              <w:t>8</w:t>
            </w:r>
          </w:p>
        </w:tc>
        <w:tc>
          <w:tcPr>
            <w:tcW w:w="1695" w:type="dxa"/>
          </w:tcPr>
          <w:p w14:paraId="7DE4C23D" w14:textId="0FDD8C5C" w:rsidR="006F0D6B" w:rsidRPr="00123747" w:rsidRDefault="006F0D6B">
            <w:pPr>
              <w:pStyle w:val="TableParagraph"/>
              <w:ind w:left="6"/>
            </w:pPr>
            <w:r w:rsidRPr="00123747">
              <w:t>Sept’26</w:t>
            </w:r>
          </w:p>
        </w:tc>
        <w:tc>
          <w:tcPr>
            <w:tcW w:w="6075" w:type="dxa"/>
          </w:tcPr>
          <w:p w14:paraId="4620FB20" w14:textId="77777777" w:rsidR="006F0D6B" w:rsidRDefault="006F0D6B">
            <w:pPr>
              <w:pStyle w:val="TableParagraph"/>
              <w:ind w:left="6"/>
            </w:pPr>
            <w:r w:rsidRPr="00123747">
              <w:t>Updated</w:t>
            </w:r>
            <w:r w:rsidRPr="00123747">
              <w:rPr>
                <w:spacing w:val="-3"/>
              </w:rPr>
              <w:t xml:space="preserve"> </w:t>
            </w:r>
            <w:r w:rsidRPr="00123747">
              <w:t>to align</w:t>
            </w:r>
            <w:r w:rsidRPr="00123747">
              <w:rPr>
                <w:spacing w:val="-4"/>
              </w:rPr>
              <w:t xml:space="preserve"> </w:t>
            </w:r>
            <w:r w:rsidRPr="00123747">
              <w:t>with KCSIE 2026</w:t>
            </w:r>
          </w:p>
          <w:p w14:paraId="4C2156B1" w14:textId="77777777" w:rsidR="005E6003" w:rsidRDefault="005E6003" w:rsidP="005E6003">
            <w:pPr>
              <w:pStyle w:val="TableParagraph"/>
              <w:ind w:left="6"/>
            </w:pPr>
            <w:r>
              <w:t>Section 8, 3</w:t>
            </w:r>
            <w:r w:rsidRPr="005E6003">
              <w:rPr>
                <w:vertAlign w:val="superscript"/>
              </w:rPr>
              <w:t>rd</w:t>
            </w:r>
            <w:r>
              <w:t xml:space="preserve"> para expanded</w:t>
            </w:r>
          </w:p>
          <w:p w14:paraId="556E1614" w14:textId="77777777" w:rsidR="005E6003" w:rsidRDefault="005E6003" w:rsidP="005E6003">
            <w:pPr>
              <w:pStyle w:val="TableParagraph"/>
              <w:ind w:left="6"/>
            </w:pPr>
            <w:r>
              <w:t>Section 11 expanded</w:t>
            </w:r>
          </w:p>
          <w:p w14:paraId="53049C82" w14:textId="77777777" w:rsidR="00834AA7" w:rsidRDefault="00834AA7" w:rsidP="005E6003">
            <w:pPr>
              <w:pStyle w:val="TableParagraph"/>
              <w:ind w:left="6"/>
            </w:pPr>
            <w:r>
              <w:t>Section 16 re transfer of pupil files expanded</w:t>
            </w:r>
          </w:p>
          <w:p w14:paraId="4BFC9B24" w14:textId="7C9E8346" w:rsidR="009257D9" w:rsidRPr="00123747" w:rsidRDefault="009257D9" w:rsidP="005E6003">
            <w:pPr>
              <w:pStyle w:val="TableParagraph"/>
              <w:ind w:left="6"/>
            </w:pPr>
            <w:r>
              <w:t xml:space="preserve">Section 32 expanded on areas of training </w:t>
            </w:r>
          </w:p>
        </w:tc>
      </w:tr>
    </w:tbl>
    <w:p w14:paraId="67223BCE" w14:textId="77777777" w:rsidR="006F58AE" w:rsidRDefault="006F58AE">
      <w:pPr>
        <w:sectPr w:rsidR="006F58AE" w:rsidSect="0054717C">
          <w:footerReference w:type="default" r:id="rId15"/>
          <w:headerReference w:type="first" r:id="rId16"/>
          <w:pgSz w:w="11900" w:h="16860"/>
          <w:pgMar w:top="1349" w:right="880" w:bottom="1020" w:left="860" w:header="0" w:footer="833" w:gutter="0"/>
          <w:cols w:space="720"/>
          <w:titlePg/>
          <w:docGrid w:linePitch="299"/>
        </w:sectPr>
      </w:pPr>
    </w:p>
    <w:sdt>
      <w:sdtPr>
        <w:rPr>
          <w:rFonts w:ascii="Tahoma" w:eastAsia="Tahoma" w:hAnsi="Tahoma" w:cs="Tahoma"/>
          <w:color w:val="auto"/>
          <w:sz w:val="22"/>
          <w:szCs w:val="22"/>
          <w:lang w:val="en-US" w:eastAsia="en-US"/>
        </w:rPr>
        <w:id w:val="-1412457994"/>
        <w:docPartObj>
          <w:docPartGallery w:val="Table of Contents"/>
          <w:docPartUnique/>
        </w:docPartObj>
      </w:sdtPr>
      <w:sdtEndPr>
        <w:rPr>
          <w:b/>
          <w:bCs/>
        </w:rPr>
      </w:sdtEndPr>
      <w:sdtContent>
        <w:p w14:paraId="69D182AB" w14:textId="620ADDB5" w:rsidR="00731359" w:rsidRPr="005B6FB7" w:rsidRDefault="00731359">
          <w:pPr>
            <w:pStyle w:val="TOCHeading"/>
            <w:rPr>
              <w:color w:val="008080"/>
            </w:rPr>
          </w:pPr>
          <w:r w:rsidRPr="005B6FB7">
            <w:rPr>
              <w:color w:val="008080"/>
            </w:rPr>
            <w:t>Table of Contents</w:t>
          </w:r>
        </w:p>
        <w:p w14:paraId="6CB5A6BA" w14:textId="4301CD79" w:rsidR="00731359" w:rsidRDefault="00731359">
          <w:pPr>
            <w:pStyle w:val="TOC1"/>
            <w:tabs>
              <w:tab w:val="right" w:leader="dot" w:pos="10150"/>
            </w:tabs>
            <w:rPr>
              <w:rFonts w:asciiTheme="minorHAnsi" w:eastAsiaTheme="minorEastAsia" w:hAnsiTheme="minorHAnsi" w:cstheme="minorBidi"/>
              <w:noProof/>
              <w:kern w:val="2"/>
              <w:sz w:val="24"/>
              <w:szCs w:val="24"/>
              <w:lang w:val="en-GB" w:eastAsia="en-GB"/>
              <w14:ligatures w14:val="standardContextual"/>
            </w:rPr>
          </w:pPr>
          <w:r>
            <w:fldChar w:fldCharType="begin"/>
          </w:r>
          <w:r>
            <w:instrText xml:space="preserve"> TOC \o "1-3" \h \z \u </w:instrText>
          </w:r>
          <w:r>
            <w:fldChar w:fldCharType="separate"/>
          </w:r>
          <w:hyperlink w:anchor="_Toc238716799" w:history="1">
            <w:r w:rsidRPr="008912BE">
              <w:rPr>
                <w:rStyle w:val="Hyperlink"/>
                <w:noProof/>
              </w:rPr>
              <w:t>2.</w:t>
            </w:r>
            <w:r>
              <w:rPr>
                <w:rFonts w:asciiTheme="minorHAnsi" w:eastAsiaTheme="minorEastAsia" w:hAnsiTheme="minorHAnsi" w:cstheme="minorBidi"/>
                <w:noProof/>
                <w:kern w:val="2"/>
                <w:sz w:val="24"/>
                <w:szCs w:val="24"/>
                <w:lang w:val="en-GB" w:eastAsia="en-GB"/>
                <w14:ligatures w14:val="standardContextual"/>
              </w:rPr>
              <w:tab/>
            </w:r>
            <w:r w:rsidRPr="008912BE">
              <w:rPr>
                <w:rStyle w:val="Hyperlink"/>
                <w:noProof/>
              </w:rPr>
              <w:t>Thresholds</w:t>
            </w:r>
            <w:r w:rsidRPr="008912BE">
              <w:rPr>
                <w:rStyle w:val="Hyperlink"/>
                <w:noProof/>
                <w:spacing w:val="-7"/>
              </w:rPr>
              <w:t xml:space="preserve"> </w:t>
            </w:r>
            <w:r w:rsidRPr="008912BE">
              <w:rPr>
                <w:rStyle w:val="Hyperlink"/>
                <w:noProof/>
              </w:rPr>
              <w:t>for</w:t>
            </w:r>
            <w:r w:rsidRPr="008912BE">
              <w:rPr>
                <w:rStyle w:val="Hyperlink"/>
                <w:noProof/>
                <w:spacing w:val="-7"/>
              </w:rPr>
              <w:t xml:space="preserve"> </w:t>
            </w:r>
            <w:r w:rsidRPr="008912BE">
              <w:rPr>
                <w:rStyle w:val="Hyperlink"/>
                <w:noProof/>
              </w:rPr>
              <w:t>Intervention</w:t>
            </w:r>
            <w:r>
              <w:rPr>
                <w:noProof/>
                <w:webHidden/>
              </w:rPr>
              <w:tab/>
            </w:r>
            <w:r>
              <w:rPr>
                <w:noProof/>
                <w:webHidden/>
              </w:rPr>
              <w:fldChar w:fldCharType="begin"/>
            </w:r>
            <w:r>
              <w:rPr>
                <w:noProof/>
                <w:webHidden/>
              </w:rPr>
              <w:instrText xml:space="preserve"> PAGEREF _Toc238716799 \h </w:instrText>
            </w:r>
            <w:r>
              <w:rPr>
                <w:noProof/>
                <w:webHidden/>
              </w:rPr>
            </w:r>
            <w:r>
              <w:rPr>
                <w:noProof/>
                <w:webHidden/>
              </w:rPr>
              <w:fldChar w:fldCharType="separate"/>
            </w:r>
            <w:r w:rsidR="005B6FB7">
              <w:rPr>
                <w:noProof/>
                <w:webHidden/>
              </w:rPr>
              <w:t>5</w:t>
            </w:r>
            <w:r>
              <w:rPr>
                <w:noProof/>
                <w:webHidden/>
              </w:rPr>
              <w:fldChar w:fldCharType="end"/>
            </w:r>
          </w:hyperlink>
        </w:p>
        <w:p w14:paraId="0FCA120D" w14:textId="719CD159" w:rsidR="00731359" w:rsidRDefault="00731359">
          <w:pPr>
            <w:pStyle w:val="TOC1"/>
            <w:tabs>
              <w:tab w:val="right" w:leader="dot" w:pos="10150"/>
            </w:tabs>
            <w:rPr>
              <w:rFonts w:asciiTheme="minorHAnsi" w:eastAsiaTheme="minorEastAsia" w:hAnsiTheme="minorHAnsi" w:cstheme="minorBidi"/>
              <w:noProof/>
              <w:kern w:val="2"/>
              <w:sz w:val="24"/>
              <w:szCs w:val="24"/>
              <w:lang w:val="en-GB" w:eastAsia="en-GB"/>
              <w14:ligatures w14:val="standardContextual"/>
            </w:rPr>
          </w:pPr>
          <w:hyperlink w:anchor="_Toc238716800" w:history="1">
            <w:r w:rsidRPr="008912BE">
              <w:rPr>
                <w:rStyle w:val="Hyperlink"/>
                <w:noProof/>
              </w:rPr>
              <w:t>3.</w:t>
            </w:r>
            <w:r>
              <w:rPr>
                <w:rFonts w:asciiTheme="minorHAnsi" w:eastAsiaTheme="minorEastAsia" w:hAnsiTheme="minorHAnsi" w:cstheme="minorBidi"/>
                <w:noProof/>
                <w:kern w:val="2"/>
                <w:sz w:val="24"/>
                <w:szCs w:val="24"/>
                <w:lang w:val="en-GB" w:eastAsia="en-GB"/>
                <w14:ligatures w14:val="standardContextual"/>
              </w:rPr>
              <w:tab/>
            </w:r>
            <w:r w:rsidRPr="008912BE">
              <w:rPr>
                <w:rStyle w:val="Hyperlink"/>
                <w:noProof/>
              </w:rPr>
              <w:t>Family Help (previously known as Early Help)</w:t>
            </w:r>
            <w:r>
              <w:rPr>
                <w:noProof/>
                <w:webHidden/>
              </w:rPr>
              <w:tab/>
            </w:r>
            <w:r>
              <w:rPr>
                <w:noProof/>
                <w:webHidden/>
              </w:rPr>
              <w:fldChar w:fldCharType="begin"/>
            </w:r>
            <w:r>
              <w:rPr>
                <w:noProof/>
                <w:webHidden/>
              </w:rPr>
              <w:instrText xml:space="preserve"> PAGEREF _Toc238716800 \h </w:instrText>
            </w:r>
            <w:r>
              <w:rPr>
                <w:noProof/>
                <w:webHidden/>
              </w:rPr>
            </w:r>
            <w:r>
              <w:rPr>
                <w:noProof/>
                <w:webHidden/>
              </w:rPr>
              <w:fldChar w:fldCharType="separate"/>
            </w:r>
            <w:r w:rsidR="005B6FB7">
              <w:rPr>
                <w:noProof/>
                <w:webHidden/>
              </w:rPr>
              <w:t>5</w:t>
            </w:r>
            <w:r>
              <w:rPr>
                <w:noProof/>
                <w:webHidden/>
              </w:rPr>
              <w:fldChar w:fldCharType="end"/>
            </w:r>
          </w:hyperlink>
        </w:p>
        <w:p w14:paraId="56234687" w14:textId="4587B4A8" w:rsidR="00731359" w:rsidRDefault="00731359">
          <w:pPr>
            <w:pStyle w:val="TOC1"/>
            <w:tabs>
              <w:tab w:val="right" w:leader="dot" w:pos="10150"/>
            </w:tabs>
            <w:rPr>
              <w:rFonts w:asciiTheme="minorHAnsi" w:eastAsiaTheme="minorEastAsia" w:hAnsiTheme="minorHAnsi" w:cstheme="minorBidi"/>
              <w:noProof/>
              <w:kern w:val="2"/>
              <w:sz w:val="24"/>
              <w:szCs w:val="24"/>
              <w:lang w:val="en-GB" w:eastAsia="en-GB"/>
              <w14:ligatures w14:val="standardContextual"/>
            </w:rPr>
          </w:pPr>
          <w:hyperlink w:anchor="_Toc238716801" w:history="1">
            <w:r w:rsidRPr="008912BE">
              <w:rPr>
                <w:rStyle w:val="Hyperlink"/>
                <w:noProof/>
              </w:rPr>
              <w:t>4.</w:t>
            </w:r>
            <w:r>
              <w:rPr>
                <w:rFonts w:asciiTheme="minorHAnsi" w:eastAsiaTheme="minorEastAsia" w:hAnsiTheme="minorHAnsi" w:cstheme="minorBidi"/>
                <w:noProof/>
                <w:kern w:val="2"/>
                <w:sz w:val="24"/>
                <w:szCs w:val="24"/>
                <w:lang w:val="en-GB" w:eastAsia="en-GB"/>
                <w14:ligatures w14:val="standardContextual"/>
              </w:rPr>
              <w:tab/>
            </w:r>
            <w:r w:rsidRPr="008912BE">
              <w:rPr>
                <w:rStyle w:val="Hyperlink"/>
                <w:noProof/>
              </w:rPr>
              <w:t>Safeguarding</w:t>
            </w:r>
            <w:r w:rsidRPr="008912BE">
              <w:rPr>
                <w:rStyle w:val="Hyperlink"/>
                <w:noProof/>
                <w:spacing w:val="-5"/>
              </w:rPr>
              <w:t xml:space="preserve"> </w:t>
            </w:r>
            <w:r w:rsidRPr="008912BE">
              <w:rPr>
                <w:rStyle w:val="Hyperlink"/>
                <w:noProof/>
              </w:rPr>
              <w:t>Referrals</w:t>
            </w:r>
            <w:r w:rsidRPr="008912BE">
              <w:rPr>
                <w:rStyle w:val="Hyperlink"/>
                <w:noProof/>
                <w:spacing w:val="-3"/>
              </w:rPr>
              <w:t xml:space="preserve"> </w:t>
            </w:r>
            <w:r w:rsidRPr="008912BE">
              <w:rPr>
                <w:rStyle w:val="Hyperlink"/>
                <w:noProof/>
              </w:rPr>
              <w:t>to</w:t>
            </w:r>
            <w:r w:rsidRPr="008912BE">
              <w:rPr>
                <w:rStyle w:val="Hyperlink"/>
                <w:noProof/>
                <w:spacing w:val="-3"/>
              </w:rPr>
              <w:t xml:space="preserve"> </w:t>
            </w:r>
            <w:r w:rsidRPr="008912BE">
              <w:rPr>
                <w:rStyle w:val="Hyperlink"/>
                <w:noProof/>
              </w:rPr>
              <w:t>the</w:t>
            </w:r>
            <w:r w:rsidRPr="008912BE">
              <w:rPr>
                <w:rStyle w:val="Hyperlink"/>
                <w:noProof/>
                <w:spacing w:val="-3"/>
              </w:rPr>
              <w:t xml:space="preserve"> </w:t>
            </w:r>
            <w:r w:rsidRPr="008912BE">
              <w:rPr>
                <w:rStyle w:val="Hyperlink"/>
                <w:noProof/>
              </w:rPr>
              <w:t>Multi-Agency</w:t>
            </w:r>
            <w:r w:rsidRPr="008912BE">
              <w:rPr>
                <w:rStyle w:val="Hyperlink"/>
                <w:noProof/>
                <w:spacing w:val="-6"/>
              </w:rPr>
              <w:t xml:space="preserve"> </w:t>
            </w:r>
            <w:r w:rsidRPr="008912BE">
              <w:rPr>
                <w:rStyle w:val="Hyperlink"/>
                <w:noProof/>
              </w:rPr>
              <w:t>Safeguarding</w:t>
            </w:r>
            <w:r w:rsidRPr="008912BE">
              <w:rPr>
                <w:rStyle w:val="Hyperlink"/>
                <w:noProof/>
                <w:spacing w:val="-5"/>
              </w:rPr>
              <w:t xml:space="preserve"> </w:t>
            </w:r>
            <w:r w:rsidRPr="008912BE">
              <w:rPr>
                <w:rStyle w:val="Hyperlink"/>
                <w:noProof/>
              </w:rPr>
              <w:t>Hub</w:t>
            </w:r>
            <w:r>
              <w:rPr>
                <w:noProof/>
                <w:webHidden/>
              </w:rPr>
              <w:tab/>
            </w:r>
            <w:r>
              <w:rPr>
                <w:noProof/>
                <w:webHidden/>
              </w:rPr>
              <w:fldChar w:fldCharType="begin"/>
            </w:r>
            <w:r>
              <w:rPr>
                <w:noProof/>
                <w:webHidden/>
              </w:rPr>
              <w:instrText xml:space="preserve"> PAGEREF _Toc238716801 \h </w:instrText>
            </w:r>
            <w:r>
              <w:rPr>
                <w:noProof/>
                <w:webHidden/>
              </w:rPr>
            </w:r>
            <w:r>
              <w:rPr>
                <w:noProof/>
                <w:webHidden/>
              </w:rPr>
              <w:fldChar w:fldCharType="separate"/>
            </w:r>
            <w:r w:rsidR="005B6FB7">
              <w:rPr>
                <w:noProof/>
                <w:webHidden/>
              </w:rPr>
              <w:t>6</w:t>
            </w:r>
            <w:r>
              <w:rPr>
                <w:noProof/>
                <w:webHidden/>
              </w:rPr>
              <w:fldChar w:fldCharType="end"/>
            </w:r>
          </w:hyperlink>
        </w:p>
        <w:p w14:paraId="22557FAA" w14:textId="2E10F8AE" w:rsidR="00731359" w:rsidRDefault="00731359">
          <w:pPr>
            <w:pStyle w:val="TOC1"/>
            <w:tabs>
              <w:tab w:val="right" w:leader="dot" w:pos="10150"/>
            </w:tabs>
            <w:rPr>
              <w:rFonts w:asciiTheme="minorHAnsi" w:eastAsiaTheme="minorEastAsia" w:hAnsiTheme="minorHAnsi" w:cstheme="minorBidi"/>
              <w:noProof/>
              <w:kern w:val="2"/>
              <w:sz w:val="24"/>
              <w:szCs w:val="24"/>
              <w:lang w:val="en-GB" w:eastAsia="en-GB"/>
              <w14:ligatures w14:val="standardContextual"/>
            </w:rPr>
          </w:pPr>
          <w:hyperlink w:anchor="_Toc238716802" w:history="1">
            <w:r w:rsidRPr="008912BE">
              <w:rPr>
                <w:rStyle w:val="Hyperlink"/>
                <w:noProof/>
              </w:rPr>
              <w:t>5.</w:t>
            </w:r>
            <w:r>
              <w:rPr>
                <w:rFonts w:asciiTheme="minorHAnsi" w:eastAsiaTheme="minorEastAsia" w:hAnsiTheme="minorHAnsi" w:cstheme="minorBidi"/>
                <w:noProof/>
                <w:kern w:val="2"/>
                <w:sz w:val="24"/>
                <w:szCs w:val="24"/>
                <w:lang w:val="en-GB" w:eastAsia="en-GB"/>
                <w14:ligatures w14:val="standardContextual"/>
              </w:rPr>
              <w:tab/>
            </w:r>
            <w:r w:rsidRPr="008912BE">
              <w:rPr>
                <w:rStyle w:val="Hyperlink"/>
                <w:noProof/>
              </w:rPr>
              <w:t>Complex</w:t>
            </w:r>
            <w:r w:rsidRPr="008912BE">
              <w:rPr>
                <w:rStyle w:val="Hyperlink"/>
                <w:noProof/>
                <w:spacing w:val="-4"/>
              </w:rPr>
              <w:t xml:space="preserve"> </w:t>
            </w:r>
            <w:r w:rsidRPr="008912BE">
              <w:rPr>
                <w:rStyle w:val="Hyperlink"/>
                <w:noProof/>
              </w:rPr>
              <w:t>Case</w:t>
            </w:r>
            <w:r w:rsidRPr="008912BE">
              <w:rPr>
                <w:rStyle w:val="Hyperlink"/>
                <w:noProof/>
                <w:spacing w:val="-4"/>
              </w:rPr>
              <w:t xml:space="preserve"> </w:t>
            </w:r>
            <w:r w:rsidRPr="008912BE">
              <w:rPr>
                <w:rStyle w:val="Hyperlink"/>
                <w:noProof/>
              </w:rPr>
              <w:t>Discussions</w:t>
            </w:r>
            <w:r>
              <w:rPr>
                <w:noProof/>
                <w:webHidden/>
              </w:rPr>
              <w:tab/>
            </w:r>
            <w:r>
              <w:rPr>
                <w:noProof/>
                <w:webHidden/>
              </w:rPr>
              <w:fldChar w:fldCharType="begin"/>
            </w:r>
            <w:r>
              <w:rPr>
                <w:noProof/>
                <w:webHidden/>
              </w:rPr>
              <w:instrText xml:space="preserve"> PAGEREF _Toc238716802 \h </w:instrText>
            </w:r>
            <w:r>
              <w:rPr>
                <w:noProof/>
                <w:webHidden/>
              </w:rPr>
            </w:r>
            <w:r>
              <w:rPr>
                <w:noProof/>
                <w:webHidden/>
              </w:rPr>
              <w:fldChar w:fldCharType="separate"/>
            </w:r>
            <w:r w:rsidR="005B6FB7">
              <w:rPr>
                <w:noProof/>
                <w:webHidden/>
              </w:rPr>
              <w:t>7</w:t>
            </w:r>
            <w:r>
              <w:rPr>
                <w:noProof/>
                <w:webHidden/>
              </w:rPr>
              <w:fldChar w:fldCharType="end"/>
            </w:r>
          </w:hyperlink>
        </w:p>
        <w:p w14:paraId="450F4F56" w14:textId="7761A833" w:rsidR="00731359" w:rsidRDefault="00731359">
          <w:pPr>
            <w:pStyle w:val="TOC1"/>
            <w:tabs>
              <w:tab w:val="right" w:leader="dot" w:pos="10150"/>
            </w:tabs>
            <w:rPr>
              <w:rFonts w:asciiTheme="minorHAnsi" w:eastAsiaTheme="minorEastAsia" w:hAnsiTheme="minorHAnsi" w:cstheme="minorBidi"/>
              <w:noProof/>
              <w:kern w:val="2"/>
              <w:sz w:val="24"/>
              <w:szCs w:val="24"/>
              <w:lang w:val="en-GB" w:eastAsia="en-GB"/>
              <w14:ligatures w14:val="standardContextual"/>
            </w:rPr>
          </w:pPr>
          <w:hyperlink w:anchor="_Toc238716803" w:history="1">
            <w:r w:rsidRPr="008912BE">
              <w:rPr>
                <w:rStyle w:val="Hyperlink"/>
                <w:noProof/>
              </w:rPr>
              <w:t>6.</w:t>
            </w:r>
            <w:r>
              <w:rPr>
                <w:rFonts w:asciiTheme="minorHAnsi" w:eastAsiaTheme="minorEastAsia" w:hAnsiTheme="minorHAnsi" w:cstheme="minorBidi"/>
                <w:noProof/>
                <w:kern w:val="2"/>
                <w:sz w:val="24"/>
                <w:szCs w:val="24"/>
                <w:lang w:val="en-GB" w:eastAsia="en-GB"/>
                <w14:ligatures w14:val="standardContextual"/>
              </w:rPr>
              <w:tab/>
            </w:r>
            <w:r w:rsidRPr="008912BE">
              <w:rPr>
                <w:rStyle w:val="Hyperlink"/>
                <w:noProof/>
              </w:rPr>
              <w:t>Other</w:t>
            </w:r>
            <w:r w:rsidRPr="008912BE">
              <w:rPr>
                <w:rStyle w:val="Hyperlink"/>
                <w:noProof/>
                <w:spacing w:val="-4"/>
              </w:rPr>
              <w:t xml:space="preserve"> </w:t>
            </w:r>
            <w:r w:rsidRPr="008912BE">
              <w:rPr>
                <w:rStyle w:val="Hyperlink"/>
                <w:noProof/>
              </w:rPr>
              <w:t>Useful</w:t>
            </w:r>
            <w:r w:rsidRPr="008912BE">
              <w:rPr>
                <w:rStyle w:val="Hyperlink"/>
                <w:noProof/>
                <w:spacing w:val="-4"/>
              </w:rPr>
              <w:t xml:space="preserve"> </w:t>
            </w:r>
            <w:r w:rsidRPr="008912BE">
              <w:rPr>
                <w:rStyle w:val="Hyperlink"/>
                <w:noProof/>
              </w:rPr>
              <w:t>Links</w:t>
            </w:r>
            <w:r>
              <w:rPr>
                <w:noProof/>
                <w:webHidden/>
              </w:rPr>
              <w:tab/>
            </w:r>
            <w:r>
              <w:rPr>
                <w:noProof/>
                <w:webHidden/>
              </w:rPr>
              <w:fldChar w:fldCharType="begin"/>
            </w:r>
            <w:r>
              <w:rPr>
                <w:noProof/>
                <w:webHidden/>
              </w:rPr>
              <w:instrText xml:space="preserve"> PAGEREF _Toc238716803 \h </w:instrText>
            </w:r>
            <w:r>
              <w:rPr>
                <w:noProof/>
                <w:webHidden/>
              </w:rPr>
            </w:r>
            <w:r>
              <w:rPr>
                <w:noProof/>
                <w:webHidden/>
              </w:rPr>
              <w:fldChar w:fldCharType="separate"/>
            </w:r>
            <w:r w:rsidR="005B6FB7">
              <w:rPr>
                <w:noProof/>
                <w:webHidden/>
              </w:rPr>
              <w:t>7</w:t>
            </w:r>
            <w:r>
              <w:rPr>
                <w:noProof/>
                <w:webHidden/>
              </w:rPr>
              <w:fldChar w:fldCharType="end"/>
            </w:r>
          </w:hyperlink>
        </w:p>
        <w:p w14:paraId="77636104" w14:textId="2DD51DC5" w:rsidR="00731359" w:rsidRDefault="00731359">
          <w:pPr>
            <w:pStyle w:val="TOC1"/>
            <w:tabs>
              <w:tab w:val="right" w:leader="dot" w:pos="10150"/>
            </w:tabs>
            <w:rPr>
              <w:rFonts w:asciiTheme="minorHAnsi" w:eastAsiaTheme="minorEastAsia" w:hAnsiTheme="minorHAnsi" w:cstheme="minorBidi"/>
              <w:noProof/>
              <w:kern w:val="2"/>
              <w:sz w:val="24"/>
              <w:szCs w:val="24"/>
              <w:lang w:val="en-GB" w:eastAsia="en-GB"/>
              <w14:ligatures w14:val="standardContextual"/>
            </w:rPr>
          </w:pPr>
          <w:hyperlink w:anchor="_Toc238716804" w:history="1">
            <w:r w:rsidRPr="008912BE">
              <w:rPr>
                <w:rStyle w:val="Hyperlink"/>
                <w:noProof/>
              </w:rPr>
              <w:t>7.</w:t>
            </w:r>
            <w:r>
              <w:rPr>
                <w:rFonts w:asciiTheme="minorHAnsi" w:eastAsiaTheme="minorEastAsia" w:hAnsiTheme="minorHAnsi" w:cstheme="minorBidi"/>
                <w:noProof/>
                <w:kern w:val="2"/>
                <w:sz w:val="24"/>
                <w:szCs w:val="24"/>
                <w:lang w:val="en-GB" w:eastAsia="en-GB"/>
                <w14:ligatures w14:val="standardContextual"/>
              </w:rPr>
              <w:tab/>
            </w:r>
            <w:r w:rsidRPr="008912BE">
              <w:rPr>
                <w:rStyle w:val="Hyperlink"/>
                <w:noProof/>
              </w:rPr>
              <w:t>Policy</w:t>
            </w:r>
            <w:r w:rsidRPr="008912BE">
              <w:rPr>
                <w:rStyle w:val="Hyperlink"/>
                <w:noProof/>
                <w:spacing w:val="-7"/>
              </w:rPr>
              <w:t xml:space="preserve"> </w:t>
            </w:r>
            <w:r w:rsidRPr="008912BE">
              <w:rPr>
                <w:rStyle w:val="Hyperlink"/>
                <w:noProof/>
              </w:rPr>
              <w:t>Statement</w:t>
            </w:r>
            <w:r>
              <w:rPr>
                <w:noProof/>
                <w:webHidden/>
              </w:rPr>
              <w:tab/>
            </w:r>
            <w:r>
              <w:rPr>
                <w:noProof/>
                <w:webHidden/>
              </w:rPr>
              <w:fldChar w:fldCharType="begin"/>
            </w:r>
            <w:r>
              <w:rPr>
                <w:noProof/>
                <w:webHidden/>
              </w:rPr>
              <w:instrText xml:space="preserve"> PAGEREF _Toc238716804 \h </w:instrText>
            </w:r>
            <w:r>
              <w:rPr>
                <w:noProof/>
                <w:webHidden/>
              </w:rPr>
            </w:r>
            <w:r>
              <w:rPr>
                <w:noProof/>
                <w:webHidden/>
              </w:rPr>
              <w:fldChar w:fldCharType="separate"/>
            </w:r>
            <w:r w:rsidR="005B6FB7">
              <w:rPr>
                <w:noProof/>
                <w:webHidden/>
              </w:rPr>
              <w:t>8</w:t>
            </w:r>
            <w:r>
              <w:rPr>
                <w:noProof/>
                <w:webHidden/>
              </w:rPr>
              <w:fldChar w:fldCharType="end"/>
            </w:r>
          </w:hyperlink>
        </w:p>
        <w:p w14:paraId="3A8DE14C" w14:textId="36C28D33" w:rsidR="00731359" w:rsidRDefault="00731359">
          <w:pPr>
            <w:pStyle w:val="TOC1"/>
            <w:tabs>
              <w:tab w:val="right" w:leader="dot" w:pos="10150"/>
            </w:tabs>
            <w:rPr>
              <w:rFonts w:asciiTheme="minorHAnsi" w:eastAsiaTheme="minorEastAsia" w:hAnsiTheme="minorHAnsi" w:cstheme="minorBidi"/>
              <w:noProof/>
              <w:kern w:val="2"/>
              <w:sz w:val="24"/>
              <w:szCs w:val="24"/>
              <w:lang w:val="en-GB" w:eastAsia="en-GB"/>
              <w14:ligatures w14:val="standardContextual"/>
            </w:rPr>
          </w:pPr>
          <w:hyperlink w:anchor="_Toc238716805" w:history="1">
            <w:r w:rsidRPr="008912BE">
              <w:rPr>
                <w:rStyle w:val="Hyperlink"/>
                <w:noProof/>
              </w:rPr>
              <w:t>8</w:t>
            </w:r>
            <w:r>
              <w:rPr>
                <w:rFonts w:asciiTheme="minorHAnsi" w:eastAsiaTheme="minorEastAsia" w:hAnsiTheme="minorHAnsi" w:cstheme="minorBidi"/>
                <w:noProof/>
                <w:kern w:val="2"/>
                <w:sz w:val="24"/>
                <w:szCs w:val="24"/>
                <w:lang w:val="en-GB" w:eastAsia="en-GB"/>
                <w14:ligatures w14:val="standardContextual"/>
              </w:rPr>
              <w:tab/>
            </w:r>
            <w:r w:rsidRPr="008912BE">
              <w:rPr>
                <w:rStyle w:val="Hyperlink"/>
                <w:noProof/>
              </w:rPr>
              <w:t>Process</w:t>
            </w:r>
            <w:r w:rsidRPr="008912BE">
              <w:rPr>
                <w:rStyle w:val="Hyperlink"/>
                <w:noProof/>
                <w:spacing w:val="-4"/>
              </w:rPr>
              <w:t xml:space="preserve"> </w:t>
            </w:r>
            <w:r w:rsidRPr="008912BE">
              <w:rPr>
                <w:rStyle w:val="Hyperlink"/>
                <w:noProof/>
              </w:rPr>
              <w:t>for</w:t>
            </w:r>
            <w:r w:rsidRPr="008912BE">
              <w:rPr>
                <w:rStyle w:val="Hyperlink"/>
                <w:noProof/>
                <w:spacing w:val="-6"/>
              </w:rPr>
              <w:t xml:space="preserve"> </w:t>
            </w:r>
            <w:r w:rsidRPr="008912BE">
              <w:rPr>
                <w:rStyle w:val="Hyperlink"/>
                <w:noProof/>
              </w:rPr>
              <w:t>Recording</w:t>
            </w:r>
            <w:r w:rsidRPr="008912BE">
              <w:rPr>
                <w:rStyle w:val="Hyperlink"/>
                <w:noProof/>
                <w:spacing w:val="-4"/>
              </w:rPr>
              <w:t xml:space="preserve"> </w:t>
            </w:r>
            <w:r w:rsidRPr="008912BE">
              <w:rPr>
                <w:rStyle w:val="Hyperlink"/>
                <w:noProof/>
              </w:rPr>
              <w:t>Concerns</w:t>
            </w:r>
            <w:r>
              <w:rPr>
                <w:noProof/>
                <w:webHidden/>
              </w:rPr>
              <w:tab/>
            </w:r>
            <w:r>
              <w:rPr>
                <w:noProof/>
                <w:webHidden/>
              </w:rPr>
              <w:fldChar w:fldCharType="begin"/>
            </w:r>
            <w:r>
              <w:rPr>
                <w:noProof/>
                <w:webHidden/>
              </w:rPr>
              <w:instrText xml:space="preserve"> PAGEREF _Toc238716805 \h </w:instrText>
            </w:r>
            <w:r>
              <w:rPr>
                <w:noProof/>
                <w:webHidden/>
              </w:rPr>
            </w:r>
            <w:r>
              <w:rPr>
                <w:noProof/>
                <w:webHidden/>
              </w:rPr>
              <w:fldChar w:fldCharType="separate"/>
            </w:r>
            <w:r w:rsidR="005B6FB7">
              <w:rPr>
                <w:noProof/>
                <w:webHidden/>
              </w:rPr>
              <w:t>10</w:t>
            </w:r>
            <w:r>
              <w:rPr>
                <w:noProof/>
                <w:webHidden/>
              </w:rPr>
              <w:fldChar w:fldCharType="end"/>
            </w:r>
          </w:hyperlink>
        </w:p>
        <w:p w14:paraId="7008EA69" w14:textId="4E59F6FF" w:rsidR="00731359" w:rsidRDefault="00731359">
          <w:pPr>
            <w:pStyle w:val="TOC1"/>
            <w:tabs>
              <w:tab w:val="right" w:leader="dot" w:pos="10150"/>
            </w:tabs>
            <w:rPr>
              <w:rFonts w:asciiTheme="minorHAnsi" w:eastAsiaTheme="minorEastAsia" w:hAnsiTheme="minorHAnsi" w:cstheme="minorBidi"/>
              <w:noProof/>
              <w:kern w:val="2"/>
              <w:sz w:val="24"/>
              <w:szCs w:val="24"/>
              <w:lang w:val="en-GB" w:eastAsia="en-GB"/>
              <w14:ligatures w14:val="standardContextual"/>
            </w:rPr>
          </w:pPr>
          <w:hyperlink w:anchor="_Toc238716806" w:history="1">
            <w:r w:rsidRPr="008912BE">
              <w:rPr>
                <w:rStyle w:val="Hyperlink"/>
                <w:noProof/>
              </w:rPr>
              <w:t>9.</w:t>
            </w:r>
            <w:r>
              <w:rPr>
                <w:rFonts w:asciiTheme="minorHAnsi" w:eastAsiaTheme="minorEastAsia" w:hAnsiTheme="minorHAnsi" w:cstheme="minorBidi"/>
                <w:noProof/>
                <w:kern w:val="2"/>
                <w:sz w:val="24"/>
                <w:szCs w:val="24"/>
                <w:lang w:val="en-GB" w:eastAsia="en-GB"/>
                <w14:ligatures w14:val="standardContextual"/>
              </w:rPr>
              <w:tab/>
            </w:r>
            <w:r w:rsidRPr="008912BE">
              <w:rPr>
                <w:rStyle w:val="Hyperlink"/>
                <w:noProof/>
              </w:rPr>
              <w:t>Safeguarding</w:t>
            </w:r>
            <w:r w:rsidRPr="008912BE">
              <w:rPr>
                <w:rStyle w:val="Hyperlink"/>
                <w:noProof/>
                <w:spacing w:val="-9"/>
              </w:rPr>
              <w:t xml:space="preserve"> </w:t>
            </w:r>
            <w:r w:rsidRPr="008912BE">
              <w:rPr>
                <w:rStyle w:val="Hyperlink"/>
                <w:noProof/>
              </w:rPr>
              <w:t>Commitment</w:t>
            </w:r>
            <w:r>
              <w:rPr>
                <w:noProof/>
                <w:webHidden/>
              </w:rPr>
              <w:tab/>
            </w:r>
            <w:r>
              <w:rPr>
                <w:noProof/>
                <w:webHidden/>
              </w:rPr>
              <w:fldChar w:fldCharType="begin"/>
            </w:r>
            <w:r>
              <w:rPr>
                <w:noProof/>
                <w:webHidden/>
              </w:rPr>
              <w:instrText xml:space="preserve"> PAGEREF _Toc238716806 \h </w:instrText>
            </w:r>
            <w:r>
              <w:rPr>
                <w:noProof/>
                <w:webHidden/>
              </w:rPr>
            </w:r>
            <w:r>
              <w:rPr>
                <w:noProof/>
                <w:webHidden/>
              </w:rPr>
              <w:fldChar w:fldCharType="separate"/>
            </w:r>
            <w:r w:rsidR="005B6FB7">
              <w:rPr>
                <w:noProof/>
                <w:webHidden/>
              </w:rPr>
              <w:t>11</w:t>
            </w:r>
            <w:r>
              <w:rPr>
                <w:noProof/>
                <w:webHidden/>
              </w:rPr>
              <w:fldChar w:fldCharType="end"/>
            </w:r>
          </w:hyperlink>
        </w:p>
        <w:p w14:paraId="1BE4A9AC" w14:textId="67348AD3" w:rsidR="00731359" w:rsidRDefault="00731359">
          <w:pPr>
            <w:pStyle w:val="TOC1"/>
            <w:tabs>
              <w:tab w:val="left" w:pos="720"/>
              <w:tab w:val="right" w:leader="dot" w:pos="10150"/>
            </w:tabs>
            <w:rPr>
              <w:rFonts w:asciiTheme="minorHAnsi" w:eastAsiaTheme="minorEastAsia" w:hAnsiTheme="minorHAnsi" w:cstheme="minorBidi"/>
              <w:noProof/>
              <w:kern w:val="2"/>
              <w:sz w:val="24"/>
              <w:szCs w:val="24"/>
              <w:lang w:val="en-GB" w:eastAsia="en-GB"/>
              <w14:ligatures w14:val="standardContextual"/>
            </w:rPr>
          </w:pPr>
          <w:hyperlink w:anchor="_Toc238716822" w:history="1">
            <w:r w:rsidRPr="008912BE">
              <w:rPr>
                <w:rStyle w:val="Hyperlink"/>
                <w:noProof/>
              </w:rPr>
              <w:t>10.</w:t>
            </w:r>
            <w:r>
              <w:rPr>
                <w:rFonts w:asciiTheme="minorHAnsi" w:eastAsiaTheme="minorEastAsia" w:hAnsiTheme="minorHAnsi" w:cstheme="minorBidi"/>
                <w:noProof/>
                <w:kern w:val="2"/>
                <w:sz w:val="24"/>
                <w:szCs w:val="24"/>
                <w:lang w:val="en-GB" w:eastAsia="en-GB"/>
                <w14:ligatures w14:val="standardContextual"/>
              </w:rPr>
              <w:tab/>
            </w:r>
            <w:r w:rsidRPr="008912BE">
              <w:rPr>
                <w:rStyle w:val="Hyperlink"/>
                <w:noProof/>
              </w:rPr>
              <w:t>Safeguarding</w:t>
            </w:r>
            <w:r w:rsidRPr="008912BE">
              <w:rPr>
                <w:rStyle w:val="Hyperlink"/>
                <w:noProof/>
                <w:spacing w:val="-6"/>
              </w:rPr>
              <w:t xml:space="preserve"> </w:t>
            </w:r>
            <w:r w:rsidRPr="008912BE">
              <w:rPr>
                <w:rStyle w:val="Hyperlink"/>
                <w:noProof/>
              </w:rPr>
              <w:t>in</w:t>
            </w:r>
            <w:r w:rsidRPr="008912BE">
              <w:rPr>
                <w:rStyle w:val="Hyperlink"/>
                <w:noProof/>
                <w:spacing w:val="-6"/>
              </w:rPr>
              <w:t xml:space="preserve"> </w:t>
            </w:r>
            <w:r w:rsidRPr="008912BE">
              <w:rPr>
                <w:rStyle w:val="Hyperlink"/>
                <w:noProof/>
              </w:rPr>
              <w:t>the</w:t>
            </w:r>
            <w:r w:rsidRPr="008912BE">
              <w:rPr>
                <w:rStyle w:val="Hyperlink"/>
                <w:noProof/>
                <w:spacing w:val="-7"/>
              </w:rPr>
              <w:t xml:space="preserve"> </w:t>
            </w:r>
            <w:r w:rsidRPr="008912BE">
              <w:rPr>
                <w:rStyle w:val="Hyperlink"/>
                <w:noProof/>
              </w:rPr>
              <w:t>Curriculum</w:t>
            </w:r>
            <w:r>
              <w:rPr>
                <w:noProof/>
                <w:webHidden/>
              </w:rPr>
              <w:tab/>
            </w:r>
            <w:r>
              <w:rPr>
                <w:noProof/>
                <w:webHidden/>
              </w:rPr>
              <w:fldChar w:fldCharType="begin"/>
            </w:r>
            <w:r>
              <w:rPr>
                <w:noProof/>
                <w:webHidden/>
              </w:rPr>
              <w:instrText xml:space="preserve"> PAGEREF _Toc238716822 \h </w:instrText>
            </w:r>
            <w:r>
              <w:rPr>
                <w:noProof/>
                <w:webHidden/>
              </w:rPr>
            </w:r>
            <w:r>
              <w:rPr>
                <w:noProof/>
                <w:webHidden/>
              </w:rPr>
              <w:fldChar w:fldCharType="separate"/>
            </w:r>
            <w:r w:rsidR="005B6FB7">
              <w:rPr>
                <w:noProof/>
                <w:webHidden/>
              </w:rPr>
              <w:t>12</w:t>
            </w:r>
            <w:r>
              <w:rPr>
                <w:noProof/>
                <w:webHidden/>
              </w:rPr>
              <w:fldChar w:fldCharType="end"/>
            </w:r>
          </w:hyperlink>
        </w:p>
        <w:p w14:paraId="2E4DFEF5" w14:textId="60BD3174" w:rsidR="00731359" w:rsidRDefault="00731359">
          <w:pPr>
            <w:pStyle w:val="TOC1"/>
            <w:tabs>
              <w:tab w:val="left" w:pos="720"/>
              <w:tab w:val="right" w:leader="dot" w:pos="10150"/>
            </w:tabs>
            <w:rPr>
              <w:rFonts w:asciiTheme="minorHAnsi" w:eastAsiaTheme="minorEastAsia" w:hAnsiTheme="minorHAnsi" w:cstheme="minorBidi"/>
              <w:noProof/>
              <w:kern w:val="2"/>
              <w:sz w:val="24"/>
              <w:szCs w:val="24"/>
              <w:lang w:val="en-GB" w:eastAsia="en-GB"/>
              <w14:ligatures w14:val="standardContextual"/>
            </w:rPr>
          </w:pPr>
          <w:hyperlink w:anchor="_Toc238716823" w:history="1">
            <w:r w:rsidRPr="008912BE">
              <w:rPr>
                <w:rStyle w:val="Hyperlink"/>
                <w:noProof/>
              </w:rPr>
              <w:t>11.</w:t>
            </w:r>
            <w:r>
              <w:rPr>
                <w:rFonts w:asciiTheme="minorHAnsi" w:eastAsiaTheme="minorEastAsia" w:hAnsiTheme="minorHAnsi" w:cstheme="minorBidi"/>
                <w:noProof/>
                <w:kern w:val="2"/>
                <w:sz w:val="24"/>
                <w:szCs w:val="24"/>
                <w:lang w:val="en-GB" w:eastAsia="en-GB"/>
                <w14:ligatures w14:val="standardContextual"/>
              </w:rPr>
              <w:tab/>
            </w:r>
            <w:r w:rsidRPr="008912BE">
              <w:rPr>
                <w:rStyle w:val="Hyperlink"/>
                <w:noProof/>
              </w:rPr>
              <w:t>Online</w:t>
            </w:r>
            <w:r w:rsidRPr="008912BE">
              <w:rPr>
                <w:rStyle w:val="Hyperlink"/>
                <w:noProof/>
                <w:spacing w:val="-4"/>
              </w:rPr>
              <w:t xml:space="preserve"> </w:t>
            </w:r>
            <w:r w:rsidRPr="008912BE">
              <w:rPr>
                <w:rStyle w:val="Hyperlink"/>
                <w:noProof/>
              </w:rPr>
              <w:t>Safety</w:t>
            </w:r>
            <w:r w:rsidRPr="008912BE">
              <w:rPr>
                <w:rStyle w:val="Hyperlink"/>
                <w:noProof/>
                <w:spacing w:val="-4"/>
              </w:rPr>
              <w:t xml:space="preserve"> </w:t>
            </w:r>
            <w:r w:rsidRPr="008912BE">
              <w:rPr>
                <w:rStyle w:val="Hyperlink"/>
                <w:noProof/>
              </w:rPr>
              <w:t>and</w:t>
            </w:r>
            <w:r w:rsidRPr="008912BE">
              <w:rPr>
                <w:rStyle w:val="Hyperlink"/>
                <w:noProof/>
                <w:spacing w:val="-1"/>
              </w:rPr>
              <w:t xml:space="preserve"> </w:t>
            </w:r>
            <w:r w:rsidRPr="008912BE">
              <w:rPr>
                <w:rStyle w:val="Hyperlink"/>
                <w:noProof/>
              </w:rPr>
              <w:t>the</w:t>
            </w:r>
            <w:r w:rsidRPr="008912BE">
              <w:rPr>
                <w:rStyle w:val="Hyperlink"/>
                <w:noProof/>
                <w:spacing w:val="-4"/>
              </w:rPr>
              <w:t xml:space="preserve"> </w:t>
            </w:r>
            <w:r w:rsidRPr="008912BE">
              <w:rPr>
                <w:rStyle w:val="Hyperlink"/>
                <w:noProof/>
              </w:rPr>
              <w:t>use</w:t>
            </w:r>
            <w:r w:rsidRPr="008912BE">
              <w:rPr>
                <w:rStyle w:val="Hyperlink"/>
                <w:noProof/>
                <w:spacing w:val="-5"/>
              </w:rPr>
              <w:t xml:space="preserve"> </w:t>
            </w:r>
            <w:r w:rsidRPr="008912BE">
              <w:rPr>
                <w:rStyle w:val="Hyperlink"/>
                <w:noProof/>
              </w:rPr>
              <w:t>of</w:t>
            </w:r>
            <w:r w:rsidRPr="008912BE">
              <w:rPr>
                <w:rStyle w:val="Hyperlink"/>
                <w:noProof/>
                <w:spacing w:val="-2"/>
              </w:rPr>
              <w:t xml:space="preserve"> </w:t>
            </w:r>
            <w:r w:rsidRPr="008912BE">
              <w:rPr>
                <w:rStyle w:val="Hyperlink"/>
                <w:noProof/>
              </w:rPr>
              <w:t>Mobile</w:t>
            </w:r>
            <w:r w:rsidRPr="008912BE">
              <w:rPr>
                <w:rStyle w:val="Hyperlink"/>
                <w:noProof/>
                <w:spacing w:val="-2"/>
              </w:rPr>
              <w:t xml:space="preserve"> </w:t>
            </w:r>
            <w:r w:rsidRPr="008912BE">
              <w:rPr>
                <w:rStyle w:val="Hyperlink"/>
                <w:noProof/>
              </w:rPr>
              <w:t>technology</w:t>
            </w:r>
            <w:r>
              <w:rPr>
                <w:noProof/>
                <w:webHidden/>
              </w:rPr>
              <w:tab/>
            </w:r>
            <w:r>
              <w:rPr>
                <w:noProof/>
                <w:webHidden/>
              </w:rPr>
              <w:fldChar w:fldCharType="begin"/>
            </w:r>
            <w:r>
              <w:rPr>
                <w:noProof/>
                <w:webHidden/>
              </w:rPr>
              <w:instrText xml:space="preserve"> PAGEREF _Toc238716823 \h </w:instrText>
            </w:r>
            <w:r>
              <w:rPr>
                <w:noProof/>
                <w:webHidden/>
              </w:rPr>
            </w:r>
            <w:r>
              <w:rPr>
                <w:noProof/>
                <w:webHidden/>
              </w:rPr>
              <w:fldChar w:fldCharType="separate"/>
            </w:r>
            <w:r w:rsidR="005B6FB7">
              <w:rPr>
                <w:noProof/>
                <w:webHidden/>
              </w:rPr>
              <w:t>13</w:t>
            </w:r>
            <w:r>
              <w:rPr>
                <w:noProof/>
                <w:webHidden/>
              </w:rPr>
              <w:fldChar w:fldCharType="end"/>
            </w:r>
          </w:hyperlink>
        </w:p>
        <w:p w14:paraId="013ABDD2" w14:textId="2748A193" w:rsidR="00731359" w:rsidRDefault="00731359">
          <w:pPr>
            <w:pStyle w:val="TOC1"/>
            <w:tabs>
              <w:tab w:val="left" w:pos="720"/>
              <w:tab w:val="right" w:leader="dot" w:pos="10150"/>
            </w:tabs>
            <w:rPr>
              <w:rFonts w:asciiTheme="minorHAnsi" w:eastAsiaTheme="minorEastAsia" w:hAnsiTheme="minorHAnsi" w:cstheme="minorBidi"/>
              <w:noProof/>
              <w:kern w:val="2"/>
              <w:sz w:val="24"/>
              <w:szCs w:val="24"/>
              <w:lang w:val="en-GB" w:eastAsia="en-GB"/>
              <w14:ligatures w14:val="standardContextual"/>
            </w:rPr>
          </w:pPr>
          <w:hyperlink w:anchor="_Toc238716824" w:history="1">
            <w:r w:rsidRPr="008912BE">
              <w:rPr>
                <w:rStyle w:val="Hyperlink"/>
                <w:noProof/>
              </w:rPr>
              <w:t>12.</w:t>
            </w:r>
            <w:r>
              <w:rPr>
                <w:rFonts w:asciiTheme="minorHAnsi" w:eastAsiaTheme="minorEastAsia" w:hAnsiTheme="minorHAnsi" w:cstheme="minorBidi"/>
                <w:noProof/>
                <w:kern w:val="2"/>
                <w:sz w:val="24"/>
                <w:szCs w:val="24"/>
                <w:lang w:val="en-GB" w:eastAsia="en-GB"/>
                <w14:ligatures w14:val="standardContextual"/>
              </w:rPr>
              <w:tab/>
            </w:r>
            <w:r w:rsidRPr="008912BE">
              <w:rPr>
                <w:rStyle w:val="Hyperlink"/>
                <w:noProof/>
              </w:rPr>
              <w:t>Roles</w:t>
            </w:r>
            <w:r w:rsidRPr="008912BE">
              <w:rPr>
                <w:rStyle w:val="Hyperlink"/>
                <w:noProof/>
                <w:spacing w:val="-4"/>
              </w:rPr>
              <w:t xml:space="preserve"> </w:t>
            </w:r>
            <w:r w:rsidRPr="008912BE">
              <w:rPr>
                <w:rStyle w:val="Hyperlink"/>
                <w:noProof/>
              </w:rPr>
              <w:t>and</w:t>
            </w:r>
            <w:r w:rsidRPr="008912BE">
              <w:rPr>
                <w:rStyle w:val="Hyperlink"/>
                <w:noProof/>
                <w:spacing w:val="-3"/>
              </w:rPr>
              <w:t xml:space="preserve"> </w:t>
            </w:r>
            <w:r w:rsidRPr="008912BE">
              <w:rPr>
                <w:rStyle w:val="Hyperlink"/>
                <w:noProof/>
              </w:rPr>
              <w:t>Responsibilities</w:t>
            </w:r>
            <w:r>
              <w:rPr>
                <w:noProof/>
                <w:webHidden/>
              </w:rPr>
              <w:tab/>
            </w:r>
            <w:r>
              <w:rPr>
                <w:noProof/>
                <w:webHidden/>
              </w:rPr>
              <w:fldChar w:fldCharType="begin"/>
            </w:r>
            <w:r>
              <w:rPr>
                <w:noProof/>
                <w:webHidden/>
              </w:rPr>
              <w:instrText xml:space="preserve"> PAGEREF _Toc238716824 \h </w:instrText>
            </w:r>
            <w:r>
              <w:rPr>
                <w:noProof/>
                <w:webHidden/>
              </w:rPr>
            </w:r>
            <w:r>
              <w:rPr>
                <w:noProof/>
                <w:webHidden/>
              </w:rPr>
              <w:fldChar w:fldCharType="separate"/>
            </w:r>
            <w:r w:rsidR="005B6FB7">
              <w:rPr>
                <w:noProof/>
                <w:webHidden/>
              </w:rPr>
              <w:t>16</w:t>
            </w:r>
            <w:r>
              <w:rPr>
                <w:noProof/>
                <w:webHidden/>
              </w:rPr>
              <w:fldChar w:fldCharType="end"/>
            </w:r>
          </w:hyperlink>
        </w:p>
        <w:p w14:paraId="4590D956" w14:textId="387E940B" w:rsidR="00731359" w:rsidRDefault="00731359">
          <w:pPr>
            <w:pStyle w:val="TOC1"/>
            <w:tabs>
              <w:tab w:val="left" w:pos="720"/>
              <w:tab w:val="right" w:leader="dot" w:pos="10150"/>
            </w:tabs>
            <w:rPr>
              <w:rFonts w:asciiTheme="minorHAnsi" w:eastAsiaTheme="minorEastAsia" w:hAnsiTheme="minorHAnsi" w:cstheme="minorBidi"/>
              <w:noProof/>
              <w:kern w:val="2"/>
              <w:sz w:val="24"/>
              <w:szCs w:val="24"/>
              <w:lang w:val="en-GB" w:eastAsia="en-GB"/>
              <w14:ligatures w14:val="standardContextual"/>
            </w:rPr>
          </w:pPr>
          <w:hyperlink w:anchor="_Toc238716825" w:history="1">
            <w:r w:rsidRPr="008912BE">
              <w:rPr>
                <w:rStyle w:val="Hyperlink"/>
                <w:noProof/>
              </w:rPr>
              <w:t>13.</w:t>
            </w:r>
            <w:r>
              <w:rPr>
                <w:rFonts w:asciiTheme="minorHAnsi" w:eastAsiaTheme="minorEastAsia" w:hAnsiTheme="minorHAnsi" w:cstheme="minorBidi"/>
                <w:noProof/>
                <w:kern w:val="2"/>
                <w:sz w:val="24"/>
                <w:szCs w:val="24"/>
                <w:lang w:val="en-GB" w:eastAsia="en-GB"/>
                <w14:ligatures w14:val="standardContextual"/>
              </w:rPr>
              <w:tab/>
            </w:r>
            <w:r w:rsidRPr="008912BE">
              <w:rPr>
                <w:rStyle w:val="Hyperlink"/>
                <w:noProof/>
              </w:rPr>
              <w:t>Local Academy Committee</w:t>
            </w:r>
            <w:r>
              <w:rPr>
                <w:noProof/>
                <w:webHidden/>
              </w:rPr>
              <w:tab/>
            </w:r>
            <w:r>
              <w:rPr>
                <w:noProof/>
                <w:webHidden/>
              </w:rPr>
              <w:fldChar w:fldCharType="begin"/>
            </w:r>
            <w:r>
              <w:rPr>
                <w:noProof/>
                <w:webHidden/>
              </w:rPr>
              <w:instrText xml:space="preserve"> PAGEREF _Toc238716825 \h </w:instrText>
            </w:r>
            <w:r>
              <w:rPr>
                <w:noProof/>
                <w:webHidden/>
              </w:rPr>
            </w:r>
            <w:r>
              <w:rPr>
                <w:noProof/>
                <w:webHidden/>
              </w:rPr>
              <w:fldChar w:fldCharType="separate"/>
            </w:r>
            <w:r w:rsidR="005B6FB7">
              <w:rPr>
                <w:noProof/>
                <w:webHidden/>
              </w:rPr>
              <w:t>16</w:t>
            </w:r>
            <w:r>
              <w:rPr>
                <w:noProof/>
                <w:webHidden/>
              </w:rPr>
              <w:fldChar w:fldCharType="end"/>
            </w:r>
          </w:hyperlink>
        </w:p>
        <w:p w14:paraId="27BD9044" w14:textId="656D01A8" w:rsidR="00731359" w:rsidRDefault="00731359">
          <w:pPr>
            <w:pStyle w:val="TOC1"/>
            <w:tabs>
              <w:tab w:val="left" w:pos="720"/>
              <w:tab w:val="right" w:leader="dot" w:pos="10150"/>
            </w:tabs>
            <w:rPr>
              <w:rFonts w:asciiTheme="minorHAnsi" w:eastAsiaTheme="minorEastAsia" w:hAnsiTheme="minorHAnsi" w:cstheme="minorBidi"/>
              <w:noProof/>
              <w:kern w:val="2"/>
              <w:sz w:val="24"/>
              <w:szCs w:val="24"/>
              <w:lang w:val="en-GB" w:eastAsia="en-GB"/>
              <w14:ligatures w14:val="standardContextual"/>
            </w:rPr>
          </w:pPr>
          <w:hyperlink w:anchor="_Toc238716831" w:history="1">
            <w:r w:rsidRPr="008912BE">
              <w:rPr>
                <w:rStyle w:val="Hyperlink"/>
                <w:noProof/>
              </w:rPr>
              <w:t>14.</w:t>
            </w:r>
            <w:r>
              <w:rPr>
                <w:rFonts w:asciiTheme="minorHAnsi" w:eastAsiaTheme="minorEastAsia" w:hAnsiTheme="minorHAnsi" w:cstheme="minorBidi"/>
                <w:noProof/>
                <w:kern w:val="2"/>
                <w:sz w:val="24"/>
                <w:szCs w:val="24"/>
                <w:lang w:val="en-GB" w:eastAsia="en-GB"/>
                <w14:ligatures w14:val="standardContextual"/>
              </w:rPr>
              <w:tab/>
            </w:r>
            <w:r w:rsidRPr="008912BE">
              <w:rPr>
                <w:rStyle w:val="Hyperlink"/>
                <w:noProof/>
              </w:rPr>
              <w:t>Headteacher</w:t>
            </w:r>
            <w:r>
              <w:rPr>
                <w:noProof/>
                <w:webHidden/>
              </w:rPr>
              <w:tab/>
            </w:r>
            <w:r>
              <w:rPr>
                <w:noProof/>
                <w:webHidden/>
              </w:rPr>
              <w:fldChar w:fldCharType="begin"/>
            </w:r>
            <w:r>
              <w:rPr>
                <w:noProof/>
                <w:webHidden/>
              </w:rPr>
              <w:instrText xml:space="preserve"> PAGEREF _Toc238716831 \h </w:instrText>
            </w:r>
            <w:r>
              <w:rPr>
                <w:noProof/>
                <w:webHidden/>
              </w:rPr>
            </w:r>
            <w:r>
              <w:rPr>
                <w:noProof/>
                <w:webHidden/>
              </w:rPr>
              <w:fldChar w:fldCharType="separate"/>
            </w:r>
            <w:r w:rsidR="005B6FB7">
              <w:rPr>
                <w:noProof/>
                <w:webHidden/>
              </w:rPr>
              <w:t>19</w:t>
            </w:r>
            <w:r>
              <w:rPr>
                <w:noProof/>
                <w:webHidden/>
              </w:rPr>
              <w:fldChar w:fldCharType="end"/>
            </w:r>
          </w:hyperlink>
        </w:p>
        <w:p w14:paraId="2E544E7B" w14:textId="7DF21198" w:rsidR="00731359" w:rsidRDefault="00731359">
          <w:pPr>
            <w:pStyle w:val="TOC1"/>
            <w:tabs>
              <w:tab w:val="left" w:pos="720"/>
              <w:tab w:val="right" w:leader="dot" w:pos="10150"/>
            </w:tabs>
            <w:rPr>
              <w:rFonts w:asciiTheme="minorHAnsi" w:eastAsiaTheme="minorEastAsia" w:hAnsiTheme="minorHAnsi" w:cstheme="minorBidi"/>
              <w:noProof/>
              <w:kern w:val="2"/>
              <w:sz w:val="24"/>
              <w:szCs w:val="24"/>
              <w:lang w:val="en-GB" w:eastAsia="en-GB"/>
              <w14:ligatures w14:val="standardContextual"/>
            </w:rPr>
          </w:pPr>
          <w:hyperlink w:anchor="_Toc238716832" w:history="1">
            <w:r w:rsidRPr="008912BE">
              <w:rPr>
                <w:rStyle w:val="Hyperlink"/>
                <w:noProof/>
              </w:rPr>
              <w:t>15.</w:t>
            </w:r>
            <w:r>
              <w:rPr>
                <w:rFonts w:asciiTheme="minorHAnsi" w:eastAsiaTheme="minorEastAsia" w:hAnsiTheme="minorHAnsi" w:cstheme="minorBidi"/>
                <w:noProof/>
                <w:kern w:val="2"/>
                <w:sz w:val="24"/>
                <w:szCs w:val="24"/>
                <w:lang w:val="en-GB" w:eastAsia="en-GB"/>
                <w14:ligatures w14:val="standardContextual"/>
              </w:rPr>
              <w:tab/>
            </w:r>
            <w:r w:rsidRPr="008912BE">
              <w:rPr>
                <w:rStyle w:val="Hyperlink"/>
                <w:noProof/>
              </w:rPr>
              <w:t>Designated</w:t>
            </w:r>
            <w:r w:rsidRPr="008912BE">
              <w:rPr>
                <w:rStyle w:val="Hyperlink"/>
                <w:noProof/>
                <w:spacing w:val="-8"/>
              </w:rPr>
              <w:t xml:space="preserve"> </w:t>
            </w:r>
            <w:r w:rsidRPr="008912BE">
              <w:rPr>
                <w:rStyle w:val="Hyperlink"/>
                <w:noProof/>
              </w:rPr>
              <w:t>Safeguarding</w:t>
            </w:r>
            <w:r w:rsidRPr="008912BE">
              <w:rPr>
                <w:rStyle w:val="Hyperlink"/>
                <w:noProof/>
                <w:spacing w:val="-7"/>
              </w:rPr>
              <w:t xml:space="preserve"> </w:t>
            </w:r>
            <w:r w:rsidRPr="008912BE">
              <w:rPr>
                <w:rStyle w:val="Hyperlink"/>
                <w:noProof/>
              </w:rPr>
              <w:t>Lead</w:t>
            </w:r>
            <w:r>
              <w:rPr>
                <w:noProof/>
                <w:webHidden/>
              </w:rPr>
              <w:tab/>
            </w:r>
            <w:r>
              <w:rPr>
                <w:noProof/>
                <w:webHidden/>
              </w:rPr>
              <w:fldChar w:fldCharType="begin"/>
            </w:r>
            <w:r>
              <w:rPr>
                <w:noProof/>
                <w:webHidden/>
              </w:rPr>
              <w:instrText xml:space="preserve"> PAGEREF _Toc238716832 \h </w:instrText>
            </w:r>
            <w:r>
              <w:rPr>
                <w:noProof/>
                <w:webHidden/>
              </w:rPr>
            </w:r>
            <w:r>
              <w:rPr>
                <w:noProof/>
                <w:webHidden/>
              </w:rPr>
              <w:fldChar w:fldCharType="separate"/>
            </w:r>
            <w:r w:rsidR="005B6FB7">
              <w:rPr>
                <w:noProof/>
                <w:webHidden/>
              </w:rPr>
              <w:t>19</w:t>
            </w:r>
            <w:r>
              <w:rPr>
                <w:noProof/>
                <w:webHidden/>
              </w:rPr>
              <w:fldChar w:fldCharType="end"/>
            </w:r>
          </w:hyperlink>
        </w:p>
        <w:p w14:paraId="73538CFD" w14:textId="0FCF7E93" w:rsidR="00731359" w:rsidRDefault="00731359">
          <w:pPr>
            <w:pStyle w:val="TOC1"/>
            <w:tabs>
              <w:tab w:val="left" w:pos="720"/>
              <w:tab w:val="right" w:leader="dot" w:pos="10150"/>
            </w:tabs>
            <w:rPr>
              <w:rFonts w:asciiTheme="minorHAnsi" w:eastAsiaTheme="minorEastAsia" w:hAnsiTheme="minorHAnsi" w:cstheme="minorBidi"/>
              <w:noProof/>
              <w:kern w:val="2"/>
              <w:sz w:val="24"/>
              <w:szCs w:val="24"/>
              <w:lang w:val="en-GB" w:eastAsia="en-GB"/>
              <w14:ligatures w14:val="standardContextual"/>
            </w:rPr>
          </w:pPr>
          <w:hyperlink w:anchor="_Toc238716833" w:history="1">
            <w:r w:rsidRPr="008912BE">
              <w:rPr>
                <w:rStyle w:val="Hyperlink"/>
                <w:noProof/>
              </w:rPr>
              <w:t>16.</w:t>
            </w:r>
            <w:r>
              <w:rPr>
                <w:rFonts w:asciiTheme="minorHAnsi" w:eastAsiaTheme="minorEastAsia" w:hAnsiTheme="minorHAnsi" w:cstheme="minorBidi"/>
                <w:noProof/>
                <w:kern w:val="2"/>
                <w:sz w:val="24"/>
                <w:szCs w:val="24"/>
                <w:lang w:val="en-GB" w:eastAsia="en-GB"/>
                <w14:ligatures w14:val="standardContextual"/>
              </w:rPr>
              <w:tab/>
            </w:r>
            <w:r w:rsidRPr="008912BE">
              <w:rPr>
                <w:rStyle w:val="Hyperlink"/>
                <w:noProof/>
              </w:rPr>
              <w:t>Records,</w:t>
            </w:r>
            <w:r w:rsidRPr="008912BE">
              <w:rPr>
                <w:rStyle w:val="Hyperlink"/>
                <w:noProof/>
                <w:spacing w:val="-8"/>
              </w:rPr>
              <w:t xml:space="preserve"> </w:t>
            </w:r>
            <w:r w:rsidRPr="008912BE">
              <w:rPr>
                <w:rStyle w:val="Hyperlink"/>
                <w:noProof/>
              </w:rPr>
              <w:t>Monitoring</w:t>
            </w:r>
            <w:r w:rsidRPr="008912BE">
              <w:rPr>
                <w:rStyle w:val="Hyperlink"/>
                <w:noProof/>
                <w:spacing w:val="-7"/>
              </w:rPr>
              <w:t xml:space="preserve"> </w:t>
            </w:r>
            <w:r w:rsidRPr="008912BE">
              <w:rPr>
                <w:rStyle w:val="Hyperlink"/>
                <w:noProof/>
              </w:rPr>
              <w:t>and</w:t>
            </w:r>
            <w:r w:rsidRPr="008912BE">
              <w:rPr>
                <w:rStyle w:val="Hyperlink"/>
                <w:noProof/>
                <w:spacing w:val="-5"/>
              </w:rPr>
              <w:t xml:space="preserve"> </w:t>
            </w:r>
            <w:r w:rsidRPr="008912BE">
              <w:rPr>
                <w:rStyle w:val="Hyperlink"/>
                <w:noProof/>
              </w:rPr>
              <w:t>Transfer</w:t>
            </w:r>
            <w:r>
              <w:rPr>
                <w:noProof/>
                <w:webHidden/>
              </w:rPr>
              <w:tab/>
            </w:r>
            <w:r>
              <w:rPr>
                <w:noProof/>
                <w:webHidden/>
              </w:rPr>
              <w:fldChar w:fldCharType="begin"/>
            </w:r>
            <w:r>
              <w:rPr>
                <w:noProof/>
                <w:webHidden/>
              </w:rPr>
              <w:instrText xml:space="preserve"> PAGEREF _Toc238716833 \h </w:instrText>
            </w:r>
            <w:r>
              <w:rPr>
                <w:noProof/>
                <w:webHidden/>
              </w:rPr>
            </w:r>
            <w:r>
              <w:rPr>
                <w:noProof/>
                <w:webHidden/>
              </w:rPr>
              <w:fldChar w:fldCharType="separate"/>
            </w:r>
            <w:r w:rsidR="005B6FB7">
              <w:rPr>
                <w:noProof/>
                <w:webHidden/>
              </w:rPr>
              <w:t>21</w:t>
            </w:r>
            <w:r>
              <w:rPr>
                <w:noProof/>
                <w:webHidden/>
              </w:rPr>
              <w:fldChar w:fldCharType="end"/>
            </w:r>
          </w:hyperlink>
        </w:p>
        <w:p w14:paraId="362227AC" w14:textId="665D5B67" w:rsidR="00731359" w:rsidRDefault="00731359">
          <w:pPr>
            <w:pStyle w:val="TOC1"/>
            <w:tabs>
              <w:tab w:val="left" w:pos="720"/>
              <w:tab w:val="right" w:leader="dot" w:pos="10150"/>
            </w:tabs>
            <w:rPr>
              <w:rFonts w:asciiTheme="minorHAnsi" w:eastAsiaTheme="minorEastAsia" w:hAnsiTheme="minorHAnsi" w:cstheme="minorBidi"/>
              <w:noProof/>
              <w:kern w:val="2"/>
              <w:sz w:val="24"/>
              <w:szCs w:val="24"/>
              <w:lang w:val="en-GB" w:eastAsia="en-GB"/>
              <w14:ligatures w14:val="standardContextual"/>
            </w:rPr>
          </w:pPr>
          <w:hyperlink w:anchor="_Toc238716835" w:history="1">
            <w:r w:rsidRPr="008912BE">
              <w:rPr>
                <w:rStyle w:val="Hyperlink"/>
                <w:noProof/>
              </w:rPr>
              <w:t>17.</w:t>
            </w:r>
            <w:r>
              <w:rPr>
                <w:rFonts w:asciiTheme="minorHAnsi" w:eastAsiaTheme="minorEastAsia" w:hAnsiTheme="minorHAnsi" w:cstheme="minorBidi"/>
                <w:noProof/>
                <w:kern w:val="2"/>
                <w:sz w:val="24"/>
                <w:szCs w:val="24"/>
                <w:lang w:val="en-GB" w:eastAsia="en-GB"/>
                <w14:ligatures w14:val="standardContextual"/>
              </w:rPr>
              <w:tab/>
            </w:r>
            <w:r w:rsidRPr="008912BE">
              <w:rPr>
                <w:rStyle w:val="Hyperlink"/>
                <w:noProof/>
              </w:rPr>
              <w:t>Support</w:t>
            </w:r>
            <w:r w:rsidRPr="008912BE">
              <w:rPr>
                <w:rStyle w:val="Hyperlink"/>
                <w:noProof/>
                <w:spacing w:val="-5"/>
              </w:rPr>
              <w:t xml:space="preserve"> </w:t>
            </w:r>
            <w:r w:rsidRPr="008912BE">
              <w:rPr>
                <w:rStyle w:val="Hyperlink"/>
                <w:noProof/>
              </w:rPr>
              <w:t>for</w:t>
            </w:r>
            <w:r w:rsidRPr="008912BE">
              <w:rPr>
                <w:rStyle w:val="Hyperlink"/>
                <w:noProof/>
                <w:spacing w:val="-5"/>
              </w:rPr>
              <w:t xml:space="preserve"> </w:t>
            </w:r>
            <w:r w:rsidRPr="008912BE">
              <w:rPr>
                <w:rStyle w:val="Hyperlink"/>
                <w:noProof/>
              </w:rPr>
              <w:t>Pupils</w:t>
            </w:r>
            <w:r w:rsidRPr="008912BE">
              <w:rPr>
                <w:rStyle w:val="Hyperlink"/>
                <w:noProof/>
                <w:spacing w:val="-3"/>
              </w:rPr>
              <w:t xml:space="preserve"> </w:t>
            </w:r>
            <w:r w:rsidRPr="008912BE">
              <w:rPr>
                <w:rStyle w:val="Hyperlink"/>
                <w:noProof/>
              </w:rPr>
              <w:t>and</w:t>
            </w:r>
            <w:r w:rsidRPr="008912BE">
              <w:rPr>
                <w:rStyle w:val="Hyperlink"/>
                <w:noProof/>
                <w:spacing w:val="-5"/>
              </w:rPr>
              <w:t xml:space="preserve"> </w:t>
            </w:r>
            <w:r w:rsidRPr="008912BE">
              <w:rPr>
                <w:rStyle w:val="Hyperlink"/>
                <w:noProof/>
              </w:rPr>
              <w:t>Academy</w:t>
            </w:r>
            <w:r w:rsidRPr="008912BE">
              <w:rPr>
                <w:rStyle w:val="Hyperlink"/>
                <w:noProof/>
                <w:spacing w:val="-4"/>
              </w:rPr>
              <w:t xml:space="preserve"> </w:t>
            </w:r>
            <w:r w:rsidRPr="008912BE">
              <w:rPr>
                <w:rStyle w:val="Hyperlink"/>
                <w:noProof/>
              </w:rPr>
              <w:t>Staff</w:t>
            </w:r>
            <w:r>
              <w:rPr>
                <w:noProof/>
                <w:webHidden/>
              </w:rPr>
              <w:tab/>
            </w:r>
            <w:r>
              <w:rPr>
                <w:noProof/>
                <w:webHidden/>
              </w:rPr>
              <w:fldChar w:fldCharType="begin"/>
            </w:r>
            <w:r>
              <w:rPr>
                <w:noProof/>
                <w:webHidden/>
              </w:rPr>
              <w:instrText xml:space="preserve"> PAGEREF _Toc238716835 \h </w:instrText>
            </w:r>
            <w:r>
              <w:rPr>
                <w:noProof/>
                <w:webHidden/>
              </w:rPr>
            </w:r>
            <w:r>
              <w:rPr>
                <w:noProof/>
                <w:webHidden/>
              </w:rPr>
              <w:fldChar w:fldCharType="separate"/>
            </w:r>
            <w:r w:rsidR="005B6FB7">
              <w:rPr>
                <w:noProof/>
                <w:webHidden/>
              </w:rPr>
              <w:t>21</w:t>
            </w:r>
            <w:r>
              <w:rPr>
                <w:noProof/>
                <w:webHidden/>
              </w:rPr>
              <w:fldChar w:fldCharType="end"/>
            </w:r>
          </w:hyperlink>
        </w:p>
        <w:p w14:paraId="5758B4C5" w14:textId="5AFEA77F" w:rsidR="00731359" w:rsidRDefault="00731359">
          <w:pPr>
            <w:pStyle w:val="TOC1"/>
            <w:tabs>
              <w:tab w:val="left" w:pos="720"/>
              <w:tab w:val="right" w:leader="dot" w:pos="10150"/>
            </w:tabs>
            <w:rPr>
              <w:rFonts w:asciiTheme="minorHAnsi" w:eastAsiaTheme="minorEastAsia" w:hAnsiTheme="minorHAnsi" w:cstheme="minorBidi"/>
              <w:noProof/>
              <w:kern w:val="2"/>
              <w:sz w:val="24"/>
              <w:szCs w:val="24"/>
              <w:lang w:val="en-GB" w:eastAsia="en-GB"/>
              <w14:ligatures w14:val="standardContextual"/>
            </w:rPr>
          </w:pPr>
          <w:hyperlink w:anchor="_Toc238716836" w:history="1">
            <w:r w:rsidRPr="008912BE">
              <w:rPr>
                <w:rStyle w:val="Hyperlink"/>
                <w:noProof/>
              </w:rPr>
              <w:t>18.</w:t>
            </w:r>
            <w:r>
              <w:rPr>
                <w:rFonts w:asciiTheme="minorHAnsi" w:eastAsiaTheme="minorEastAsia" w:hAnsiTheme="minorHAnsi" w:cstheme="minorBidi"/>
                <w:noProof/>
                <w:kern w:val="2"/>
                <w:sz w:val="24"/>
                <w:szCs w:val="24"/>
                <w:lang w:val="en-GB" w:eastAsia="en-GB"/>
                <w14:ligatures w14:val="standardContextual"/>
              </w:rPr>
              <w:tab/>
            </w:r>
            <w:r w:rsidRPr="008912BE">
              <w:rPr>
                <w:rStyle w:val="Hyperlink"/>
                <w:noProof/>
              </w:rPr>
              <w:t>Disclosure</w:t>
            </w:r>
            <w:r>
              <w:rPr>
                <w:noProof/>
                <w:webHidden/>
              </w:rPr>
              <w:tab/>
            </w:r>
            <w:r>
              <w:rPr>
                <w:noProof/>
                <w:webHidden/>
              </w:rPr>
              <w:fldChar w:fldCharType="begin"/>
            </w:r>
            <w:r>
              <w:rPr>
                <w:noProof/>
                <w:webHidden/>
              </w:rPr>
              <w:instrText xml:space="preserve"> PAGEREF _Toc238716836 \h </w:instrText>
            </w:r>
            <w:r>
              <w:rPr>
                <w:noProof/>
                <w:webHidden/>
              </w:rPr>
            </w:r>
            <w:r>
              <w:rPr>
                <w:noProof/>
                <w:webHidden/>
              </w:rPr>
              <w:fldChar w:fldCharType="separate"/>
            </w:r>
            <w:r w:rsidR="005B6FB7">
              <w:rPr>
                <w:noProof/>
                <w:webHidden/>
              </w:rPr>
              <w:t>22</w:t>
            </w:r>
            <w:r>
              <w:rPr>
                <w:noProof/>
                <w:webHidden/>
              </w:rPr>
              <w:fldChar w:fldCharType="end"/>
            </w:r>
          </w:hyperlink>
        </w:p>
        <w:p w14:paraId="011BC7C1" w14:textId="3F20F0B5" w:rsidR="00731359" w:rsidRDefault="00731359">
          <w:pPr>
            <w:pStyle w:val="TOC1"/>
            <w:tabs>
              <w:tab w:val="left" w:pos="720"/>
              <w:tab w:val="right" w:leader="dot" w:pos="10150"/>
            </w:tabs>
            <w:rPr>
              <w:rFonts w:asciiTheme="minorHAnsi" w:eastAsiaTheme="minorEastAsia" w:hAnsiTheme="minorHAnsi" w:cstheme="minorBidi"/>
              <w:noProof/>
              <w:kern w:val="2"/>
              <w:sz w:val="24"/>
              <w:szCs w:val="24"/>
              <w:lang w:val="en-GB" w:eastAsia="en-GB"/>
              <w14:ligatures w14:val="standardContextual"/>
            </w:rPr>
          </w:pPr>
          <w:hyperlink w:anchor="_Toc238716837" w:history="1">
            <w:r w:rsidRPr="008912BE">
              <w:rPr>
                <w:rStyle w:val="Hyperlink"/>
                <w:noProof/>
              </w:rPr>
              <w:t>19.</w:t>
            </w:r>
            <w:r>
              <w:rPr>
                <w:rFonts w:asciiTheme="minorHAnsi" w:eastAsiaTheme="minorEastAsia" w:hAnsiTheme="minorHAnsi" w:cstheme="minorBidi"/>
                <w:noProof/>
                <w:kern w:val="2"/>
                <w:sz w:val="24"/>
                <w:szCs w:val="24"/>
                <w:lang w:val="en-GB" w:eastAsia="en-GB"/>
                <w14:ligatures w14:val="standardContextual"/>
              </w:rPr>
              <w:tab/>
            </w:r>
            <w:r w:rsidRPr="008912BE">
              <w:rPr>
                <w:rStyle w:val="Hyperlink"/>
                <w:noProof/>
              </w:rPr>
              <w:t>Children</w:t>
            </w:r>
            <w:r w:rsidRPr="008912BE">
              <w:rPr>
                <w:rStyle w:val="Hyperlink"/>
                <w:noProof/>
                <w:spacing w:val="-5"/>
              </w:rPr>
              <w:t xml:space="preserve"> </w:t>
            </w:r>
            <w:r w:rsidRPr="008912BE">
              <w:rPr>
                <w:rStyle w:val="Hyperlink"/>
                <w:noProof/>
              </w:rPr>
              <w:t>Missing from</w:t>
            </w:r>
            <w:r w:rsidRPr="008912BE">
              <w:rPr>
                <w:rStyle w:val="Hyperlink"/>
                <w:noProof/>
                <w:spacing w:val="-5"/>
              </w:rPr>
              <w:t xml:space="preserve"> </w:t>
            </w:r>
            <w:r w:rsidRPr="008912BE">
              <w:rPr>
                <w:rStyle w:val="Hyperlink"/>
                <w:noProof/>
              </w:rPr>
              <w:t>Education</w:t>
            </w:r>
            <w:r>
              <w:rPr>
                <w:noProof/>
                <w:webHidden/>
              </w:rPr>
              <w:tab/>
            </w:r>
            <w:r>
              <w:rPr>
                <w:noProof/>
                <w:webHidden/>
              </w:rPr>
              <w:fldChar w:fldCharType="begin"/>
            </w:r>
            <w:r>
              <w:rPr>
                <w:noProof/>
                <w:webHidden/>
              </w:rPr>
              <w:instrText xml:space="preserve"> PAGEREF _Toc238716837 \h </w:instrText>
            </w:r>
            <w:r>
              <w:rPr>
                <w:noProof/>
                <w:webHidden/>
              </w:rPr>
            </w:r>
            <w:r>
              <w:rPr>
                <w:noProof/>
                <w:webHidden/>
              </w:rPr>
              <w:fldChar w:fldCharType="separate"/>
            </w:r>
            <w:r w:rsidR="005B6FB7">
              <w:rPr>
                <w:noProof/>
                <w:webHidden/>
              </w:rPr>
              <w:t>24</w:t>
            </w:r>
            <w:r>
              <w:rPr>
                <w:noProof/>
                <w:webHidden/>
              </w:rPr>
              <w:fldChar w:fldCharType="end"/>
            </w:r>
          </w:hyperlink>
        </w:p>
        <w:p w14:paraId="21CAF6F4" w14:textId="571C1B60" w:rsidR="00731359" w:rsidRDefault="00731359">
          <w:pPr>
            <w:pStyle w:val="TOC1"/>
            <w:tabs>
              <w:tab w:val="left" w:pos="720"/>
              <w:tab w:val="right" w:leader="dot" w:pos="10150"/>
            </w:tabs>
            <w:rPr>
              <w:rFonts w:asciiTheme="minorHAnsi" w:eastAsiaTheme="minorEastAsia" w:hAnsiTheme="minorHAnsi" w:cstheme="minorBidi"/>
              <w:noProof/>
              <w:kern w:val="2"/>
              <w:sz w:val="24"/>
              <w:szCs w:val="24"/>
              <w:lang w:val="en-GB" w:eastAsia="en-GB"/>
              <w14:ligatures w14:val="standardContextual"/>
            </w:rPr>
          </w:pPr>
          <w:hyperlink w:anchor="_Toc238716838" w:history="1">
            <w:r w:rsidRPr="008912BE">
              <w:rPr>
                <w:rStyle w:val="Hyperlink"/>
                <w:noProof/>
              </w:rPr>
              <w:t>20.</w:t>
            </w:r>
            <w:r>
              <w:rPr>
                <w:rFonts w:asciiTheme="minorHAnsi" w:eastAsiaTheme="minorEastAsia" w:hAnsiTheme="minorHAnsi" w:cstheme="minorBidi"/>
                <w:noProof/>
                <w:kern w:val="2"/>
                <w:sz w:val="24"/>
                <w:szCs w:val="24"/>
                <w:lang w:val="en-GB" w:eastAsia="en-GB"/>
                <w14:ligatures w14:val="standardContextual"/>
              </w:rPr>
              <w:tab/>
            </w:r>
            <w:r w:rsidRPr="008912BE">
              <w:rPr>
                <w:rStyle w:val="Hyperlink"/>
                <w:noProof/>
              </w:rPr>
              <w:t>Child-on-Child</w:t>
            </w:r>
            <w:r w:rsidRPr="008912BE">
              <w:rPr>
                <w:rStyle w:val="Hyperlink"/>
                <w:noProof/>
                <w:spacing w:val="-4"/>
              </w:rPr>
              <w:t xml:space="preserve"> </w:t>
            </w:r>
            <w:r w:rsidRPr="008912BE">
              <w:rPr>
                <w:rStyle w:val="Hyperlink"/>
                <w:noProof/>
              </w:rPr>
              <w:t>Abuse</w:t>
            </w:r>
            <w:r>
              <w:rPr>
                <w:noProof/>
                <w:webHidden/>
              </w:rPr>
              <w:tab/>
            </w:r>
            <w:r>
              <w:rPr>
                <w:noProof/>
                <w:webHidden/>
              </w:rPr>
              <w:fldChar w:fldCharType="begin"/>
            </w:r>
            <w:r>
              <w:rPr>
                <w:noProof/>
                <w:webHidden/>
              </w:rPr>
              <w:instrText xml:space="preserve"> PAGEREF _Toc238716838 \h </w:instrText>
            </w:r>
            <w:r>
              <w:rPr>
                <w:noProof/>
                <w:webHidden/>
              </w:rPr>
            </w:r>
            <w:r>
              <w:rPr>
                <w:noProof/>
                <w:webHidden/>
              </w:rPr>
              <w:fldChar w:fldCharType="separate"/>
            </w:r>
            <w:r w:rsidR="005B6FB7">
              <w:rPr>
                <w:noProof/>
                <w:webHidden/>
              </w:rPr>
              <w:t>25</w:t>
            </w:r>
            <w:r>
              <w:rPr>
                <w:noProof/>
                <w:webHidden/>
              </w:rPr>
              <w:fldChar w:fldCharType="end"/>
            </w:r>
          </w:hyperlink>
        </w:p>
        <w:p w14:paraId="2C79E457" w14:textId="55D492DC" w:rsidR="00731359" w:rsidRDefault="00731359">
          <w:pPr>
            <w:pStyle w:val="TOC1"/>
            <w:tabs>
              <w:tab w:val="left" w:pos="720"/>
              <w:tab w:val="right" w:leader="dot" w:pos="10150"/>
            </w:tabs>
            <w:rPr>
              <w:rFonts w:asciiTheme="minorHAnsi" w:eastAsiaTheme="minorEastAsia" w:hAnsiTheme="minorHAnsi" w:cstheme="minorBidi"/>
              <w:noProof/>
              <w:kern w:val="2"/>
              <w:sz w:val="24"/>
              <w:szCs w:val="24"/>
              <w:lang w:val="en-GB" w:eastAsia="en-GB"/>
              <w14:ligatures w14:val="standardContextual"/>
            </w:rPr>
          </w:pPr>
          <w:hyperlink w:anchor="_Toc238716846" w:history="1">
            <w:r w:rsidRPr="008912BE">
              <w:rPr>
                <w:rStyle w:val="Hyperlink"/>
                <w:noProof/>
              </w:rPr>
              <w:t>21.</w:t>
            </w:r>
            <w:r>
              <w:rPr>
                <w:rFonts w:asciiTheme="minorHAnsi" w:eastAsiaTheme="minorEastAsia" w:hAnsiTheme="minorHAnsi" w:cstheme="minorBidi"/>
                <w:noProof/>
                <w:kern w:val="2"/>
                <w:sz w:val="24"/>
                <w:szCs w:val="24"/>
                <w:lang w:val="en-GB" w:eastAsia="en-GB"/>
                <w14:ligatures w14:val="standardContextual"/>
              </w:rPr>
              <w:tab/>
            </w:r>
            <w:r w:rsidRPr="008912BE">
              <w:rPr>
                <w:rStyle w:val="Hyperlink"/>
                <w:noProof/>
              </w:rPr>
              <w:t>Private</w:t>
            </w:r>
            <w:r w:rsidRPr="008912BE">
              <w:rPr>
                <w:rStyle w:val="Hyperlink"/>
                <w:noProof/>
                <w:spacing w:val="-10"/>
              </w:rPr>
              <w:t xml:space="preserve"> </w:t>
            </w:r>
            <w:r w:rsidRPr="008912BE">
              <w:rPr>
                <w:rStyle w:val="Hyperlink"/>
                <w:noProof/>
              </w:rPr>
              <w:t>Fostering</w:t>
            </w:r>
            <w:r>
              <w:rPr>
                <w:noProof/>
                <w:webHidden/>
              </w:rPr>
              <w:tab/>
            </w:r>
            <w:r>
              <w:rPr>
                <w:noProof/>
                <w:webHidden/>
              </w:rPr>
              <w:fldChar w:fldCharType="begin"/>
            </w:r>
            <w:r>
              <w:rPr>
                <w:noProof/>
                <w:webHidden/>
              </w:rPr>
              <w:instrText xml:space="preserve"> PAGEREF _Toc238716846 \h </w:instrText>
            </w:r>
            <w:r>
              <w:rPr>
                <w:noProof/>
                <w:webHidden/>
              </w:rPr>
            </w:r>
            <w:r>
              <w:rPr>
                <w:noProof/>
                <w:webHidden/>
              </w:rPr>
              <w:fldChar w:fldCharType="separate"/>
            </w:r>
            <w:r w:rsidR="005B6FB7">
              <w:rPr>
                <w:noProof/>
                <w:webHidden/>
              </w:rPr>
              <w:t>27</w:t>
            </w:r>
            <w:r>
              <w:rPr>
                <w:noProof/>
                <w:webHidden/>
              </w:rPr>
              <w:fldChar w:fldCharType="end"/>
            </w:r>
          </w:hyperlink>
        </w:p>
        <w:p w14:paraId="5B399D5E" w14:textId="09C1F6CD" w:rsidR="00731359" w:rsidRDefault="00731359">
          <w:pPr>
            <w:pStyle w:val="TOC1"/>
            <w:tabs>
              <w:tab w:val="left" w:pos="720"/>
              <w:tab w:val="right" w:leader="dot" w:pos="10150"/>
            </w:tabs>
            <w:rPr>
              <w:rFonts w:asciiTheme="minorHAnsi" w:eastAsiaTheme="minorEastAsia" w:hAnsiTheme="minorHAnsi" w:cstheme="minorBidi"/>
              <w:noProof/>
              <w:kern w:val="2"/>
              <w:sz w:val="24"/>
              <w:szCs w:val="24"/>
              <w:lang w:val="en-GB" w:eastAsia="en-GB"/>
              <w14:ligatures w14:val="standardContextual"/>
            </w:rPr>
          </w:pPr>
          <w:hyperlink w:anchor="_Toc238716847" w:history="1">
            <w:r w:rsidRPr="008912BE">
              <w:rPr>
                <w:rStyle w:val="Hyperlink"/>
                <w:noProof/>
              </w:rPr>
              <w:t>22.</w:t>
            </w:r>
            <w:r>
              <w:rPr>
                <w:rFonts w:asciiTheme="minorHAnsi" w:eastAsiaTheme="minorEastAsia" w:hAnsiTheme="minorHAnsi" w:cstheme="minorBidi"/>
                <w:noProof/>
                <w:kern w:val="2"/>
                <w:sz w:val="24"/>
                <w:szCs w:val="24"/>
                <w:lang w:val="en-GB" w:eastAsia="en-GB"/>
                <w14:ligatures w14:val="standardContextual"/>
              </w:rPr>
              <w:tab/>
            </w:r>
            <w:r w:rsidRPr="008912BE">
              <w:rPr>
                <w:rStyle w:val="Hyperlink"/>
                <w:noProof/>
              </w:rPr>
              <w:t>Children</w:t>
            </w:r>
            <w:r w:rsidRPr="008912BE">
              <w:rPr>
                <w:rStyle w:val="Hyperlink"/>
                <w:noProof/>
                <w:spacing w:val="-5"/>
              </w:rPr>
              <w:t xml:space="preserve"> </w:t>
            </w:r>
            <w:r w:rsidRPr="008912BE">
              <w:rPr>
                <w:rStyle w:val="Hyperlink"/>
                <w:noProof/>
              </w:rPr>
              <w:t>with</w:t>
            </w:r>
            <w:r w:rsidRPr="008912BE">
              <w:rPr>
                <w:rStyle w:val="Hyperlink"/>
                <w:noProof/>
                <w:spacing w:val="-1"/>
              </w:rPr>
              <w:t xml:space="preserve"> </w:t>
            </w:r>
            <w:r w:rsidRPr="008912BE">
              <w:rPr>
                <w:rStyle w:val="Hyperlink"/>
                <w:noProof/>
              </w:rPr>
              <w:t>Special</w:t>
            </w:r>
            <w:r w:rsidRPr="008912BE">
              <w:rPr>
                <w:rStyle w:val="Hyperlink"/>
                <w:noProof/>
                <w:spacing w:val="-3"/>
              </w:rPr>
              <w:t xml:space="preserve"> </w:t>
            </w:r>
            <w:r w:rsidRPr="008912BE">
              <w:rPr>
                <w:rStyle w:val="Hyperlink"/>
                <w:noProof/>
              </w:rPr>
              <w:t>Educational</w:t>
            </w:r>
            <w:r w:rsidRPr="008912BE">
              <w:rPr>
                <w:rStyle w:val="Hyperlink"/>
                <w:noProof/>
                <w:spacing w:val="-4"/>
              </w:rPr>
              <w:t xml:space="preserve"> </w:t>
            </w:r>
            <w:r w:rsidRPr="008912BE">
              <w:rPr>
                <w:rStyle w:val="Hyperlink"/>
                <w:noProof/>
              </w:rPr>
              <w:t>Needs and</w:t>
            </w:r>
            <w:r w:rsidRPr="008912BE">
              <w:rPr>
                <w:rStyle w:val="Hyperlink"/>
                <w:noProof/>
                <w:spacing w:val="-4"/>
              </w:rPr>
              <w:t xml:space="preserve"> </w:t>
            </w:r>
            <w:r w:rsidRPr="008912BE">
              <w:rPr>
                <w:rStyle w:val="Hyperlink"/>
                <w:noProof/>
              </w:rPr>
              <w:t>/</w:t>
            </w:r>
            <w:r w:rsidRPr="008912BE">
              <w:rPr>
                <w:rStyle w:val="Hyperlink"/>
                <w:noProof/>
                <w:spacing w:val="-4"/>
              </w:rPr>
              <w:t xml:space="preserve"> </w:t>
            </w:r>
            <w:r w:rsidRPr="008912BE">
              <w:rPr>
                <w:rStyle w:val="Hyperlink"/>
                <w:noProof/>
              </w:rPr>
              <w:t>or</w:t>
            </w:r>
            <w:r w:rsidRPr="008912BE">
              <w:rPr>
                <w:rStyle w:val="Hyperlink"/>
                <w:noProof/>
                <w:spacing w:val="-8"/>
              </w:rPr>
              <w:t xml:space="preserve"> </w:t>
            </w:r>
            <w:r w:rsidRPr="008912BE">
              <w:rPr>
                <w:rStyle w:val="Hyperlink"/>
                <w:noProof/>
              </w:rPr>
              <w:t>Disabilities</w:t>
            </w:r>
            <w:r>
              <w:rPr>
                <w:noProof/>
                <w:webHidden/>
              </w:rPr>
              <w:tab/>
            </w:r>
            <w:r>
              <w:rPr>
                <w:noProof/>
                <w:webHidden/>
              </w:rPr>
              <w:fldChar w:fldCharType="begin"/>
            </w:r>
            <w:r>
              <w:rPr>
                <w:noProof/>
                <w:webHidden/>
              </w:rPr>
              <w:instrText xml:space="preserve"> PAGEREF _Toc238716847 \h </w:instrText>
            </w:r>
            <w:r>
              <w:rPr>
                <w:noProof/>
                <w:webHidden/>
              </w:rPr>
            </w:r>
            <w:r>
              <w:rPr>
                <w:noProof/>
                <w:webHidden/>
              </w:rPr>
              <w:fldChar w:fldCharType="separate"/>
            </w:r>
            <w:r w:rsidR="005B6FB7">
              <w:rPr>
                <w:noProof/>
                <w:webHidden/>
              </w:rPr>
              <w:t>28</w:t>
            </w:r>
            <w:r>
              <w:rPr>
                <w:noProof/>
                <w:webHidden/>
              </w:rPr>
              <w:fldChar w:fldCharType="end"/>
            </w:r>
          </w:hyperlink>
        </w:p>
        <w:p w14:paraId="4C570F17" w14:textId="503772AB" w:rsidR="00731359" w:rsidRDefault="00731359">
          <w:pPr>
            <w:pStyle w:val="TOC1"/>
            <w:tabs>
              <w:tab w:val="left" w:pos="720"/>
              <w:tab w:val="right" w:leader="dot" w:pos="10150"/>
            </w:tabs>
            <w:rPr>
              <w:rFonts w:asciiTheme="minorHAnsi" w:eastAsiaTheme="minorEastAsia" w:hAnsiTheme="minorHAnsi" w:cstheme="minorBidi"/>
              <w:noProof/>
              <w:kern w:val="2"/>
              <w:sz w:val="24"/>
              <w:szCs w:val="24"/>
              <w:lang w:val="en-GB" w:eastAsia="en-GB"/>
              <w14:ligatures w14:val="standardContextual"/>
            </w:rPr>
          </w:pPr>
          <w:hyperlink w:anchor="_Toc238716848" w:history="1">
            <w:r w:rsidRPr="008912BE">
              <w:rPr>
                <w:rStyle w:val="Hyperlink"/>
                <w:noProof/>
              </w:rPr>
              <w:t>23.</w:t>
            </w:r>
            <w:r>
              <w:rPr>
                <w:rFonts w:asciiTheme="minorHAnsi" w:eastAsiaTheme="minorEastAsia" w:hAnsiTheme="minorHAnsi" w:cstheme="minorBidi"/>
                <w:noProof/>
                <w:kern w:val="2"/>
                <w:sz w:val="24"/>
                <w:szCs w:val="24"/>
                <w:lang w:val="en-GB" w:eastAsia="en-GB"/>
                <w14:ligatures w14:val="standardContextual"/>
              </w:rPr>
              <w:tab/>
            </w:r>
            <w:r w:rsidRPr="008912BE">
              <w:rPr>
                <w:rStyle w:val="Hyperlink"/>
                <w:noProof/>
              </w:rPr>
              <w:t>Support</w:t>
            </w:r>
            <w:r w:rsidRPr="008912BE">
              <w:rPr>
                <w:rStyle w:val="Hyperlink"/>
                <w:noProof/>
                <w:spacing w:val="-7"/>
              </w:rPr>
              <w:t xml:space="preserve"> </w:t>
            </w:r>
            <w:r w:rsidRPr="008912BE">
              <w:rPr>
                <w:rStyle w:val="Hyperlink"/>
                <w:noProof/>
              </w:rPr>
              <w:t>for</w:t>
            </w:r>
            <w:r w:rsidRPr="008912BE">
              <w:rPr>
                <w:rStyle w:val="Hyperlink"/>
                <w:noProof/>
                <w:spacing w:val="-4"/>
              </w:rPr>
              <w:t xml:space="preserve"> </w:t>
            </w:r>
            <w:r w:rsidRPr="008912BE">
              <w:rPr>
                <w:rStyle w:val="Hyperlink"/>
                <w:noProof/>
              </w:rPr>
              <w:t>Staff</w:t>
            </w:r>
            <w:r>
              <w:rPr>
                <w:noProof/>
                <w:webHidden/>
              </w:rPr>
              <w:tab/>
            </w:r>
            <w:r>
              <w:rPr>
                <w:noProof/>
                <w:webHidden/>
              </w:rPr>
              <w:fldChar w:fldCharType="begin"/>
            </w:r>
            <w:r>
              <w:rPr>
                <w:noProof/>
                <w:webHidden/>
              </w:rPr>
              <w:instrText xml:space="preserve"> PAGEREF _Toc238716848 \h </w:instrText>
            </w:r>
            <w:r>
              <w:rPr>
                <w:noProof/>
                <w:webHidden/>
              </w:rPr>
            </w:r>
            <w:r>
              <w:rPr>
                <w:noProof/>
                <w:webHidden/>
              </w:rPr>
              <w:fldChar w:fldCharType="separate"/>
            </w:r>
            <w:r w:rsidR="005B6FB7">
              <w:rPr>
                <w:noProof/>
                <w:webHidden/>
              </w:rPr>
              <w:t>29</w:t>
            </w:r>
            <w:r>
              <w:rPr>
                <w:noProof/>
                <w:webHidden/>
              </w:rPr>
              <w:fldChar w:fldCharType="end"/>
            </w:r>
          </w:hyperlink>
        </w:p>
        <w:p w14:paraId="42EACD6E" w14:textId="2524F971" w:rsidR="00731359" w:rsidRDefault="00731359">
          <w:pPr>
            <w:pStyle w:val="TOC1"/>
            <w:tabs>
              <w:tab w:val="left" w:pos="720"/>
              <w:tab w:val="right" w:leader="dot" w:pos="10150"/>
            </w:tabs>
            <w:rPr>
              <w:rFonts w:asciiTheme="minorHAnsi" w:eastAsiaTheme="minorEastAsia" w:hAnsiTheme="minorHAnsi" w:cstheme="minorBidi"/>
              <w:noProof/>
              <w:kern w:val="2"/>
              <w:sz w:val="24"/>
              <w:szCs w:val="24"/>
              <w:lang w:val="en-GB" w:eastAsia="en-GB"/>
              <w14:ligatures w14:val="standardContextual"/>
            </w:rPr>
          </w:pPr>
          <w:hyperlink w:anchor="_Toc238716849" w:history="1">
            <w:r w:rsidRPr="008912BE">
              <w:rPr>
                <w:rStyle w:val="Hyperlink"/>
                <w:noProof/>
              </w:rPr>
              <w:t>24.</w:t>
            </w:r>
            <w:r>
              <w:rPr>
                <w:rFonts w:asciiTheme="minorHAnsi" w:eastAsiaTheme="minorEastAsia" w:hAnsiTheme="minorHAnsi" w:cstheme="minorBidi"/>
                <w:noProof/>
                <w:kern w:val="2"/>
                <w:sz w:val="24"/>
                <w:szCs w:val="24"/>
                <w:lang w:val="en-GB" w:eastAsia="en-GB"/>
                <w14:ligatures w14:val="standardContextual"/>
              </w:rPr>
              <w:tab/>
            </w:r>
            <w:r w:rsidRPr="008912BE">
              <w:rPr>
                <w:rStyle w:val="Hyperlink"/>
                <w:noProof/>
              </w:rPr>
              <w:t>Working</w:t>
            </w:r>
            <w:r w:rsidRPr="008912BE">
              <w:rPr>
                <w:rStyle w:val="Hyperlink"/>
                <w:noProof/>
                <w:spacing w:val="-4"/>
              </w:rPr>
              <w:t xml:space="preserve"> </w:t>
            </w:r>
            <w:r w:rsidRPr="008912BE">
              <w:rPr>
                <w:rStyle w:val="Hyperlink"/>
                <w:noProof/>
              </w:rPr>
              <w:t>with</w:t>
            </w:r>
            <w:r w:rsidRPr="008912BE">
              <w:rPr>
                <w:rStyle w:val="Hyperlink"/>
                <w:noProof/>
                <w:spacing w:val="-6"/>
              </w:rPr>
              <w:t xml:space="preserve"> </w:t>
            </w:r>
            <w:r w:rsidRPr="008912BE">
              <w:rPr>
                <w:rStyle w:val="Hyperlink"/>
                <w:noProof/>
              </w:rPr>
              <w:t>Parents</w:t>
            </w:r>
            <w:r w:rsidRPr="008912BE">
              <w:rPr>
                <w:rStyle w:val="Hyperlink"/>
                <w:noProof/>
                <w:spacing w:val="-3"/>
              </w:rPr>
              <w:t xml:space="preserve"> </w:t>
            </w:r>
            <w:r w:rsidRPr="008912BE">
              <w:rPr>
                <w:rStyle w:val="Hyperlink"/>
                <w:noProof/>
              </w:rPr>
              <w:t>/</w:t>
            </w:r>
            <w:r w:rsidRPr="008912BE">
              <w:rPr>
                <w:rStyle w:val="Hyperlink"/>
                <w:noProof/>
                <w:spacing w:val="-4"/>
              </w:rPr>
              <w:t xml:space="preserve"> </w:t>
            </w:r>
            <w:r w:rsidRPr="008912BE">
              <w:rPr>
                <w:rStyle w:val="Hyperlink"/>
                <w:noProof/>
              </w:rPr>
              <w:t>Carers</w:t>
            </w:r>
            <w:r>
              <w:rPr>
                <w:noProof/>
                <w:webHidden/>
              </w:rPr>
              <w:tab/>
            </w:r>
            <w:r>
              <w:rPr>
                <w:noProof/>
                <w:webHidden/>
              </w:rPr>
              <w:fldChar w:fldCharType="begin"/>
            </w:r>
            <w:r>
              <w:rPr>
                <w:noProof/>
                <w:webHidden/>
              </w:rPr>
              <w:instrText xml:space="preserve"> PAGEREF _Toc238716849 \h </w:instrText>
            </w:r>
            <w:r>
              <w:rPr>
                <w:noProof/>
                <w:webHidden/>
              </w:rPr>
            </w:r>
            <w:r>
              <w:rPr>
                <w:noProof/>
                <w:webHidden/>
              </w:rPr>
              <w:fldChar w:fldCharType="separate"/>
            </w:r>
            <w:r w:rsidR="005B6FB7">
              <w:rPr>
                <w:noProof/>
                <w:webHidden/>
              </w:rPr>
              <w:t>29</w:t>
            </w:r>
            <w:r>
              <w:rPr>
                <w:noProof/>
                <w:webHidden/>
              </w:rPr>
              <w:fldChar w:fldCharType="end"/>
            </w:r>
          </w:hyperlink>
        </w:p>
        <w:p w14:paraId="44D7DA44" w14:textId="1862E0FE" w:rsidR="00731359" w:rsidRDefault="00731359">
          <w:pPr>
            <w:pStyle w:val="TOC1"/>
            <w:tabs>
              <w:tab w:val="left" w:pos="720"/>
              <w:tab w:val="right" w:leader="dot" w:pos="10150"/>
            </w:tabs>
            <w:rPr>
              <w:rFonts w:asciiTheme="minorHAnsi" w:eastAsiaTheme="minorEastAsia" w:hAnsiTheme="minorHAnsi" w:cstheme="minorBidi"/>
              <w:noProof/>
              <w:kern w:val="2"/>
              <w:sz w:val="24"/>
              <w:szCs w:val="24"/>
              <w:lang w:val="en-GB" w:eastAsia="en-GB"/>
              <w14:ligatures w14:val="standardContextual"/>
            </w:rPr>
          </w:pPr>
          <w:hyperlink w:anchor="_Toc238716850" w:history="1">
            <w:r w:rsidRPr="008912BE">
              <w:rPr>
                <w:rStyle w:val="Hyperlink"/>
                <w:noProof/>
              </w:rPr>
              <w:t>25.</w:t>
            </w:r>
            <w:r>
              <w:rPr>
                <w:rFonts w:asciiTheme="minorHAnsi" w:eastAsiaTheme="minorEastAsia" w:hAnsiTheme="minorHAnsi" w:cstheme="minorBidi"/>
                <w:noProof/>
                <w:kern w:val="2"/>
                <w:sz w:val="24"/>
                <w:szCs w:val="24"/>
                <w:lang w:val="en-GB" w:eastAsia="en-GB"/>
                <w14:ligatures w14:val="standardContextual"/>
              </w:rPr>
              <w:tab/>
            </w:r>
            <w:r w:rsidRPr="008912BE">
              <w:rPr>
                <w:rStyle w:val="Hyperlink"/>
                <w:noProof/>
              </w:rPr>
              <w:t>Pupils</w:t>
            </w:r>
            <w:r w:rsidRPr="008912BE">
              <w:rPr>
                <w:rStyle w:val="Hyperlink"/>
                <w:noProof/>
                <w:spacing w:val="-4"/>
              </w:rPr>
              <w:t xml:space="preserve"> </w:t>
            </w:r>
            <w:r w:rsidRPr="008912BE">
              <w:rPr>
                <w:rStyle w:val="Hyperlink"/>
                <w:noProof/>
              </w:rPr>
              <w:t>with</w:t>
            </w:r>
            <w:r w:rsidRPr="008912BE">
              <w:rPr>
                <w:rStyle w:val="Hyperlink"/>
                <w:noProof/>
                <w:spacing w:val="-3"/>
              </w:rPr>
              <w:t xml:space="preserve"> </w:t>
            </w:r>
            <w:r w:rsidRPr="008912BE">
              <w:rPr>
                <w:rStyle w:val="Hyperlink"/>
                <w:noProof/>
              </w:rPr>
              <w:t>a</w:t>
            </w:r>
            <w:r w:rsidRPr="008912BE">
              <w:rPr>
                <w:rStyle w:val="Hyperlink"/>
                <w:noProof/>
                <w:spacing w:val="-6"/>
              </w:rPr>
              <w:t xml:space="preserve"> </w:t>
            </w:r>
            <w:r w:rsidRPr="008912BE">
              <w:rPr>
                <w:rStyle w:val="Hyperlink"/>
                <w:noProof/>
              </w:rPr>
              <w:t>social</w:t>
            </w:r>
            <w:r w:rsidRPr="008912BE">
              <w:rPr>
                <w:rStyle w:val="Hyperlink"/>
                <w:noProof/>
                <w:spacing w:val="-4"/>
              </w:rPr>
              <w:t xml:space="preserve"> </w:t>
            </w:r>
            <w:r w:rsidRPr="008912BE">
              <w:rPr>
                <w:rStyle w:val="Hyperlink"/>
                <w:noProof/>
              </w:rPr>
              <w:t>worker</w:t>
            </w:r>
            <w:r>
              <w:rPr>
                <w:noProof/>
                <w:webHidden/>
              </w:rPr>
              <w:tab/>
            </w:r>
            <w:r>
              <w:rPr>
                <w:noProof/>
                <w:webHidden/>
              </w:rPr>
              <w:fldChar w:fldCharType="begin"/>
            </w:r>
            <w:r>
              <w:rPr>
                <w:noProof/>
                <w:webHidden/>
              </w:rPr>
              <w:instrText xml:space="preserve"> PAGEREF _Toc238716850 \h </w:instrText>
            </w:r>
            <w:r>
              <w:rPr>
                <w:noProof/>
                <w:webHidden/>
              </w:rPr>
            </w:r>
            <w:r>
              <w:rPr>
                <w:noProof/>
                <w:webHidden/>
              </w:rPr>
              <w:fldChar w:fldCharType="separate"/>
            </w:r>
            <w:r w:rsidR="005B6FB7">
              <w:rPr>
                <w:noProof/>
                <w:webHidden/>
              </w:rPr>
              <w:t>29</w:t>
            </w:r>
            <w:r>
              <w:rPr>
                <w:noProof/>
                <w:webHidden/>
              </w:rPr>
              <w:fldChar w:fldCharType="end"/>
            </w:r>
          </w:hyperlink>
        </w:p>
        <w:p w14:paraId="27DD2C5C" w14:textId="4CDE73C8" w:rsidR="00731359" w:rsidRDefault="00731359">
          <w:pPr>
            <w:pStyle w:val="TOC1"/>
            <w:tabs>
              <w:tab w:val="left" w:pos="720"/>
              <w:tab w:val="right" w:leader="dot" w:pos="10150"/>
            </w:tabs>
            <w:rPr>
              <w:rFonts w:asciiTheme="minorHAnsi" w:eastAsiaTheme="minorEastAsia" w:hAnsiTheme="minorHAnsi" w:cstheme="minorBidi"/>
              <w:noProof/>
              <w:kern w:val="2"/>
              <w:sz w:val="24"/>
              <w:szCs w:val="24"/>
              <w:lang w:val="en-GB" w:eastAsia="en-GB"/>
              <w14:ligatures w14:val="standardContextual"/>
            </w:rPr>
          </w:pPr>
          <w:hyperlink w:anchor="_Toc238716851" w:history="1">
            <w:r w:rsidRPr="008912BE">
              <w:rPr>
                <w:rStyle w:val="Hyperlink"/>
                <w:noProof/>
              </w:rPr>
              <w:t>26.</w:t>
            </w:r>
            <w:r>
              <w:rPr>
                <w:rFonts w:asciiTheme="minorHAnsi" w:eastAsiaTheme="minorEastAsia" w:hAnsiTheme="minorHAnsi" w:cstheme="minorBidi"/>
                <w:noProof/>
                <w:kern w:val="2"/>
                <w:sz w:val="24"/>
                <w:szCs w:val="24"/>
                <w:lang w:val="en-GB" w:eastAsia="en-GB"/>
                <w14:ligatures w14:val="standardContextual"/>
              </w:rPr>
              <w:tab/>
            </w:r>
            <w:r w:rsidRPr="008912BE">
              <w:rPr>
                <w:rStyle w:val="Hyperlink"/>
                <w:noProof/>
              </w:rPr>
              <w:t>Looked-after</w:t>
            </w:r>
            <w:r w:rsidRPr="008912BE">
              <w:rPr>
                <w:rStyle w:val="Hyperlink"/>
                <w:noProof/>
                <w:spacing w:val="-4"/>
              </w:rPr>
              <w:t xml:space="preserve"> </w:t>
            </w:r>
            <w:r w:rsidRPr="008912BE">
              <w:rPr>
                <w:rStyle w:val="Hyperlink"/>
                <w:noProof/>
              </w:rPr>
              <w:t>and</w:t>
            </w:r>
            <w:r w:rsidRPr="008912BE">
              <w:rPr>
                <w:rStyle w:val="Hyperlink"/>
                <w:noProof/>
                <w:spacing w:val="-5"/>
              </w:rPr>
              <w:t xml:space="preserve"> </w:t>
            </w:r>
            <w:r w:rsidRPr="008912BE">
              <w:rPr>
                <w:rStyle w:val="Hyperlink"/>
                <w:noProof/>
              </w:rPr>
              <w:t>previously</w:t>
            </w:r>
            <w:r w:rsidRPr="008912BE">
              <w:rPr>
                <w:rStyle w:val="Hyperlink"/>
                <w:noProof/>
                <w:spacing w:val="-6"/>
              </w:rPr>
              <w:t xml:space="preserve"> </w:t>
            </w:r>
            <w:r w:rsidRPr="008912BE">
              <w:rPr>
                <w:rStyle w:val="Hyperlink"/>
                <w:noProof/>
              </w:rPr>
              <w:t>looked-after</w:t>
            </w:r>
            <w:r w:rsidRPr="008912BE">
              <w:rPr>
                <w:rStyle w:val="Hyperlink"/>
                <w:noProof/>
                <w:spacing w:val="-4"/>
              </w:rPr>
              <w:t xml:space="preserve"> </w:t>
            </w:r>
            <w:r w:rsidRPr="008912BE">
              <w:rPr>
                <w:rStyle w:val="Hyperlink"/>
                <w:noProof/>
              </w:rPr>
              <w:t>children</w:t>
            </w:r>
            <w:r>
              <w:rPr>
                <w:noProof/>
                <w:webHidden/>
              </w:rPr>
              <w:tab/>
            </w:r>
            <w:r>
              <w:rPr>
                <w:noProof/>
                <w:webHidden/>
              </w:rPr>
              <w:fldChar w:fldCharType="begin"/>
            </w:r>
            <w:r>
              <w:rPr>
                <w:noProof/>
                <w:webHidden/>
              </w:rPr>
              <w:instrText xml:space="preserve"> PAGEREF _Toc238716851 \h </w:instrText>
            </w:r>
            <w:r>
              <w:rPr>
                <w:noProof/>
                <w:webHidden/>
              </w:rPr>
            </w:r>
            <w:r>
              <w:rPr>
                <w:noProof/>
                <w:webHidden/>
              </w:rPr>
              <w:fldChar w:fldCharType="separate"/>
            </w:r>
            <w:r w:rsidR="005B6FB7">
              <w:rPr>
                <w:noProof/>
                <w:webHidden/>
              </w:rPr>
              <w:t>30</w:t>
            </w:r>
            <w:r>
              <w:rPr>
                <w:noProof/>
                <w:webHidden/>
              </w:rPr>
              <w:fldChar w:fldCharType="end"/>
            </w:r>
          </w:hyperlink>
        </w:p>
        <w:p w14:paraId="6AFB8E1A" w14:textId="369A781F" w:rsidR="00731359" w:rsidRDefault="00731359">
          <w:pPr>
            <w:pStyle w:val="TOC1"/>
            <w:tabs>
              <w:tab w:val="left" w:pos="720"/>
              <w:tab w:val="right" w:leader="dot" w:pos="10150"/>
            </w:tabs>
            <w:rPr>
              <w:rFonts w:asciiTheme="minorHAnsi" w:eastAsiaTheme="minorEastAsia" w:hAnsiTheme="minorHAnsi" w:cstheme="minorBidi"/>
              <w:noProof/>
              <w:kern w:val="2"/>
              <w:sz w:val="24"/>
              <w:szCs w:val="24"/>
              <w:lang w:val="en-GB" w:eastAsia="en-GB"/>
              <w14:ligatures w14:val="standardContextual"/>
            </w:rPr>
          </w:pPr>
          <w:hyperlink w:anchor="_Toc238716852" w:history="1">
            <w:r w:rsidRPr="008912BE">
              <w:rPr>
                <w:rStyle w:val="Hyperlink"/>
                <w:noProof/>
              </w:rPr>
              <w:t>27.</w:t>
            </w:r>
            <w:r>
              <w:rPr>
                <w:rFonts w:asciiTheme="minorHAnsi" w:eastAsiaTheme="minorEastAsia" w:hAnsiTheme="minorHAnsi" w:cstheme="minorBidi"/>
                <w:noProof/>
                <w:kern w:val="2"/>
                <w:sz w:val="24"/>
                <w:szCs w:val="24"/>
                <w:lang w:val="en-GB" w:eastAsia="en-GB"/>
                <w14:ligatures w14:val="standardContextual"/>
              </w:rPr>
              <w:tab/>
            </w:r>
            <w:r w:rsidRPr="008912BE">
              <w:rPr>
                <w:rStyle w:val="Hyperlink"/>
                <w:bCs/>
                <w:noProof/>
              </w:rPr>
              <w:t>How we safeguard pupils attending alternative provision</w:t>
            </w:r>
            <w:r>
              <w:rPr>
                <w:noProof/>
                <w:webHidden/>
              </w:rPr>
              <w:tab/>
            </w:r>
            <w:r>
              <w:rPr>
                <w:noProof/>
                <w:webHidden/>
              </w:rPr>
              <w:fldChar w:fldCharType="begin"/>
            </w:r>
            <w:r>
              <w:rPr>
                <w:noProof/>
                <w:webHidden/>
              </w:rPr>
              <w:instrText xml:space="preserve"> PAGEREF _Toc238716852 \h </w:instrText>
            </w:r>
            <w:r>
              <w:rPr>
                <w:noProof/>
                <w:webHidden/>
              </w:rPr>
            </w:r>
            <w:r>
              <w:rPr>
                <w:noProof/>
                <w:webHidden/>
              </w:rPr>
              <w:fldChar w:fldCharType="separate"/>
            </w:r>
            <w:r w:rsidR="005B6FB7">
              <w:rPr>
                <w:noProof/>
                <w:webHidden/>
              </w:rPr>
              <w:t>30</w:t>
            </w:r>
            <w:r>
              <w:rPr>
                <w:noProof/>
                <w:webHidden/>
              </w:rPr>
              <w:fldChar w:fldCharType="end"/>
            </w:r>
          </w:hyperlink>
        </w:p>
        <w:p w14:paraId="3218195F" w14:textId="3BB868EE" w:rsidR="00731359" w:rsidRDefault="00731359" w:rsidP="005B6FB7">
          <w:pPr>
            <w:pStyle w:val="TOC1"/>
            <w:tabs>
              <w:tab w:val="left" w:pos="720"/>
              <w:tab w:val="right" w:leader="dot" w:pos="10150"/>
            </w:tabs>
            <w:rPr>
              <w:rFonts w:asciiTheme="minorHAnsi" w:eastAsiaTheme="minorEastAsia" w:hAnsiTheme="minorHAnsi" w:cstheme="minorBidi"/>
              <w:noProof/>
              <w:kern w:val="2"/>
              <w:sz w:val="24"/>
              <w:szCs w:val="24"/>
              <w:lang w:val="en-GB" w:eastAsia="en-GB"/>
              <w14:ligatures w14:val="standardContextual"/>
            </w:rPr>
          </w:pPr>
          <w:hyperlink w:anchor="_Toc238716853" w:history="1">
            <w:r w:rsidRPr="008912BE">
              <w:rPr>
                <w:rStyle w:val="Hyperlink"/>
                <w:noProof/>
              </w:rPr>
              <w:t>28.</w:t>
            </w:r>
            <w:r>
              <w:rPr>
                <w:rFonts w:asciiTheme="minorHAnsi" w:eastAsiaTheme="minorEastAsia" w:hAnsiTheme="minorHAnsi" w:cstheme="minorBidi"/>
                <w:noProof/>
                <w:kern w:val="2"/>
                <w:sz w:val="24"/>
                <w:szCs w:val="24"/>
                <w:lang w:val="en-GB" w:eastAsia="en-GB"/>
                <w14:ligatures w14:val="standardContextual"/>
              </w:rPr>
              <w:tab/>
            </w:r>
            <w:r w:rsidRPr="008912BE">
              <w:rPr>
                <w:rStyle w:val="Hyperlink"/>
                <w:noProof/>
              </w:rPr>
              <w:t>Other</w:t>
            </w:r>
            <w:r w:rsidRPr="008912BE">
              <w:rPr>
                <w:rStyle w:val="Hyperlink"/>
                <w:noProof/>
                <w:spacing w:val="-4"/>
              </w:rPr>
              <w:t xml:space="preserve"> </w:t>
            </w:r>
            <w:r w:rsidRPr="008912BE">
              <w:rPr>
                <w:rStyle w:val="Hyperlink"/>
                <w:noProof/>
              </w:rPr>
              <w:t>Relevant</w:t>
            </w:r>
            <w:r w:rsidRPr="008912BE">
              <w:rPr>
                <w:rStyle w:val="Hyperlink"/>
                <w:noProof/>
                <w:spacing w:val="-6"/>
              </w:rPr>
              <w:t xml:space="preserve"> </w:t>
            </w:r>
            <w:r w:rsidRPr="008912BE">
              <w:rPr>
                <w:rStyle w:val="Hyperlink"/>
                <w:noProof/>
              </w:rPr>
              <w:t>Policies</w:t>
            </w:r>
            <w:r>
              <w:rPr>
                <w:noProof/>
                <w:webHidden/>
              </w:rPr>
              <w:tab/>
            </w:r>
            <w:r>
              <w:rPr>
                <w:noProof/>
                <w:webHidden/>
              </w:rPr>
              <w:fldChar w:fldCharType="begin"/>
            </w:r>
            <w:r>
              <w:rPr>
                <w:noProof/>
                <w:webHidden/>
              </w:rPr>
              <w:instrText xml:space="preserve"> PAGEREF _Toc238716853 \h </w:instrText>
            </w:r>
            <w:r>
              <w:rPr>
                <w:noProof/>
                <w:webHidden/>
              </w:rPr>
            </w:r>
            <w:r>
              <w:rPr>
                <w:noProof/>
                <w:webHidden/>
              </w:rPr>
              <w:fldChar w:fldCharType="separate"/>
            </w:r>
            <w:r w:rsidR="005B6FB7">
              <w:rPr>
                <w:noProof/>
                <w:webHidden/>
              </w:rPr>
              <w:t>31</w:t>
            </w:r>
            <w:r>
              <w:rPr>
                <w:noProof/>
                <w:webHidden/>
              </w:rPr>
              <w:fldChar w:fldCharType="end"/>
            </w:r>
          </w:hyperlink>
        </w:p>
        <w:p w14:paraId="61922D86" w14:textId="5F43D3ED" w:rsidR="00731359" w:rsidRDefault="00731359">
          <w:pPr>
            <w:pStyle w:val="TOC1"/>
            <w:tabs>
              <w:tab w:val="left" w:pos="720"/>
              <w:tab w:val="right" w:leader="dot" w:pos="10150"/>
            </w:tabs>
            <w:rPr>
              <w:rFonts w:asciiTheme="minorHAnsi" w:eastAsiaTheme="minorEastAsia" w:hAnsiTheme="minorHAnsi" w:cstheme="minorBidi"/>
              <w:noProof/>
              <w:kern w:val="2"/>
              <w:sz w:val="24"/>
              <w:szCs w:val="24"/>
              <w:lang w:val="en-GB" w:eastAsia="en-GB"/>
              <w14:ligatures w14:val="standardContextual"/>
            </w:rPr>
          </w:pPr>
          <w:hyperlink w:anchor="_Toc238716869" w:history="1">
            <w:r w:rsidRPr="008912BE">
              <w:rPr>
                <w:rStyle w:val="Hyperlink"/>
                <w:noProof/>
              </w:rPr>
              <w:t>29.</w:t>
            </w:r>
            <w:r>
              <w:rPr>
                <w:rFonts w:asciiTheme="minorHAnsi" w:eastAsiaTheme="minorEastAsia" w:hAnsiTheme="minorHAnsi" w:cstheme="minorBidi"/>
                <w:noProof/>
                <w:kern w:val="2"/>
                <w:sz w:val="24"/>
                <w:szCs w:val="24"/>
                <w:lang w:val="en-GB" w:eastAsia="en-GB"/>
                <w14:ligatures w14:val="standardContextual"/>
              </w:rPr>
              <w:tab/>
            </w:r>
            <w:r w:rsidRPr="008912BE">
              <w:rPr>
                <w:rStyle w:val="Hyperlink"/>
                <w:noProof/>
              </w:rPr>
              <w:t>Recruitment</w:t>
            </w:r>
            <w:r w:rsidRPr="008912BE">
              <w:rPr>
                <w:rStyle w:val="Hyperlink"/>
                <w:noProof/>
                <w:spacing w:val="-6"/>
              </w:rPr>
              <w:t xml:space="preserve"> </w:t>
            </w:r>
            <w:r w:rsidRPr="008912BE">
              <w:rPr>
                <w:rStyle w:val="Hyperlink"/>
                <w:noProof/>
              </w:rPr>
              <w:t>and</w:t>
            </w:r>
            <w:r w:rsidRPr="008912BE">
              <w:rPr>
                <w:rStyle w:val="Hyperlink"/>
                <w:noProof/>
                <w:spacing w:val="-4"/>
              </w:rPr>
              <w:t xml:space="preserve"> </w:t>
            </w:r>
            <w:r w:rsidRPr="008912BE">
              <w:rPr>
                <w:rStyle w:val="Hyperlink"/>
                <w:noProof/>
              </w:rPr>
              <w:t>Selection</w:t>
            </w:r>
            <w:r w:rsidRPr="008912BE">
              <w:rPr>
                <w:rStyle w:val="Hyperlink"/>
                <w:noProof/>
                <w:spacing w:val="-7"/>
              </w:rPr>
              <w:t xml:space="preserve"> </w:t>
            </w:r>
            <w:r w:rsidRPr="008912BE">
              <w:rPr>
                <w:rStyle w:val="Hyperlink"/>
                <w:noProof/>
              </w:rPr>
              <w:t>of</w:t>
            </w:r>
            <w:r w:rsidRPr="008912BE">
              <w:rPr>
                <w:rStyle w:val="Hyperlink"/>
                <w:noProof/>
                <w:spacing w:val="-5"/>
              </w:rPr>
              <w:t xml:space="preserve"> </w:t>
            </w:r>
            <w:r w:rsidRPr="008912BE">
              <w:rPr>
                <w:rStyle w:val="Hyperlink"/>
                <w:noProof/>
              </w:rPr>
              <w:t>Staff</w:t>
            </w:r>
            <w:r>
              <w:rPr>
                <w:noProof/>
                <w:webHidden/>
              </w:rPr>
              <w:tab/>
            </w:r>
            <w:r>
              <w:rPr>
                <w:noProof/>
                <w:webHidden/>
              </w:rPr>
              <w:fldChar w:fldCharType="begin"/>
            </w:r>
            <w:r>
              <w:rPr>
                <w:noProof/>
                <w:webHidden/>
              </w:rPr>
              <w:instrText xml:space="preserve"> PAGEREF _Toc238716869 \h </w:instrText>
            </w:r>
            <w:r>
              <w:rPr>
                <w:noProof/>
                <w:webHidden/>
              </w:rPr>
            </w:r>
            <w:r>
              <w:rPr>
                <w:noProof/>
                <w:webHidden/>
              </w:rPr>
              <w:fldChar w:fldCharType="separate"/>
            </w:r>
            <w:r w:rsidR="005B6FB7">
              <w:rPr>
                <w:noProof/>
                <w:webHidden/>
              </w:rPr>
              <w:t>32</w:t>
            </w:r>
            <w:r>
              <w:rPr>
                <w:noProof/>
                <w:webHidden/>
              </w:rPr>
              <w:fldChar w:fldCharType="end"/>
            </w:r>
          </w:hyperlink>
        </w:p>
        <w:p w14:paraId="3FE9499E" w14:textId="7ABFA17F" w:rsidR="00731359" w:rsidRDefault="00731359">
          <w:pPr>
            <w:pStyle w:val="TOC1"/>
            <w:tabs>
              <w:tab w:val="left" w:pos="720"/>
              <w:tab w:val="right" w:leader="dot" w:pos="10150"/>
            </w:tabs>
            <w:rPr>
              <w:rFonts w:asciiTheme="minorHAnsi" w:eastAsiaTheme="minorEastAsia" w:hAnsiTheme="minorHAnsi" w:cstheme="minorBidi"/>
              <w:noProof/>
              <w:kern w:val="2"/>
              <w:sz w:val="24"/>
              <w:szCs w:val="24"/>
              <w:lang w:val="en-GB" w:eastAsia="en-GB"/>
              <w14:ligatures w14:val="standardContextual"/>
            </w:rPr>
          </w:pPr>
          <w:hyperlink w:anchor="_Toc238716870" w:history="1">
            <w:r w:rsidRPr="008912BE">
              <w:rPr>
                <w:rStyle w:val="Hyperlink"/>
                <w:noProof/>
              </w:rPr>
              <w:t>30.</w:t>
            </w:r>
            <w:r>
              <w:rPr>
                <w:rFonts w:asciiTheme="minorHAnsi" w:eastAsiaTheme="minorEastAsia" w:hAnsiTheme="minorHAnsi" w:cstheme="minorBidi"/>
                <w:noProof/>
                <w:kern w:val="2"/>
                <w:sz w:val="24"/>
                <w:szCs w:val="24"/>
                <w:lang w:val="en-GB" w:eastAsia="en-GB"/>
                <w14:ligatures w14:val="standardContextual"/>
              </w:rPr>
              <w:tab/>
            </w:r>
            <w:r w:rsidRPr="008912BE">
              <w:rPr>
                <w:rStyle w:val="Hyperlink"/>
                <w:noProof/>
              </w:rPr>
              <w:t>Information</w:t>
            </w:r>
            <w:r w:rsidRPr="008912BE">
              <w:rPr>
                <w:rStyle w:val="Hyperlink"/>
                <w:noProof/>
                <w:spacing w:val="-17"/>
              </w:rPr>
              <w:t xml:space="preserve"> </w:t>
            </w:r>
            <w:r w:rsidRPr="008912BE">
              <w:rPr>
                <w:rStyle w:val="Hyperlink"/>
                <w:noProof/>
              </w:rPr>
              <w:t>Sharing</w:t>
            </w:r>
            <w:r>
              <w:rPr>
                <w:noProof/>
                <w:webHidden/>
              </w:rPr>
              <w:tab/>
            </w:r>
            <w:r>
              <w:rPr>
                <w:noProof/>
                <w:webHidden/>
              </w:rPr>
              <w:fldChar w:fldCharType="begin"/>
            </w:r>
            <w:r>
              <w:rPr>
                <w:noProof/>
                <w:webHidden/>
              </w:rPr>
              <w:instrText xml:space="preserve"> PAGEREF _Toc238716870 \h </w:instrText>
            </w:r>
            <w:r>
              <w:rPr>
                <w:noProof/>
                <w:webHidden/>
              </w:rPr>
            </w:r>
            <w:r>
              <w:rPr>
                <w:noProof/>
                <w:webHidden/>
              </w:rPr>
              <w:fldChar w:fldCharType="separate"/>
            </w:r>
            <w:r w:rsidR="005B6FB7">
              <w:rPr>
                <w:noProof/>
                <w:webHidden/>
              </w:rPr>
              <w:t>32</w:t>
            </w:r>
            <w:r>
              <w:rPr>
                <w:noProof/>
                <w:webHidden/>
              </w:rPr>
              <w:fldChar w:fldCharType="end"/>
            </w:r>
          </w:hyperlink>
        </w:p>
        <w:p w14:paraId="73BA075D" w14:textId="2E6AA15C" w:rsidR="00731359" w:rsidRDefault="00731359">
          <w:pPr>
            <w:pStyle w:val="TOC1"/>
            <w:tabs>
              <w:tab w:val="left" w:pos="720"/>
              <w:tab w:val="right" w:leader="dot" w:pos="10150"/>
            </w:tabs>
            <w:rPr>
              <w:rFonts w:asciiTheme="minorHAnsi" w:eastAsiaTheme="minorEastAsia" w:hAnsiTheme="minorHAnsi" w:cstheme="minorBidi"/>
              <w:noProof/>
              <w:kern w:val="2"/>
              <w:sz w:val="24"/>
              <w:szCs w:val="24"/>
              <w:lang w:val="en-GB" w:eastAsia="en-GB"/>
              <w14:ligatures w14:val="standardContextual"/>
            </w:rPr>
          </w:pPr>
          <w:hyperlink w:anchor="_Toc238716871" w:history="1">
            <w:r w:rsidRPr="008912BE">
              <w:rPr>
                <w:rStyle w:val="Hyperlink"/>
                <w:noProof/>
              </w:rPr>
              <w:t>31.</w:t>
            </w:r>
            <w:r>
              <w:rPr>
                <w:rFonts w:asciiTheme="minorHAnsi" w:eastAsiaTheme="minorEastAsia" w:hAnsiTheme="minorHAnsi" w:cstheme="minorBidi"/>
                <w:noProof/>
                <w:kern w:val="2"/>
                <w:sz w:val="24"/>
                <w:szCs w:val="24"/>
                <w:lang w:val="en-GB" w:eastAsia="en-GB"/>
                <w14:ligatures w14:val="standardContextual"/>
              </w:rPr>
              <w:tab/>
            </w:r>
            <w:r w:rsidRPr="008912BE">
              <w:rPr>
                <w:rStyle w:val="Hyperlink"/>
                <w:noProof/>
              </w:rPr>
              <w:t>Staff</w:t>
            </w:r>
            <w:r w:rsidRPr="008912BE">
              <w:rPr>
                <w:rStyle w:val="Hyperlink"/>
                <w:noProof/>
                <w:spacing w:val="-4"/>
              </w:rPr>
              <w:t xml:space="preserve"> </w:t>
            </w:r>
            <w:r w:rsidRPr="008912BE">
              <w:rPr>
                <w:rStyle w:val="Hyperlink"/>
                <w:noProof/>
              </w:rPr>
              <w:t>/</w:t>
            </w:r>
            <w:r w:rsidRPr="008912BE">
              <w:rPr>
                <w:rStyle w:val="Hyperlink"/>
                <w:noProof/>
                <w:spacing w:val="-4"/>
              </w:rPr>
              <w:t xml:space="preserve"> </w:t>
            </w:r>
            <w:r w:rsidRPr="008912BE">
              <w:rPr>
                <w:rStyle w:val="Hyperlink"/>
                <w:noProof/>
              </w:rPr>
              <w:t>Pupil</w:t>
            </w:r>
            <w:r w:rsidRPr="008912BE">
              <w:rPr>
                <w:rStyle w:val="Hyperlink"/>
                <w:noProof/>
                <w:spacing w:val="-3"/>
              </w:rPr>
              <w:t xml:space="preserve"> </w:t>
            </w:r>
            <w:r w:rsidRPr="008912BE">
              <w:rPr>
                <w:rStyle w:val="Hyperlink"/>
                <w:noProof/>
              </w:rPr>
              <w:t>Relationships</w:t>
            </w:r>
            <w:r>
              <w:rPr>
                <w:noProof/>
                <w:webHidden/>
              </w:rPr>
              <w:tab/>
            </w:r>
            <w:r>
              <w:rPr>
                <w:noProof/>
                <w:webHidden/>
              </w:rPr>
              <w:fldChar w:fldCharType="begin"/>
            </w:r>
            <w:r>
              <w:rPr>
                <w:noProof/>
                <w:webHidden/>
              </w:rPr>
              <w:instrText xml:space="preserve"> PAGEREF _Toc238716871 \h </w:instrText>
            </w:r>
            <w:r>
              <w:rPr>
                <w:noProof/>
                <w:webHidden/>
              </w:rPr>
            </w:r>
            <w:r>
              <w:rPr>
                <w:noProof/>
                <w:webHidden/>
              </w:rPr>
              <w:fldChar w:fldCharType="separate"/>
            </w:r>
            <w:r w:rsidR="005B6FB7">
              <w:rPr>
                <w:noProof/>
                <w:webHidden/>
              </w:rPr>
              <w:t>33</w:t>
            </w:r>
            <w:r>
              <w:rPr>
                <w:noProof/>
                <w:webHidden/>
              </w:rPr>
              <w:fldChar w:fldCharType="end"/>
            </w:r>
          </w:hyperlink>
        </w:p>
        <w:p w14:paraId="42B97A3D" w14:textId="2EA8BD40" w:rsidR="00731359" w:rsidRDefault="00731359">
          <w:pPr>
            <w:pStyle w:val="TOC1"/>
            <w:tabs>
              <w:tab w:val="left" w:pos="720"/>
              <w:tab w:val="right" w:leader="dot" w:pos="10150"/>
            </w:tabs>
            <w:rPr>
              <w:rFonts w:asciiTheme="minorHAnsi" w:eastAsiaTheme="minorEastAsia" w:hAnsiTheme="minorHAnsi" w:cstheme="minorBidi"/>
              <w:noProof/>
              <w:kern w:val="2"/>
              <w:sz w:val="24"/>
              <w:szCs w:val="24"/>
              <w:lang w:val="en-GB" w:eastAsia="en-GB"/>
              <w14:ligatures w14:val="standardContextual"/>
            </w:rPr>
          </w:pPr>
          <w:hyperlink w:anchor="_Toc238716872" w:history="1">
            <w:r w:rsidRPr="008912BE">
              <w:rPr>
                <w:rStyle w:val="Hyperlink"/>
                <w:noProof/>
              </w:rPr>
              <w:t>32.</w:t>
            </w:r>
            <w:r>
              <w:rPr>
                <w:rFonts w:asciiTheme="minorHAnsi" w:eastAsiaTheme="minorEastAsia" w:hAnsiTheme="minorHAnsi" w:cstheme="minorBidi"/>
                <w:noProof/>
                <w:kern w:val="2"/>
                <w:sz w:val="24"/>
                <w:szCs w:val="24"/>
                <w:lang w:val="en-GB" w:eastAsia="en-GB"/>
                <w14:ligatures w14:val="standardContextual"/>
              </w:rPr>
              <w:tab/>
            </w:r>
            <w:r w:rsidRPr="008912BE">
              <w:rPr>
                <w:rStyle w:val="Hyperlink"/>
                <w:noProof/>
              </w:rPr>
              <w:t>Additional</w:t>
            </w:r>
            <w:r w:rsidRPr="008912BE">
              <w:rPr>
                <w:rStyle w:val="Hyperlink"/>
                <w:noProof/>
                <w:spacing w:val="-6"/>
              </w:rPr>
              <w:t xml:space="preserve"> </w:t>
            </w:r>
            <w:r w:rsidRPr="008912BE">
              <w:rPr>
                <w:rStyle w:val="Hyperlink"/>
                <w:noProof/>
              </w:rPr>
              <w:t>Safeguarding</w:t>
            </w:r>
            <w:r w:rsidRPr="008912BE">
              <w:rPr>
                <w:rStyle w:val="Hyperlink"/>
                <w:noProof/>
                <w:spacing w:val="-6"/>
              </w:rPr>
              <w:t xml:space="preserve"> </w:t>
            </w:r>
            <w:r w:rsidRPr="008912BE">
              <w:rPr>
                <w:rStyle w:val="Hyperlink"/>
                <w:noProof/>
              </w:rPr>
              <w:t>Awareness</w:t>
            </w:r>
            <w:r w:rsidRPr="008912BE">
              <w:rPr>
                <w:rStyle w:val="Hyperlink"/>
                <w:noProof/>
                <w:spacing w:val="-4"/>
              </w:rPr>
              <w:t xml:space="preserve"> </w:t>
            </w:r>
            <w:r w:rsidRPr="008912BE">
              <w:rPr>
                <w:rStyle w:val="Hyperlink"/>
                <w:noProof/>
              </w:rPr>
              <w:t>for</w:t>
            </w:r>
            <w:r w:rsidRPr="008912BE">
              <w:rPr>
                <w:rStyle w:val="Hyperlink"/>
                <w:noProof/>
                <w:spacing w:val="-3"/>
              </w:rPr>
              <w:t xml:space="preserve"> </w:t>
            </w:r>
            <w:r w:rsidRPr="008912BE">
              <w:rPr>
                <w:rStyle w:val="Hyperlink"/>
                <w:noProof/>
              </w:rPr>
              <w:t>Staff</w:t>
            </w:r>
            <w:r>
              <w:rPr>
                <w:noProof/>
                <w:webHidden/>
              </w:rPr>
              <w:tab/>
            </w:r>
            <w:r>
              <w:rPr>
                <w:noProof/>
                <w:webHidden/>
              </w:rPr>
              <w:fldChar w:fldCharType="begin"/>
            </w:r>
            <w:r>
              <w:rPr>
                <w:noProof/>
                <w:webHidden/>
              </w:rPr>
              <w:instrText xml:space="preserve"> PAGEREF _Toc238716872 \h </w:instrText>
            </w:r>
            <w:r>
              <w:rPr>
                <w:noProof/>
                <w:webHidden/>
              </w:rPr>
            </w:r>
            <w:r>
              <w:rPr>
                <w:noProof/>
                <w:webHidden/>
              </w:rPr>
              <w:fldChar w:fldCharType="separate"/>
            </w:r>
            <w:r w:rsidR="005B6FB7">
              <w:rPr>
                <w:noProof/>
                <w:webHidden/>
              </w:rPr>
              <w:t>33</w:t>
            </w:r>
            <w:r>
              <w:rPr>
                <w:noProof/>
                <w:webHidden/>
              </w:rPr>
              <w:fldChar w:fldCharType="end"/>
            </w:r>
          </w:hyperlink>
        </w:p>
        <w:p w14:paraId="60934EF3" w14:textId="7DAFB0CB" w:rsidR="00731359" w:rsidRDefault="00731359">
          <w:pPr>
            <w:pStyle w:val="TOC1"/>
            <w:tabs>
              <w:tab w:val="right" w:leader="dot" w:pos="10150"/>
            </w:tabs>
            <w:rPr>
              <w:rFonts w:asciiTheme="minorHAnsi" w:eastAsiaTheme="minorEastAsia" w:hAnsiTheme="minorHAnsi" w:cstheme="minorBidi"/>
              <w:noProof/>
              <w:kern w:val="2"/>
              <w:sz w:val="24"/>
              <w:szCs w:val="24"/>
              <w:lang w:val="en-GB" w:eastAsia="en-GB"/>
              <w14:ligatures w14:val="standardContextual"/>
            </w:rPr>
          </w:pPr>
          <w:hyperlink w:anchor="_Toc238716873" w:history="1">
            <w:r w:rsidRPr="008912BE">
              <w:rPr>
                <w:rStyle w:val="Hyperlink"/>
                <w:noProof/>
              </w:rPr>
              <w:t>APPENDIX</w:t>
            </w:r>
            <w:r w:rsidRPr="008912BE">
              <w:rPr>
                <w:rStyle w:val="Hyperlink"/>
                <w:noProof/>
                <w:spacing w:val="-4"/>
              </w:rPr>
              <w:t xml:space="preserve"> </w:t>
            </w:r>
            <w:r w:rsidRPr="008912BE">
              <w:rPr>
                <w:rStyle w:val="Hyperlink"/>
                <w:noProof/>
              </w:rPr>
              <w:t>A1</w:t>
            </w:r>
            <w:r>
              <w:rPr>
                <w:noProof/>
                <w:webHidden/>
              </w:rPr>
              <w:tab/>
            </w:r>
            <w:r>
              <w:rPr>
                <w:noProof/>
                <w:webHidden/>
              </w:rPr>
              <w:fldChar w:fldCharType="begin"/>
            </w:r>
            <w:r>
              <w:rPr>
                <w:noProof/>
                <w:webHidden/>
              </w:rPr>
              <w:instrText xml:space="preserve"> PAGEREF _Toc238716873 \h </w:instrText>
            </w:r>
            <w:r>
              <w:rPr>
                <w:noProof/>
                <w:webHidden/>
              </w:rPr>
            </w:r>
            <w:r>
              <w:rPr>
                <w:noProof/>
                <w:webHidden/>
              </w:rPr>
              <w:fldChar w:fldCharType="separate"/>
            </w:r>
            <w:r w:rsidR="005B6FB7">
              <w:rPr>
                <w:noProof/>
                <w:webHidden/>
              </w:rPr>
              <w:t>35</w:t>
            </w:r>
            <w:r>
              <w:rPr>
                <w:noProof/>
                <w:webHidden/>
              </w:rPr>
              <w:fldChar w:fldCharType="end"/>
            </w:r>
          </w:hyperlink>
        </w:p>
        <w:p w14:paraId="0E48A37C" w14:textId="2104DC3B" w:rsidR="00731359" w:rsidRDefault="00731359">
          <w:pPr>
            <w:pStyle w:val="TOC1"/>
            <w:tabs>
              <w:tab w:val="right" w:leader="dot" w:pos="10150"/>
            </w:tabs>
            <w:rPr>
              <w:rFonts w:asciiTheme="minorHAnsi" w:eastAsiaTheme="minorEastAsia" w:hAnsiTheme="minorHAnsi" w:cstheme="minorBidi"/>
              <w:noProof/>
              <w:kern w:val="2"/>
              <w:sz w:val="24"/>
              <w:szCs w:val="24"/>
              <w:lang w:val="en-GB" w:eastAsia="en-GB"/>
              <w14:ligatures w14:val="standardContextual"/>
            </w:rPr>
          </w:pPr>
          <w:hyperlink w:anchor="_Toc238716874" w:history="1">
            <w:r w:rsidRPr="008912BE">
              <w:rPr>
                <w:rStyle w:val="Hyperlink"/>
                <w:noProof/>
              </w:rPr>
              <w:t>APPENDIX A2 – OTHER AREAS RELATED TO ABUSE CHILD SEXUAL</w:t>
            </w:r>
            <w:r>
              <w:rPr>
                <w:noProof/>
                <w:webHidden/>
              </w:rPr>
              <w:tab/>
            </w:r>
            <w:r>
              <w:rPr>
                <w:noProof/>
                <w:webHidden/>
              </w:rPr>
              <w:fldChar w:fldCharType="begin"/>
            </w:r>
            <w:r>
              <w:rPr>
                <w:noProof/>
                <w:webHidden/>
              </w:rPr>
              <w:instrText xml:space="preserve"> PAGEREF _Toc238716874 \h </w:instrText>
            </w:r>
            <w:r>
              <w:rPr>
                <w:noProof/>
                <w:webHidden/>
              </w:rPr>
            </w:r>
            <w:r>
              <w:rPr>
                <w:noProof/>
                <w:webHidden/>
              </w:rPr>
              <w:fldChar w:fldCharType="separate"/>
            </w:r>
            <w:r w:rsidR="005B6FB7">
              <w:rPr>
                <w:noProof/>
                <w:webHidden/>
              </w:rPr>
              <w:t>38</w:t>
            </w:r>
            <w:r>
              <w:rPr>
                <w:noProof/>
                <w:webHidden/>
              </w:rPr>
              <w:fldChar w:fldCharType="end"/>
            </w:r>
          </w:hyperlink>
        </w:p>
        <w:p w14:paraId="13B49268" w14:textId="4BB8BA72" w:rsidR="00731359" w:rsidRDefault="00731359">
          <w:pPr>
            <w:pStyle w:val="TOC1"/>
            <w:tabs>
              <w:tab w:val="right" w:leader="dot" w:pos="10150"/>
            </w:tabs>
            <w:rPr>
              <w:rFonts w:asciiTheme="minorHAnsi" w:eastAsiaTheme="minorEastAsia" w:hAnsiTheme="minorHAnsi" w:cstheme="minorBidi"/>
              <w:noProof/>
              <w:kern w:val="2"/>
              <w:sz w:val="24"/>
              <w:szCs w:val="24"/>
              <w:lang w:val="en-GB" w:eastAsia="en-GB"/>
              <w14:ligatures w14:val="standardContextual"/>
            </w:rPr>
          </w:pPr>
          <w:hyperlink w:anchor="_Toc238716875" w:history="1">
            <w:r w:rsidRPr="008912BE">
              <w:rPr>
                <w:rStyle w:val="Hyperlink"/>
                <w:noProof/>
              </w:rPr>
              <w:t>EXPLOITATION</w:t>
            </w:r>
            <w:r>
              <w:rPr>
                <w:noProof/>
                <w:webHidden/>
              </w:rPr>
              <w:tab/>
            </w:r>
            <w:r>
              <w:rPr>
                <w:noProof/>
                <w:webHidden/>
              </w:rPr>
              <w:fldChar w:fldCharType="begin"/>
            </w:r>
            <w:r>
              <w:rPr>
                <w:noProof/>
                <w:webHidden/>
              </w:rPr>
              <w:instrText xml:space="preserve"> PAGEREF _Toc238716875 \h </w:instrText>
            </w:r>
            <w:r>
              <w:rPr>
                <w:noProof/>
                <w:webHidden/>
              </w:rPr>
            </w:r>
            <w:r>
              <w:rPr>
                <w:noProof/>
                <w:webHidden/>
              </w:rPr>
              <w:fldChar w:fldCharType="separate"/>
            </w:r>
            <w:r w:rsidR="005B6FB7">
              <w:rPr>
                <w:noProof/>
                <w:webHidden/>
              </w:rPr>
              <w:t>38</w:t>
            </w:r>
            <w:r>
              <w:rPr>
                <w:noProof/>
                <w:webHidden/>
              </w:rPr>
              <w:fldChar w:fldCharType="end"/>
            </w:r>
          </w:hyperlink>
        </w:p>
        <w:p w14:paraId="116168C4" w14:textId="025945F4" w:rsidR="00731359" w:rsidRDefault="00731359">
          <w:pPr>
            <w:pStyle w:val="TOC1"/>
            <w:tabs>
              <w:tab w:val="right" w:leader="dot" w:pos="10150"/>
            </w:tabs>
            <w:rPr>
              <w:rFonts w:asciiTheme="minorHAnsi" w:eastAsiaTheme="minorEastAsia" w:hAnsiTheme="minorHAnsi" w:cstheme="minorBidi"/>
              <w:noProof/>
              <w:kern w:val="2"/>
              <w:sz w:val="24"/>
              <w:szCs w:val="24"/>
              <w:lang w:val="en-GB" w:eastAsia="en-GB"/>
              <w14:ligatures w14:val="standardContextual"/>
            </w:rPr>
          </w:pPr>
          <w:hyperlink w:anchor="_Toc238716876" w:history="1">
            <w:r w:rsidRPr="008912BE">
              <w:rPr>
                <w:rStyle w:val="Hyperlink"/>
                <w:noProof/>
              </w:rPr>
              <w:t>APPENDIX</w:t>
            </w:r>
            <w:r w:rsidRPr="008912BE">
              <w:rPr>
                <w:rStyle w:val="Hyperlink"/>
                <w:noProof/>
                <w:spacing w:val="-4"/>
              </w:rPr>
              <w:t xml:space="preserve"> </w:t>
            </w:r>
            <w:r w:rsidRPr="008912BE">
              <w:rPr>
                <w:rStyle w:val="Hyperlink"/>
                <w:noProof/>
              </w:rPr>
              <w:t>A3</w:t>
            </w:r>
            <w:r>
              <w:rPr>
                <w:noProof/>
                <w:webHidden/>
              </w:rPr>
              <w:tab/>
            </w:r>
            <w:r>
              <w:rPr>
                <w:noProof/>
                <w:webHidden/>
              </w:rPr>
              <w:fldChar w:fldCharType="begin"/>
            </w:r>
            <w:r>
              <w:rPr>
                <w:noProof/>
                <w:webHidden/>
              </w:rPr>
              <w:instrText xml:space="preserve"> PAGEREF _Toc238716876 \h </w:instrText>
            </w:r>
            <w:r>
              <w:rPr>
                <w:noProof/>
                <w:webHidden/>
              </w:rPr>
            </w:r>
            <w:r>
              <w:rPr>
                <w:noProof/>
                <w:webHidden/>
              </w:rPr>
              <w:fldChar w:fldCharType="separate"/>
            </w:r>
            <w:r w:rsidR="005B6FB7">
              <w:rPr>
                <w:noProof/>
                <w:webHidden/>
              </w:rPr>
              <w:t>58</w:t>
            </w:r>
            <w:r>
              <w:rPr>
                <w:noProof/>
                <w:webHidden/>
              </w:rPr>
              <w:fldChar w:fldCharType="end"/>
            </w:r>
          </w:hyperlink>
        </w:p>
        <w:p w14:paraId="60FCD788" w14:textId="0581E3D0" w:rsidR="00731359" w:rsidRDefault="00731359">
          <w:pPr>
            <w:pStyle w:val="TOC1"/>
            <w:tabs>
              <w:tab w:val="right" w:leader="dot" w:pos="10150"/>
            </w:tabs>
            <w:rPr>
              <w:rFonts w:asciiTheme="minorHAnsi" w:eastAsiaTheme="minorEastAsia" w:hAnsiTheme="minorHAnsi" w:cstheme="minorBidi"/>
              <w:noProof/>
              <w:kern w:val="2"/>
              <w:sz w:val="24"/>
              <w:szCs w:val="24"/>
              <w:lang w:val="en-GB" w:eastAsia="en-GB"/>
              <w14:ligatures w14:val="standardContextual"/>
            </w:rPr>
          </w:pPr>
          <w:hyperlink w:anchor="_Toc238716877" w:history="1">
            <w:r w:rsidRPr="008912BE">
              <w:rPr>
                <w:rStyle w:val="Hyperlink"/>
                <w:noProof/>
              </w:rPr>
              <w:t>APPENDIX</w:t>
            </w:r>
            <w:r w:rsidRPr="008912BE">
              <w:rPr>
                <w:rStyle w:val="Hyperlink"/>
                <w:noProof/>
                <w:spacing w:val="-4"/>
              </w:rPr>
              <w:t xml:space="preserve"> </w:t>
            </w:r>
            <w:r w:rsidRPr="008912BE">
              <w:rPr>
                <w:rStyle w:val="Hyperlink"/>
                <w:noProof/>
              </w:rPr>
              <w:t>A4</w:t>
            </w:r>
            <w:r>
              <w:rPr>
                <w:noProof/>
                <w:webHidden/>
              </w:rPr>
              <w:tab/>
            </w:r>
            <w:r>
              <w:rPr>
                <w:noProof/>
                <w:webHidden/>
              </w:rPr>
              <w:fldChar w:fldCharType="begin"/>
            </w:r>
            <w:r>
              <w:rPr>
                <w:noProof/>
                <w:webHidden/>
              </w:rPr>
              <w:instrText xml:space="preserve"> PAGEREF _Toc238716877 \h </w:instrText>
            </w:r>
            <w:r>
              <w:rPr>
                <w:noProof/>
                <w:webHidden/>
              </w:rPr>
            </w:r>
            <w:r>
              <w:rPr>
                <w:noProof/>
                <w:webHidden/>
              </w:rPr>
              <w:fldChar w:fldCharType="separate"/>
            </w:r>
            <w:r w:rsidR="005B6FB7">
              <w:rPr>
                <w:noProof/>
                <w:webHidden/>
              </w:rPr>
              <w:t>61</w:t>
            </w:r>
            <w:r>
              <w:rPr>
                <w:noProof/>
                <w:webHidden/>
              </w:rPr>
              <w:fldChar w:fldCharType="end"/>
            </w:r>
          </w:hyperlink>
        </w:p>
        <w:p w14:paraId="20135616" w14:textId="525B1E38" w:rsidR="00731359" w:rsidRDefault="00731359">
          <w:pPr>
            <w:pStyle w:val="TOC1"/>
            <w:tabs>
              <w:tab w:val="right" w:leader="dot" w:pos="10150"/>
            </w:tabs>
            <w:rPr>
              <w:rFonts w:asciiTheme="minorHAnsi" w:eastAsiaTheme="minorEastAsia" w:hAnsiTheme="minorHAnsi" w:cstheme="minorBidi"/>
              <w:noProof/>
              <w:kern w:val="2"/>
              <w:sz w:val="24"/>
              <w:szCs w:val="24"/>
              <w:lang w:val="en-GB" w:eastAsia="en-GB"/>
              <w14:ligatures w14:val="standardContextual"/>
            </w:rPr>
          </w:pPr>
          <w:hyperlink w:anchor="_Toc238716879" w:history="1">
            <w:r w:rsidRPr="008912BE">
              <w:rPr>
                <w:rStyle w:val="Hyperlink"/>
                <w:noProof/>
              </w:rPr>
              <w:t>APPENDIX</w:t>
            </w:r>
            <w:r w:rsidRPr="008912BE">
              <w:rPr>
                <w:rStyle w:val="Hyperlink"/>
                <w:noProof/>
                <w:spacing w:val="-4"/>
              </w:rPr>
              <w:t xml:space="preserve"> </w:t>
            </w:r>
            <w:r w:rsidRPr="008912BE">
              <w:rPr>
                <w:rStyle w:val="Hyperlink"/>
                <w:noProof/>
              </w:rPr>
              <w:t>A5</w:t>
            </w:r>
            <w:r>
              <w:rPr>
                <w:noProof/>
                <w:webHidden/>
              </w:rPr>
              <w:tab/>
            </w:r>
            <w:r>
              <w:rPr>
                <w:noProof/>
                <w:webHidden/>
              </w:rPr>
              <w:fldChar w:fldCharType="begin"/>
            </w:r>
            <w:r>
              <w:rPr>
                <w:noProof/>
                <w:webHidden/>
              </w:rPr>
              <w:instrText xml:space="preserve"> PAGEREF _Toc238716879 \h </w:instrText>
            </w:r>
            <w:r>
              <w:rPr>
                <w:noProof/>
                <w:webHidden/>
              </w:rPr>
            </w:r>
            <w:r>
              <w:rPr>
                <w:noProof/>
                <w:webHidden/>
              </w:rPr>
              <w:fldChar w:fldCharType="separate"/>
            </w:r>
            <w:r w:rsidR="005B6FB7">
              <w:rPr>
                <w:noProof/>
                <w:webHidden/>
              </w:rPr>
              <w:t>67</w:t>
            </w:r>
            <w:r>
              <w:rPr>
                <w:noProof/>
                <w:webHidden/>
              </w:rPr>
              <w:fldChar w:fldCharType="end"/>
            </w:r>
          </w:hyperlink>
        </w:p>
        <w:p w14:paraId="20DA487C" w14:textId="6A5C68FC" w:rsidR="00731359" w:rsidRDefault="00731359">
          <w:pPr>
            <w:pStyle w:val="TOC1"/>
            <w:tabs>
              <w:tab w:val="right" w:leader="dot" w:pos="10150"/>
            </w:tabs>
            <w:rPr>
              <w:rFonts w:asciiTheme="minorHAnsi" w:eastAsiaTheme="minorEastAsia" w:hAnsiTheme="minorHAnsi" w:cstheme="minorBidi"/>
              <w:noProof/>
              <w:kern w:val="2"/>
              <w:sz w:val="24"/>
              <w:szCs w:val="24"/>
              <w:lang w:val="en-GB" w:eastAsia="en-GB"/>
              <w14:ligatures w14:val="standardContextual"/>
            </w:rPr>
          </w:pPr>
          <w:hyperlink w:anchor="_Toc238716880" w:history="1">
            <w:r w:rsidRPr="008912BE">
              <w:rPr>
                <w:rStyle w:val="Hyperlink"/>
                <w:noProof/>
              </w:rPr>
              <w:t>APPENDIX</w:t>
            </w:r>
            <w:r w:rsidRPr="008912BE">
              <w:rPr>
                <w:rStyle w:val="Hyperlink"/>
                <w:noProof/>
                <w:spacing w:val="-4"/>
              </w:rPr>
              <w:t xml:space="preserve"> </w:t>
            </w:r>
            <w:r w:rsidRPr="008912BE">
              <w:rPr>
                <w:rStyle w:val="Hyperlink"/>
                <w:noProof/>
              </w:rPr>
              <w:t>A6</w:t>
            </w:r>
            <w:r>
              <w:rPr>
                <w:noProof/>
                <w:webHidden/>
              </w:rPr>
              <w:tab/>
            </w:r>
            <w:r>
              <w:rPr>
                <w:noProof/>
                <w:webHidden/>
              </w:rPr>
              <w:fldChar w:fldCharType="begin"/>
            </w:r>
            <w:r>
              <w:rPr>
                <w:noProof/>
                <w:webHidden/>
              </w:rPr>
              <w:instrText xml:space="preserve"> PAGEREF _Toc238716880 \h </w:instrText>
            </w:r>
            <w:r>
              <w:rPr>
                <w:noProof/>
                <w:webHidden/>
              </w:rPr>
            </w:r>
            <w:r>
              <w:rPr>
                <w:noProof/>
                <w:webHidden/>
              </w:rPr>
              <w:fldChar w:fldCharType="separate"/>
            </w:r>
            <w:r w:rsidR="005B6FB7">
              <w:rPr>
                <w:noProof/>
                <w:webHidden/>
              </w:rPr>
              <w:t>68</w:t>
            </w:r>
            <w:r>
              <w:rPr>
                <w:noProof/>
                <w:webHidden/>
              </w:rPr>
              <w:fldChar w:fldCharType="end"/>
            </w:r>
          </w:hyperlink>
        </w:p>
        <w:p w14:paraId="711B8341" w14:textId="564174AF" w:rsidR="00731359" w:rsidRDefault="00731359">
          <w:pPr>
            <w:pStyle w:val="TOC1"/>
            <w:tabs>
              <w:tab w:val="right" w:leader="dot" w:pos="10150"/>
            </w:tabs>
            <w:rPr>
              <w:rFonts w:asciiTheme="minorHAnsi" w:eastAsiaTheme="minorEastAsia" w:hAnsiTheme="minorHAnsi" w:cstheme="minorBidi"/>
              <w:noProof/>
              <w:kern w:val="2"/>
              <w:sz w:val="24"/>
              <w:szCs w:val="24"/>
              <w:lang w:val="en-GB" w:eastAsia="en-GB"/>
              <w14:ligatures w14:val="standardContextual"/>
            </w:rPr>
          </w:pPr>
          <w:hyperlink w:anchor="_Toc238716881" w:history="1">
            <w:r w:rsidRPr="008912BE">
              <w:rPr>
                <w:rStyle w:val="Hyperlink"/>
                <w:noProof/>
              </w:rPr>
              <w:t>APPENDIX</w:t>
            </w:r>
            <w:r w:rsidRPr="008912BE">
              <w:rPr>
                <w:rStyle w:val="Hyperlink"/>
                <w:noProof/>
                <w:spacing w:val="-4"/>
              </w:rPr>
              <w:t xml:space="preserve"> </w:t>
            </w:r>
            <w:r w:rsidRPr="008912BE">
              <w:rPr>
                <w:rStyle w:val="Hyperlink"/>
                <w:noProof/>
              </w:rPr>
              <w:t>A7</w:t>
            </w:r>
            <w:r>
              <w:rPr>
                <w:noProof/>
                <w:webHidden/>
              </w:rPr>
              <w:tab/>
            </w:r>
            <w:r>
              <w:rPr>
                <w:noProof/>
                <w:webHidden/>
              </w:rPr>
              <w:fldChar w:fldCharType="begin"/>
            </w:r>
            <w:r>
              <w:rPr>
                <w:noProof/>
                <w:webHidden/>
              </w:rPr>
              <w:instrText xml:space="preserve"> PAGEREF _Toc238716881 \h </w:instrText>
            </w:r>
            <w:r>
              <w:rPr>
                <w:noProof/>
                <w:webHidden/>
              </w:rPr>
            </w:r>
            <w:r>
              <w:rPr>
                <w:noProof/>
                <w:webHidden/>
              </w:rPr>
              <w:fldChar w:fldCharType="separate"/>
            </w:r>
            <w:r w:rsidR="005B6FB7">
              <w:rPr>
                <w:noProof/>
                <w:webHidden/>
              </w:rPr>
              <w:t>69</w:t>
            </w:r>
            <w:r>
              <w:rPr>
                <w:noProof/>
                <w:webHidden/>
              </w:rPr>
              <w:fldChar w:fldCharType="end"/>
            </w:r>
          </w:hyperlink>
        </w:p>
        <w:p w14:paraId="47873605" w14:textId="5DE0A6E7" w:rsidR="00731359" w:rsidRDefault="00731359">
          <w:pPr>
            <w:pStyle w:val="TOC1"/>
            <w:tabs>
              <w:tab w:val="right" w:leader="dot" w:pos="10150"/>
            </w:tabs>
            <w:rPr>
              <w:rFonts w:asciiTheme="minorHAnsi" w:eastAsiaTheme="minorEastAsia" w:hAnsiTheme="minorHAnsi" w:cstheme="minorBidi"/>
              <w:noProof/>
              <w:kern w:val="2"/>
              <w:sz w:val="24"/>
              <w:szCs w:val="24"/>
              <w:lang w:val="en-GB" w:eastAsia="en-GB"/>
              <w14:ligatures w14:val="standardContextual"/>
            </w:rPr>
          </w:pPr>
          <w:hyperlink w:anchor="_Toc238716882" w:history="1">
            <w:r w:rsidRPr="008912BE">
              <w:rPr>
                <w:rStyle w:val="Hyperlink"/>
                <w:noProof/>
              </w:rPr>
              <w:t>APPENDIX</w:t>
            </w:r>
            <w:r w:rsidRPr="008912BE">
              <w:rPr>
                <w:rStyle w:val="Hyperlink"/>
                <w:noProof/>
                <w:spacing w:val="-4"/>
              </w:rPr>
              <w:t xml:space="preserve"> </w:t>
            </w:r>
            <w:r w:rsidRPr="008912BE">
              <w:rPr>
                <w:rStyle w:val="Hyperlink"/>
                <w:noProof/>
              </w:rPr>
              <w:t>A8</w:t>
            </w:r>
            <w:r>
              <w:rPr>
                <w:noProof/>
                <w:webHidden/>
              </w:rPr>
              <w:tab/>
            </w:r>
            <w:r>
              <w:rPr>
                <w:noProof/>
                <w:webHidden/>
              </w:rPr>
              <w:fldChar w:fldCharType="begin"/>
            </w:r>
            <w:r>
              <w:rPr>
                <w:noProof/>
                <w:webHidden/>
              </w:rPr>
              <w:instrText xml:space="preserve"> PAGEREF _Toc238716882 \h </w:instrText>
            </w:r>
            <w:r>
              <w:rPr>
                <w:noProof/>
                <w:webHidden/>
              </w:rPr>
            </w:r>
            <w:r>
              <w:rPr>
                <w:noProof/>
                <w:webHidden/>
              </w:rPr>
              <w:fldChar w:fldCharType="separate"/>
            </w:r>
            <w:r w:rsidR="005B6FB7">
              <w:rPr>
                <w:noProof/>
                <w:webHidden/>
              </w:rPr>
              <w:t>71</w:t>
            </w:r>
            <w:r>
              <w:rPr>
                <w:noProof/>
                <w:webHidden/>
              </w:rPr>
              <w:fldChar w:fldCharType="end"/>
            </w:r>
          </w:hyperlink>
        </w:p>
        <w:p w14:paraId="29303CC1" w14:textId="71A92DA5" w:rsidR="00731359" w:rsidRDefault="00731359">
          <w:pPr>
            <w:pStyle w:val="TOC1"/>
            <w:tabs>
              <w:tab w:val="right" w:leader="dot" w:pos="10150"/>
            </w:tabs>
            <w:rPr>
              <w:rFonts w:asciiTheme="minorHAnsi" w:eastAsiaTheme="minorEastAsia" w:hAnsiTheme="minorHAnsi" w:cstheme="minorBidi"/>
              <w:noProof/>
              <w:kern w:val="2"/>
              <w:sz w:val="24"/>
              <w:szCs w:val="24"/>
              <w:lang w:val="en-GB" w:eastAsia="en-GB"/>
              <w14:ligatures w14:val="standardContextual"/>
            </w:rPr>
          </w:pPr>
          <w:hyperlink w:anchor="_Toc238716883" w:history="1">
            <w:r w:rsidRPr="008912BE">
              <w:rPr>
                <w:rStyle w:val="Hyperlink"/>
                <w:noProof/>
              </w:rPr>
              <w:t>Appendix</w:t>
            </w:r>
            <w:r w:rsidRPr="008912BE">
              <w:rPr>
                <w:rStyle w:val="Hyperlink"/>
                <w:noProof/>
                <w:spacing w:val="-3"/>
              </w:rPr>
              <w:t xml:space="preserve"> </w:t>
            </w:r>
            <w:r w:rsidRPr="008912BE">
              <w:rPr>
                <w:rStyle w:val="Hyperlink"/>
                <w:noProof/>
              </w:rPr>
              <w:t>2:</w:t>
            </w:r>
            <w:r>
              <w:rPr>
                <w:noProof/>
                <w:webHidden/>
              </w:rPr>
              <w:tab/>
            </w:r>
            <w:r>
              <w:rPr>
                <w:noProof/>
                <w:webHidden/>
              </w:rPr>
              <w:fldChar w:fldCharType="begin"/>
            </w:r>
            <w:r>
              <w:rPr>
                <w:noProof/>
                <w:webHidden/>
              </w:rPr>
              <w:instrText xml:space="preserve"> PAGEREF _Toc238716883 \h </w:instrText>
            </w:r>
            <w:r>
              <w:rPr>
                <w:noProof/>
                <w:webHidden/>
              </w:rPr>
            </w:r>
            <w:r>
              <w:rPr>
                <w:noProof/>
                <w:webHidden/>
              </w:rPr>
              <w:fldChar w:fldCharType="separate"/>
            </w:r>
            <w:r w:rsidR="005B6FB7">
              <w:rPr>
                <w:noProof/>
                <w:webHidden/>
              </w:rPr>
              <w:t>72</w:t>
            </w:r>
            <w:r>
              <w:rPr>
                <w:noProof/>
                <w:webHidden/>
              </w:rPr>
              <w:fldChar w:fldCharType="end"/>
            </w:r>
          </w:hyperlink>
        </w:p>
        <w:p w14:paraId="3A9770E9" w14:textId="470BD439" w:rsidR="00731359" w:rsidRDefault="00731359">
          <w:pPr>
            <w:pStyle w:val="TOC1"/>
            <w:tabs>
              <w:tab w:val="right" w:leader="dot" w:pos="10150"/>
            </w:tabs>
            <w:rPr>
              <w:rFonts w:asciiTheme="minorHAnsi" w:eastAsiaTheme="minorEastAsia" w:hAnsiTheme="minorHAnsi" w:cstheme="minorBidi"/>
              <w:noProof/>
              <w:kern w:val="2"/>
              <w:sz w:val="24"/>
              <w:szCs w:val="24"/>
              <w:lang w:val="en-GB" w:eastAsia="en-GB"/>
              <w14:ligatures w14:val="standardContextual"/>
            </w:rPr>
          </w:pPr>
          <w:hyperlink w:anchor="_Toc238716884" w:history="1">
            <w:r w:rsidRPr="008912BE">
              <w:rPr>
                <w:rStyle w:val="Hyperlink"/>
                <w:noProof/>
              </w:rPr>
              <w:t>APPENDIX</w:t>
            </w:r>
            <w:r w:rsidRPr="008912BE">
              <w:rPr>
                <w:rStyle w:val="Hyperlink"/>
                <w:noProof/>
                <w:spacing w:val="-1"/>
              </w:rPr>
              <w:t xml:space="preserve"> </w:t>
            </w:r>
            <w:r w:rsidRPr="008912BE">
              <w:rPr>
                <w:rStyle w:val="Hyperlink"/>
                <w:noProof/>
              </w:rPr>
              <w:t>C</w:t>
            </w:r>
            <w:r>
              <w:rPr>
                <w:noProof/>
                <w:webHidden/>
              </w:rPr>
              <w:tab/>
            </w:r>
            <w:r>
              <w:rPr>
                <w:noProof/>
                <w:webHidden/>
              </w:rPr>
              <w:fldChar w:fldCharType="begin"/>
            </w:r>
            <w:r>
              <w:rPr>
                <w:noProof/>
                <w:webHidden/>
              </w:rPr>
              <w:instrText xml:space="preserve"> PAGEREF _Toc238716884 \h </w:instrText>
            </w:r>
            <w:r>
              <w:rPr>
                <w:noProof/>
                <w:webHidden/>
              </w:rPr>
            </w:r>
            <w:r>
              <w:rPr>
                <w:noProof/>
                <w:webHidden/>
              </w:rPr>
              <w:fldChar w:fldCharType="separate"/>
            </w:r>
            <w:r w:rsidR="005B6FB7">
              <w:rPr>
                <w:noProof/>
                <w:webHidden/>
              </w:rPr>
              <w:t>73</w:t>
            </w:r>
            <w:r>
              <w:rPr>
                <w:noProof/>
                <w:webHidden/>
              </w:rPr>
              <w:fldChar w:fldCharType="end"/>
            </w:r>
          </w:hyperlink>
        </w:p>
        <w:p w14:paraId="72CF8BF1" w14:textId="28B66E6A" w:rsidR="00731359" w:rsidRDefault="00731359">
          <w:pPr>
            <w:pStyle w:val="TOC1"/>
            <w:tabs>
              <w:tab w:val="right" w:leader="dot" w:pos="10150"/>
            </w:tabs>
            <w:rPr>
              <w:rFonts w:asciiTheme="minorHAnsi" w:eastAsiaTheme="minorEastAsia" w:hAnsiTheme="minorHAnsi" w:cstheme="minorBidi"/>
              <w:noProof/>
              <w:kern w:val="2"/>
              <w:sz w:val="24"/>
              <w:szCs w:val="24"/>
              <w:lang w:val="en-GB" w:eastAsia="en-GB"/>
              <w14:ligatures w14:val="standardContextual"/>
            </w:rPr>
          </w:pPr>
          <w:hyperlink w:anchor="_Toc238716887" w:history="1">
            <w:r w:rsidRPr="008912BE">
              <w:rPr>
                <w:rStyle w:val="Hyperlink"/>
                <w:noProof/>
              </w:rPr>
              <w:t>APPENDIX</w:t>
            </w:r>
            <w:r w:rsidRPr="008912BE">
              <w:rPr>
                <w:rStyle w:val="Hyperlink"/>
                <w:noProof/>
                <w:spacing w:val="-1"/>
              </w:rPr>
              <w:t xml:space="preserve"> </w:t>
            </w:r>
            <w:r w:rsidRPr="008912BE">
              <w:rPr>
                <w:rStyle w:val="Hyperlink"/>
                <w:noProof/>
              </w:rPr>
              <w:t>D</w:t>
            </w:r>
            <w:r>
              <w:rPr>
                <w:noProof/>
                <w:webHidden/>
              </w:rPr>
              <w:tab/>
            </w:r>
            <w:r>
              <w:rPr>
                <w:noProof/>
                <w:webHidden/>
              </w:rPr>
              <w:fldChar w:fldCharType="begin"/>
            </w:r>
            <w:r>
              <w:rPr>
                <w:noProof/>
                <w:webHidden/>
              </w:rPr>
              <w:instrText xml:space="preserve"> PAGEREF _Toc238716887 \h </w:instrText>
            </w:r>
            <w:r>
              <w:rPr>
                <w:noProof/>
                <w:webHidden/>
              </w:rPr>
            </w:r>
            <w:r>
              <w:rPr>
                <w:noProof/>
                <w:webHidden/>
              </w:rPr>
              <w:fldChar w:fldCharType="separate"/>
            </w:r>
            <w:r w:rsidR="005B6FB7">
              <w:rPr>
                <w:noProof/>
                <w:webHidden/>
              </w:rPr>
              <w:t>74</w:t>
            </w:r>
            <w:r>
              <w:rPr>
                <w:noProof/>
                <w:webHidden/>
              </w:rPr>
              <w:fldChar w:fldCharType="end"/>
            </w:r>
          </w:hyperlink>
        </w:p>
        <w:p w14:paraId="258EBE3A" w14:textId="4467ED64" w:rsidR="00731359" w:rsidRDefault="00731359">
          <w:r>
            <w:rPr>
              <w:b/>
              <w:bCs/>
            </w:rPr>
            <w:fldChar w:fldCharType="end"/>
          </w:r>
        </w:p>
      </w:sdtContent>
    </w:sdt>
    <w:p w14:paraId="6D2B2CD6" w14:textId="77777777" w:rsidR="006F58AE" w:rsidRDefault="006F58AE">
      <w:pPr>
        <w:sectPr w:rsidR="006F58AE" w:rsidSect="0066502A">
          <w:pgSz w:w="11900" w:h="16860"/>
          <w:pgMar w:top="1236" w:right="880" w:bottom="1020" w:left="860" w:header="0" w:footer="190" w:gutter="0"/>
          <w:cols w:space="720"/>
        </w:sectPr>
      </w:pPr>
    </w:p>
    <w:p w14:paraId="2C63F8F7" w14:textId="77777777" w:rsidR="006F58AE" w:rsidRDefault="006F58AE">
      <w:pPr>
        <w:pStyle w:val="BodyText"/>
        <w:spacing w:before="3"/>
        <w:rPr>
          <w:sz w:val="25"/>
        </w:rPr>
      </w:pPr>
    </w:p>
    <w:tbl>
      <w:tblPr>
        <w:tblW w:w="10635" w:type="dxa"/>
        <w:tblInd w:w="14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977"/>
        <w:gridCol w:w="2833"/>
        <w:gridCol w:w="4825"/>
      </w:tblGrid>
      <w:tr w:rsidR="006F58AE" w14:paraId="133C385F" w14:textId="77777777" w:rsidTr="75C527E4">
        <w:trPr>
          <w:trHeight w:val="702"/>
        </w:trPr>
        <w:tc>
          <w:tcPr>
            <w:tcW w:w="10635" w:type="dxa"/>
            <w:gridSpan w:val="3"/>
            <w:shd w:val="clear" w:color="auto" w:fill="D9D9D9" w:themeFill="background1" w:themeFillShade="D9"/>
          </w:tcPr>
          <w:p w14:paraId="1252F2E0" w14:textId="77777777" w:rsidR="006F58AE" w:rsidRPr="005B6FB7" w:rsidRDefault="00BB587A" w:rsidP="005B6FB7">
            <w:pPr>
              <w:pStyle w:val="Heading1"/>
              <w:rPr>
                <w:color w:val="008080"/>
              </w:rPr>
            </w:pPr>
            <w:r w:rsidRPr="005B6FB7">
              <w:rPr>
                <w:color w:val="008080"/>
              </w:rPr>
              <w:t>1.</w:t>
            </w:r>
            <w:r w:rsidRPr="005B6FB7">
              <w:rPr>
                <w:color w:val="008080"/>
                <w:spacing w:val="31"/>
              </w:rPr>
              <w:t xml:space="preserve"> </w:t>
            </w:r>
            <w:r w:rsidRPr="005B6FB7">
              <w:rPr>
                <w:color w:val="008080"/>
              </w:rPr>
              <w:t>Named</w:t>
            </w:r>
            <w:r w:rsidRPr="005B6FB7">
              <w:rPr>
                <w:color w:val="008080"/>
                <w:spacing w:val="-2"/>
              </w:rPr>
              <w:t xml:space="preserve"> </w:t>
            </w:r>
            <w:r w:rsidRPr="005B6FB7">
              <w:rPr>
                <w:color w:val="008080"/>
              </w:rPr>
              <w:t>Leads</w:t>
            </w:r>
            <w:r w:rsidRPr="005B6FB7">
              <w:rPr>
                <w:color w:val="008080"/>
                <w:spacing w:val="-3"/>
              </w:rPr>
              <w:t xml:space="preserve"> </w:t>
            </w:r>
            <w:r w:rsidRPr="005B6FB7">
              <w:rPr>
                <w:color w:val="008080"/>
              </w:rPr>
              <w:t>and</w:t>
            </w:r>
            <w:r w:rsidRPr="005B6FB7">
              <w:rPr>
                <w:color w:val="008080"/>
                <w:spacing w:val="-3"/>
              </w:rPr>
              <w:t xml:space="preserve"> </w:t>
            </w:r>
            <w:r w:rsidRPr="005B6FB7">
              <w:rPr>
                <w:color w:val="008080"/>
              </w:rPr>
              <w:t>Initial Contacts</w:t>
            </w:r>
          </w:p>
        </w:tc>
      </w:tr>
      <w:tr w:rsidR="006F58AE" w14:paraId="7B629DF1" w14:textId="77777777" w:rsidTr="75C527E4">
        <w:trPr>
          <w:trHeight w:val="561"/>
        </w:trPr>
        <w:tc>
          <w:tcPr>
            <w:tcW w:w="5810" w:type="dxa"/>
            <w:gridSpan w:val="2"/>
          </w:tcPr>
          <w:p w14:paraId="084B4272" w14:textId="77777777" w:rsidR="006F58AE" w:rsidRDefault="006F58AE">
            <w:pPr>
              <w:pStyle w:val="TableParagraph"/>
              <w:spacing w:before="2"/>
              <w:rPr>
                <w:sz w:val="23"/>
              </w:rPr>
            </w:pPr>
          </w:p>
          <w:p w14:paraId="4A40D027" w14:textId="77777777" w:rsidR="006F58AE" w:rsidRDefault="00BB587A">
            <w:pPr>
              <w:pStyle w:val="TableParagraph"/>
              <w:ind w:left="7"/>
              <w:rPr>
                <w:sz w:val="20"/>
              </w:rPr>
            </w:pPr>
            <w:r>
              <w:rPr>
                <w:sz w:val="20"/>
              </w:rPr>
              <w:t>Nominated</w:t>
            </w:r>
            <w:r>
              <w:rPr>
                <w:spacing w:val="-2"/>
                <w:sz w:val="20"/>
              </w:rPr>
              <w:t xml:space="preserve"> </w:t>
            </w:r>
            <w:r>
              <w:rPr>
                <w:sz w:val="20"/>
              </w:rPr>
              <w:t>Director</w:t>
            </w:r>
            <w:r>
              <w:rPr>
                <w:spacing w:val="-2"/>
                <w:sz w:val="20"/>
              </w:rPr>
              <w:t xml:space="preserve"> </w:t>
            </w:r>
            <w:r>
              <w:rPr>
                <w:sz w:val="20"/>
              </w:rPr>
              <w:t>for</w:t>
            </w:r>
            <w:r>
              <w:rPr>
                <w:spacing w:val="-5"/>
                <w:sz w:val="20"/>
              </w:rPr>
              <w:t xml:space="preserve"> </w:t>
            </w:r>
            <w:r>
              <w:rPr>
                <w:sz w:val="20"/>
              </w:rPr>
              <w:t>Safeguarding:</w:t>
            </w:r>
          </w:p>
        </w:tc>
        <w:tc>
          <w:tcPr>
            <w:tcW w:w="4825" w:type="dxa"/>
          </w:tcPr>
          <w:p w14:paraId="25D786FC" w14:textId="4D23EFF3" w:rsidR="006F58AE" w:rsidRDefault="00464EE6">
            <w:pPr>
              <w:pStyle w:val="TableParagraph"/>
              <w:spacing w:before="37"/>
              <w:ind w:left="4"/>
              <w:rPr>
                <w:sz w:val="20"/>
              </w:rPr>
            </w:pPr>
            <w:r>
              <w:rPr>
                <w:sz w:val="20"/>
              </w:rPr>
              <w:t xml:space="preserve">Angela Griffiths – </w:t>
            </w:r>
          </w:p>
          <w:p w14:paraId="0D5B1C8A" w14:textId="59B1A3CA" w:rsidR="00464EE6" w:rsidRDefault="00464EE6">
            <w:pPr>
              <w:pStyle w:val="TableParagraph"/>
              <w:spacing w:before="37"/>
              <w:ind w:left="4"/>
              <w:rPr>
                <w:sz w:val="20"/>
              </w:rPr>
            </w:pPr>
            <w:r>
              <w:rPr>
                <w:sz w:val="20"/>
              </w:rPr>
              <w:t>Angela.Griffiths@inmat.org.uk</w:t>
            </w:r>
          </w:p>
        </w:tc>
      </w:tr>
      <w:tr w:rsidR="006F58AE" w14:paraId="493B157F" w14:textId="77777777" w:rsidTr="75C527E4">
        <w:trPr>
          <w:trHeight w:val="553"/>
        </w:trPr>
        <w:tc>
          <w:tcPr>
            <w:tcW w:w="5810" w:type="dxa"/>
            <w:gridSpan w:val="2"/>
          </w:tcPr>
          <w:p w14:paraId="11520F27" w14:textId="77777777" w:rsidR="006F58AE" w:rsidRDefault="006F58AE">
            <w:pPr>
              <w:pStyle w:val="TableParagraph"/>
              <w:spacing w:before="2"/>
              <w:rPr>
                <w:sz w:val="23"/>
              </w:rPr>
            </w:pPr>
          </w:p>
          <w:p w14:paraId="141C1487" w14:textId="77777777" w:rsidR="006F58AE" w:rsidRDefault="00BB587A">
            <w:pPr>
              <w:pStyle w:val="TableParagraph"/>
              <w:ind w:left="7"/>
              <w:rPr>
                <w:sz w:val="20"/>
              </w:rPr>
            </w:pPr>
            <w:r>
              <w:rPr>
                <w:sz w:val="20"/>
              </w:rPr>
              <w:t>Trust</w:t>
            </w:r>
            <w:r>
              <w:rPr>
                <w:spacing w:val="-3"/>
                <w:sz w:val="20"/>
              </w:rPr>
              <w:t xml:space="preserve"> </w:t>
            </w:r>
            <w:r>
              <w:rPr>
                <w:sz w:val="20"/>
              </w:rPr>
              <w:t>Safeguarding</w:t>
            </w:r>
            <w:r>
              <w:rPr>
                <w:spacing w:val="-6"/>
                <w:sz w:val="20"/>
              </w:rPr>
              <w:t xml:space="preserve"> </w:t>
            </w:r>
            <w:r>
              <w:rPr>
                <w:sz w:val="20"/>
              </w:rPr>
              <w:t>Lead</w:t>
            </w:r>
            <w:r>
              <w:rPr>
                <w:spacing w:val="-4"/>
                <w:sz w:val="20"/>
              </w:rPr>
              <w:t xml:space="preserve"> </w:t>
            </w:r>
            <w:r>
              <w:rPr>
                <w:sz w:val="20"/>
              </w:rPr>
              <w:t>-</w:t>
            </w:r>
            <w:r>
              <w:rPr>
                <w:spacing w:val="-3"/>
                <w:sz w:val="20"/>
              </w:rPr>
              <w:t xml:space="preserve"> </w:t>
            </w:r>
            <w:r>
              <w:rPr>
                <w:sz w:val="20"/>
              </w:rPr>
              <w:t>DSL</w:t>
            </w:r>
          </w:p>
        </w:tc>
        <w:tc>
          <w:tcPr>
            <w:tcW w:w="4825" w:type="dxa"/>
          </w:tcPr>
          <w:p w14:paraId="57F1ABDA" w14:textId="77777777" w:rsidR="00123747" w:rsidRDefault="00123747">
            <w:pPr>
              <w:pStyle w:val="TableParagraph"/>
              <w:spacing w:before="1"/>
              <w:ind w:left="4"/>
              <w:rPr>
                <w:sz w:val="20"/>
              </w:rPr>
            </w:pPr>
          </w:p>
          <w:p w14:paraId="144C2BDA" w14:textId="415AEAE2" w:rsidR="006F58AE" w:rsidRDefault="00BB587A">
            <w:pPr>
              <w:pStyle w:val="TableParagraph"/>
              <w:spacing w:before="1"/>
              <w:ind w:left="4"/>
              <w:rPr>
                <w:sz w:val="20"/>
              </w:rPr>
            </w:pPr>
            <w:r>
              <w:rPr>
                <w:sz w:val="20"/>
              </w:rPr>
              <w:t>Mrs</w:t>
            </w:r>
            <w:r>
              <w:rPr>
                <w:spacing w:val="-5"/>
                <w:sz w:val="20"/>
              </w:rPr>
              <w:t xml:space="preserve"> </w:t>
            </w:r>
            <w:r>
              <w:rPr>
                <w:sz w:val="20"/>
              </w:rPr>
              <w:t>Helen</w:t>
            </w:r>
            <w:r>
              <w:rPr>
                <w:spacing w:val="-5"/>
                <w:sz w:val="20"/>
              </w:rPr>
              <w:t xml:space="preserve"> </w:t>
            </w:r>
            <w:r>
              <w:rPr>
                <w:sz w:val="20"/>
              </w:rPr>
              <w:t>Williams</w:t>
            </w:r>
            <w:r>
              <w:rPr>
                <w:spacing w:val="-2"/>
                <w:sz w:val="20"/>
              </w:rPr>
              <w:t xml:space="preserve"> </w:t>
            </w:r>
            <w:r>
              <w:rPr>
                <w:sz w:val="20"/>
              </w:rPr>
              <w:t>-</w:t>
            </w:r>
            <w:r>
              <w:rPr>
                <w:spacing w:val="-5"/>
                <w:sz w:val="20"/>
              </w:rPr>
              <w:t xml:space="preserve"> </w:t>
            </w:r>
            <w:hyperlink r:id="rId17">
              <w:r>
                <w:rPr>
                  <w:sz w:val="20"/>
                </w:rPr>
                <w:t>Safeguarding@inmat.org.uk</w:t>
              </w:r>
            </w:hyperlink>
          </w:p>
        </w:tc>
      </w:tr>
      <w:tr w:rsidR="006F58AE" w14:paraId="6F7B833F" w14:textId="77777777" w:rsidTr="75C527E4">
        <w:trPr>
          <w:trHeight w:val="556"/>
        </w:trPr>
        <w:tc>
          <w:tcPr>
            <w:tcW w:w="5810" w:type="dxa"/>
            <w:gridSpan w:val="2"/>
          </w:tcPr>
          <w:p w14:paraId="7AB49807" w14:textId="77777777" w:rsidR="006F58AE" w:rsidRDefault="006F58AE">
            <w:pPr>
              <w:pStyle w:val="TableParagraph"/>
              <w:spacing w:before="2"/>
              <w:rPr>
                <w:sz w:val="23"/>
              </w:rPr>
            </w:pPr>
          </w:p>
          <w:p w14:paraId="7D393E26" w14:textId="77777777" w:rsidR="006F58AE" w:rsidRDefault="00BB587A">
            <w:pPr>
              <w:pStyle w:val="TableParagraph"/>
              <w:ind w:left="7"/>
              <w:rPr>
                <w:sz w:val="20"/>
              </w:rPr>
            </w:pPr>
            <w:r>
              <w:rPr>
                <w:sz w:val="20"/>
              </w:rPr>
              <w:t>Trust</w:t>
            </w:r>
            <w:r>
              <w:rPr>
                <w:spacing w:val="-4"/>
                <w:sz w:val="20"/>
              </w:rPr>
              <w:t xml:space="preserve"> </w:t>
            </w:r>
            <w:r>
              <w:rPr>
                <w:sz w:val="20"/>
              </w:rPr>
              <w:t>Deputy</w:t>
            </w:r>
            <w:r>
              <w:rPr>
                <w:spacing w:val="-7"/>
                <w:sz w:val="20"/>
              </w:rPr>
              <w:t xml:space="preserve"> </w:t>
            </w:r>
            <w:r>
              <w:rPr>
                <w:sz w:val="20"/>
              </w:rPr>
              <w:t>Safeguarding</w:t>
            </w:r>
            <w:r>
              <w:rPr>
                <w:spacing w:val="-4"/>
                <w:sz w:val="20"/>
              </w:rPr>
              <w:t xml:space="preserve"> </w:t>
            </w:r>
            <w:r>
              <w:rPr>
                <w:sz w:val="20"/>
              </w:rPr>
              <w:t>Lead</w:t>
            </w:r>
          </w:p>
        </w:tc>
        <w:tc>
          <w:tcPr>
            <w:tcW w:w="4825" w:type="dxa"/>
          </w:tcPr>
          <w:p w14:paraId="18123084" w14:textId="77777777" w:rsidR="006F58AE" w:rsidRDefault="00BB587A">
            <w:pPr>
              <w:pStyle w:val="TableParagraph"/>
              <w:spacing w:before="3"/>
              <w:ind w:left="4"/>
              <w:rPr>
                <w:sz w:val="20"/>
              </w:rPr>
            </w:pPr>
            <w:r>
              <w:rPr>
                <w:sz w:val="20"/>
              </w:rPr>
              <w:t>Mrs</w:t>
            </w:r>
            <w:r>
              <w:rPr>
                <w:spacing w:val="-2"/>
                <w:sz w:val="20"/>
              </w:rPr>
              <w:t xml:space="preserve"> </w:t>
            </w:r>
            <w:r>
              <w:rPr>
                <w:sz w:val="20"/>
              </w:rPr>
              <w:t>Rachel</w:t>
            </w:r>
            <w:r>
              <w:rPr>
                <w:spacing w:val="-2"/>
                <w:sz w:val="20"/>
              </w:rPr>
              <w:t xml:space="preserve"> </w:t>
            </w:r>
            <w:r>
              <w:rPr>
                <w:sz w:val="20"/>
              </w:rPr>
              <w:t>Edkins</w:t>
            </w:r>
            <w:r>
              <w:rPr>
                <w:spacing w:val="-2"/>
                <w:sz w:val="20"/>
              </w:rPr>
              <w:t xml:space="preserve"> </w:t>
            </w:r>
            <w:r>
              <w:rPr>
                <w:sz w:val="20"/>
              </w:rPr>
              <w:t>–</w:t>
            </w:r>
          </w:p>
          <w:p w14:paraId="0CDC0369" w14:textId="77777777" w:rsidR="006F58AE" w:rsidRDefault="00BB587A">
            <w:pPr>
              <w:pStyle w:val="TableParagraph"/>
              <w:spacing w:before="35"/>
              <w:ind w:left="4"/>
              <w:rPr>
                <w:sz w:val="20"/>
              </w:rPr>
            </w:pPr>
            <w:hyperlink r:id="rId18">
              <w:r>
                <w:rPr>
                  <w:sz w:val="20"/>
                </w:rPr>
                <w:t>Rachel.Edkins@inmat.org.uk</w:t>
              </w:r>
            </w:hyperlink>
          </w:p>
        </w:tc>
      </w:tr>
      <w:tr w:rsidR="006F58AE" w14:paraId="5968DB87" w14:textId="77777777" w:rsidTr="75C527E4">
        <w:trPr>
          <w:trHeight w:val="827"/>
        </w:trPr>
        <w:tc>
          <w:tcPr>
            <w:tcW w:w="5810" w:type="dxa"/>
            <w:gridSpan w:val="2"/>
          </w:tcPr>
          <w:p w14:paraId="7066F940" w14:textId="452A4EC1" w:rsidR="006F58AE" w:rsidRDefault="00BB587A" w:rsidP="75C527E4">
            <w:pPr>
              <w:pStyle w:val="TableParagraph"/>
              <w:spacing w:before="1" w:line="276" w:lineRule="auto"/>
              <w:ind w:left="7" w:right="653"/>
              <w:rPr>
                <w:sz w:val="20"/>
                <w:szCs w:val="20"/>
              </w:rPr>
            </w:pPr>
            <w:r w:rsidRPr="75C527E4">
              <w:rPr>
                <w:sz w:val="20"/>
                <w:szCs w:val="20"/>
              </w:rPr>
              <w:t>This</w:t>
            </w:r>
            <w:r w:rsidRPr="75C527E4">
              <w:rPr>
                <w:spacing w:val="-3"/>
                <w:sz w:val="20"/>
                <w:szCs w:val="20"/>
              </w:rPr>
              <w:t xml:space="preserve"> </w:t>
            </w:r>
            <w:r w:rsidRPr="75C527E4">
              <w:rPr>
                <w:sz w:val="20"/>
                <w:szCs w:val="20"/>
              </w:rPr>
              <w:t>Policy</w:t>
            </w:r>
            <w:r w:rsidRPr="75C527E4">
              <w:rPr>
                <w:spacing w:val="-4"/>
                <w:sz w:val="20"/>
                <w:szCs w:val="20"/>
              </w:rPr>
              <w:t xml:space="preserve"> </w:t>
            </w:r>
            <w:r w:rsidRPr="75C527E4">
              <w:rPr>
                <w:sz w:val="20"/>
                <w:szCs w:val="20"/>
              </w:rPr>
              <w:t>was</w:t>
            </w:r>
            <w:r w:rsidRPr="75C527E4">
              <w:rPr>
                <w:spacing w:val="-4"/>
                <w:sz w:val="20"/>
                <w:szCs w:val="20"/>
              </w:rPr>
              <w:t xml:space="preserve"> </w:t>
            </w:r>
            <w:r w:rsidRPr="75C527E4">
              <w:rPr>
                <w:sz w:val="20"/>
                <w:szCs w:val="20"/>
              </w:rPr>
              <w:t>shared</w:t>
            </w:r>
            <w:r w:rsidRPr="75C527E4">
              <w:rPr>
                <w:spacing w:val="-3"/>
                <w:sz w:val="20"/>
                <w:szCs w:val="20"/>
              </w:rPr>
              <w:t xml:space="preserve"> </w:t>
            </w:r>
            <w:r w:rsidRPr="75C527E4">
              <w:rPr>
                <w:sz w:val="20"/>
                <w:szCs w:val="20"/>
              </w:rPr>
              <w:t>with</w:t>
            </w:r>
            <w:r w:rsidRPr="75C527E4">
              <w:rPr>
                <w:spacing w:val="-2"/>
                <w:sz w:val="20"/>
                <w:szCs w:val="20"/>
              </w:rPr>
              <w:t xml:space="preserve"> </w:t>
            </w:r>
            <w:r w:rsidRPr="75C527E4">
              <w:rPr>
                <w:sz w:val="20"/>
                <w:szCs w:val="20"/>
              </w:rPr>
              <w:t>the</w:t>
            </w:r>
            <w:r w:rsidRPr="75C527E4">
              <w:rPr>
                <w:spacing w:val="-3"/>
                <w:sz w:val="20"/>
                <w:szCs w:val="20"/>
              </w:rPr>
              <w:t xml:space="preserve"> </w:t>
            </w:r>
            <w:r w:rsidRPr="75C527E4">
              <w:rPr>
                <w:sz w:val="20"/>
                <w:szCs w:val="20"/>
              </w:rPr>
              <w:t>Local</w:t>
            </w:r>
            <w:r w:rsidRPr="75C527E4">
              <w:rPr>
                <w:spacing w:val="-2"/>
                <w:sz w:val="20"/>
                <w:szCs w:val="20"/>
              </w:rPr>
              <w:t xml:space="preserve"> </w:t>
            </w:r>
            <w:r w:rsidR="1CC0C02E" w:rsidRPr="75C527E4">
              <w:rPr>
                <w:sz w:val="20"/>
                <w:szCs w:val="20"/>
              </w:rPr>
              <w:t>School</w:t>
            </w:r>
            <w:r w:rsidRPr="75C527E4">
              <w:rPr>
                <w:sz w:val="20"/>
                <w:szCs w:val="20"/>
              </w:rPr>
              <w:t xml:space="preserve"> Committee (LAC) on:</w:t>
            </w:r>
          </w:p>
        </w:tc>
        <w:tc>
          <w:tcPr>
            <w:tcW w:w="4825" w:type="dxa"/>
          </w:tcPr>
          <w:p w14:paraId="397505B6" w14:textId="71C71802" w:rsidR="006F58AE" w:rsidRDefault="006F58AE">
            <w:pPr>
              <w:pStyle w:val="TableParagraph"/>
              <w:spacing w:before="1"/>
              <w:ind w:left="33"/>
              <w:rPr>
                <w:sz w:val="20"/>
              </w:rPr>
            </w:pPr>
          </w:p>
        </w:tc>
      </w:tr>
      <w:tr w:rsidR="006F58AE" w14:paraId="0162FE30" w14:textId="77777777" w:rsidTr="75C527E4">
        <w:trPr>
          <w:trHeight w:val="501"/>
        </w:trPr>
        <w:tc>
          <w:tcPr>
            <w:tcW w:w="2977" w:type="dxa"/>
            <w:vMerge w:val="restart"/>
          </w:tcPr>
          <w:p w14:paraId="26BA9DAA" w14:textId="77777777" w:rsidR="006F58AE" w:rsidRDefault="006F58AE">
            <w:pPr>
              <w:pStyle w:val="TableParagraph"/>
              <w:rPr>
                <w:sz w:val="23"/>
              </w:rPr>
            </w:pPr>
          </w:p>
          <w:p w14:paraId="603F5181" w14:textId="77777777" w:rsidR="006F58AE" w:rsidRDefault="00BB587A">
            <w:pPr>
              <w:pStyle w:val="TableParagraph"/>
              <w:ind w:left="7"/>
              <w:rPr>
                <w:sz w:val="20"/>
              </w:rPr>
            </w:pPr>
            <w:r>
              <w:rPr>
                <w:sz w:val="20"/>
              </w:rPr>
              <w:t>Chair</w:t>
            </w:r>
            <w:r>
              <w:rPr>
                <w:spacing w:val="-2"/>
                <w:sz w:val="20"/>
              </w:rPr>
              <w:t xml:space="preserve"> </w:t>
            </w:r>
            <w:r>
              <w:rPr>
                <w:sz w:val="20"/>
              </w:rPr>
              <w:t>of</w:t>
            </w:r>
            <w:r>
              <w:rPr>
                <w:spacing w:val="-1"/>
                <w:sz w:val="20"/>
              </w:rPr>
              <w:t xml:space="preserve"> </w:t>
            </w:r>
            <w:r>
              <w:rPr>
                <w:sz w:val="20"/>
              </w:rPr>
              <w:t>LAC</w:t>
            </w:r>
          </w:p>
        </w:tc>
        <w:tc>
          <w:tcPr>
            <w:tcW w:w="7658" w:type="dxa"/>
            <w:gridSpan w:val="2"/>
          </w:tcPr>
          <w:p w14:paraId="7826BE64" w14:textId="03E8F02D" w:rsidR="006F58AE" w:rsidRDefault="00BB587A" w:rsidP="00258934">
            <w:pPr>
              <w:pStyle w:val="TableParagraph"/>
              <w:spacing w:before="2"/>
              <w:ind w:left="4"/>
              <w:rPr>
                <w:sz w:val="20"/>
                <w:szCs w:val="20"/>
              </w:rPr>
            </w:pPr>
            <w:r w:rsidRPr="00258934">
              <w:rPr>
                <w:sz w:val="20"/>
                <w:szCs w:val="20"/>
              </w:rPr>
              <w:t>Name:</w:t>
            </w:r>
            <w:r w:rsidRPr="00258934">
              <w:rPr>
                <w:spacing w:val="-3"/>
                <w:sz w:val="20"/>
                <w:szCs w:val="20"/>
              </w:rPr>
              <w:t xml:space="preserve"> </w:t>
            </w:r>
          </w:p>
        </w:tc>
      </w:tr>
      <w:tr w:rsidR="006F58AE" w14:paraId="5C2AD1D9" w14:textId="77777777" w:rsidTr="75C527E4">
        <w:trPr>
          <w:trHeight w:val="501"/>
        </w:trPr>
        <w:tc>
          <w:tcPr>
            <w:tcW w:w="2977" w:type="dxa"/>
            <w:vMerge/>
          </w:tcPr>
          <w:p w14:paraId="4DBE34A7" w14:textId="77777777" w:rsidR="006F58AE" w:rsidRDefault="006F58AE">
            <w:pPr>
              <w:rPr>
                <w:sz w:val="2"/>
                <w:szCs w:val="2"/>
              </w:rPr>
            </w:pPr>
          </w:p>
        </w:tc>
        <w:tc>
          <w:tcPr>
            <w:tcW w:w="7658" w:type="dxa"/>
            <w:gridSpan w:val="2"/>
          </w:tcPr>
          <w:p w14:paraId="14F6D3DF" w14:textId="3996F005" w:rsidR="006F58AE" w:rsidRDefault="00BB587A">
            <w:pPr>
              <w:pStyle w:val="TableParagraph"/>
              <w:spacing w:before="1"/>
              <w:ind w:left="4"/>
            </w:pPr>
            <w:r w:rsidRPr="00258934">
              <w:rPr>
                <w:sz w:val="20"/>
                <w:szCs w:val="20"/>
              </w:rPr>
              <w:t>Signature:</w:t>
            </w:r>
            <w:r w:rsidR="4D93AB7A" w:rsidRPr="00258934">
              <w:rPr>
                <w:sz w:val="20"/>
                <w:szCs w:val="20"/>
              </w:rPr>
              <w:t xml:space="preserve"> </w:t>
            </w:r>
          </w:p>
        </w:tc>
      </w:tr>
      <w:tr w:rsidR="006F58AE" w14:paraId="4F8370A6" w14:textId="77777777" w:rsidTr="75C527E4">
        <w:trPr>
          <w:trHeight w:val="506"/>
        </w:trPr>
        <w:tc>
          <w:tcPr>
            <w:tcW w:w="2977" w:type="dxa"/>
            <w:vMerge/>
          </w:tcPr>
          <w:p w14:paraId="71C168BE" w14:textId="77777777" w:rsidR="006F58AE" w:rsidRDefault="006F58AE">
            <w:pPr>
              <w:rPr>
                <w:sz w:val="2"/>
                <w:szCs w:val="2"/>
              </w:rPr>
            </w:pPr>
          </w:p>
        </w:tc>
        <w:tc>
          <w:tcPr>
            <w:tcW w:w="7658" w:type="dxa"/>
            <w:gridSpan w:val="2"/>
          </w:tcPr>
          <w:p w14:paraId="23DC24FB" w14:textId="2D933237" w:rsidR="006F58AE" w:rsidRDefault="00BB587A" w:rsidP="00258934">
            <w:pPr>
              <w:pStyle w:val="TableParagraph"/>
              <w:spacing w:before="1"/>
              <w:ind w:left="4"/>
              <w:rPr>
                <w:sz w:val="20"/>
                <w:szCs w:val="20"/>
              </w:rPr>
            </w:pPr>
            <w:r w:rsidRPr="00258934">
              <w:rPr>
                <w:sz w:val="20"/>
                <w:szCs w:val="20"/>
              </w:rPr>
              <w:t>Date:</w:t>
            </w:r>
          </w:p>
        </w:tc>
      </w:tr>
      <w:tr w:rsidR="006F58AE" w14:paraId="0D6D4EC2" w14:textId="77777777" w:rsidTr="75C527E4">
        <w:trPr>
          <w:trHeight w:val="503"/>
        </w:trPr>
        <w:tc>
          <w:tcPr>
            <w:tcW w:w="2977" w:type="dxa"/>
            <w:vMerge w:val="restart"/>
          </w:tcPr>
          <w:p w14:paraId="00856461" w14:textId="77777777" w:rsidR="006F58AE" w:rsidRDefault="006F58AE">
            <w:pPr>
              <w:pStyle w:val="TableParagraph"/>
              <w:rPr>
                <w:sz w:val="24"/>
              </w:rPr>
            </w:pPr>
          </w:p>
          <w:p w14:paraId="18688913" w14:textId="77777777" w:rsidR="006F58AE" w:rsidRDefault="006F58AE">
            <w:pPr>
              <w:pStyle w:val="TableParagraph"/>
              <w:spacing w:before="2"/>
            </w:pPr>
          </w:p>
          <w:p w14:paraId="7D5F5B57" w14:textId="77777777" w:rsidR="006F58AE" w:rsidRDefault="00BB587A">
            <w:pPr>
              <w:pStyle w:val="TableParagraph"/>
              <w:spacing w:before="1"/>
              <w:ind w:left="7"/>
              <w:rPr>
                <w:sz w:val="20"/>
              </w:rPr>
            </w:pPr>
            <w:r>
              <w:rPr>
                <w:sz w:val="20"/>
              </w:rPr>
              <w:t>Headteacher</w:t>
            </w:r>
            <w:r>
              <w:rPr>
                <w:spacing w:val="-4"/>
                <w:sz w:val="20"/>
              </w:rPr>
              <w:t xml:space="preserve"> </w:t>
            </w:r>
            <w:r>
              <w:rPr>
                <w:sz w:val="20"/>
              </w:rPr>
              <w:t>/DSL</w:t>
            </w:r>
          </w:p>
        </w:tc>
        <w:tc>
          <w:tcPr>
            <w:tcW w:w="7658" w:type="dxa"/>
            <w:gridSpan w:val="2"/>
          </w:tcPr>
          <w:p w14:paraId="4E402236" w14:textId="1A5298C2" w:rsidR="006F58AE" w:rsidRDefault="00BB587A">
            <w:pPr>
              <w:pStyle w:val="TableParagraph"/>
              <w:spacing w:before="1"/>
              <w:ind w:left="4"/>
              <w:rPr>
                <w:sz w:val="20"/>
              </w:rPr>
            </w:pPr>
            <w:r>
              <w:rPr>
                <w:sz w:val="20"/>
              </w:rPr>
              <w:t>Name:</w:t>
            </w:r>
            <w:r>
              <w:rPr>
                <w:spacing w:val="-5"/>
                <w:sz w:val="20"/>
              </w:rPr>
              <w:t xml:space="preserve"> </w:t>
            </w:r>
          </w:p>
        </w:tc>
      </w:tr>
      <w:tr w:rsidR="006F58AE" w14:paraId="3ACFE5CF" w14:textId="77777777" w:rsidTr="75C527E4">
        <w:trPr>
          <w:trHeight w:val="503"/>
        </w:trPr>
        <w:tc>
          <w:tcPr>
            <w:tcW w:w="2977" w:type="dxa"/>
            <w:vMerge/>
          </w:tcPr>
          <w:p w14:paraId="3573137D" w14:textId="77777777" w:rsidR="006F58AE" w:rsidRDefault="006F58AE">
            <w:pPr>
              <w:rPr>
                <w:sz w:val="2"/>
                <w:szCs w:val="2"/>
              </w:rPr>
            </w:pPr>
          </w:p>
        </w:tc>
        <w:tc>
          <w:tcPr>
            <w:tcW w:w="7658" w:type="dxa"/>
            <w:gridSpan w:val="2"/>
          </w:tcPr>
          <w:p w14:paraId="1ABF5FEE" w14:textId="77777777" w:rsidR="006F58AE" w:rsidRDefault="00BB587A">
            <w:pPr>
              <w:pStyle w:val="TableParagraph"/>
              <w:spacing w:before="1"/>
              <w:ind w:left="4"/>
              <w:rPr>
                <w:sz w:val="20"/>
              </w:rPr>
            </w:pPr>
            <w:r>
              <w:rPr>
                <w:sz w:val="20"/>
              </w:rPr>
              <w:t>Signature:</w:t>
            </w:r>
          </w:p>
        </w:tc>
      </w:tr>
      <w:tr w:rsidR="006F58AE" w14:paraId="60287D77" w14:textId="77777777" w:rsidTr="75C527E4">
        <w:trPr>
          <w:trHeight w:val="503"/>
        </w:trPr>
        <w:tc>
          <w:tcPr>
            <w:tcW w:w="2977" w:type="dxa"/>
            <w:vMerge/>
          </w:tcPr>
          <w:p w14:paraId="54B00074" w14:textId="77777777" w:rsidR="006F58AE" w:rsidRDefault="006F58AE">
            <w:pPr>
              <w:rPr>
                <w:sz w:val="2"/>
                <w:szCs w:val="2"/>
              </w:rPr>
            </w:pPr>
          </w:p>
        </w:tc>
        <w:tc>
          <w:tcPr>
            <w:tcW w:w="7658" w:type="dxa"/>
            <w:gridSpan w:val="2"/>
          </w:tcPr>
          <w:p w14:paraId="7F0E3C33" w14:textId="26C08550" w:rsidR="006F58AE" w:rsidRDefault="00BB587A">
            <w:pPr>
              <w:pStyle w:val="TableParagraph"/>
              <w:spacing w:before="1"/>
              <w:ind w:left="4"/>
              <w:rPr>
                <w:sz w:val="20"/>
              </w:rPr>
            </w:pPr>
            <w:r>
              <w:rPr>
                <w:sz w:val="20"/>
              </w:rPr>
              <w:t>Date:</w:t>
            </w:r>
          </w:p>
        </w:tc>
      </w:tr>
      <w:tr w:rsidR="006F58AE" w14:paraId="04B2D7AD" w14:textId="77777777" w:rsidTr="75C527E4">
        <w:trPr>
          <w:trHeight w:val="501"/>
        </w:trPr>
        <w:tc>
          <w:tcPr>
            <w:tcW w:w="2977" w:type="dxa"/>
            <w:vMerge w:val="restart"/>
          </w:tcPr>
          <w:p w14:paraId="0C6231B3" w14:textId="77777777" w:rsidR="006F58AE" w:rsidRDefault="006F58AE">
            <w:pPr>
              <w:pStyle w:val="TableParagraph"/>
              <w:rPr>
                <w:sz w:val="24"/>
              </w:rPr>
            </w:pPr>
          </w:p>
          <w:p w14:paraId="2E194FFC" w14:textId="77777777" w:rsidR="006F58AE" w:rsidRDefault="006F58AE">
            <w:pPr>
              <w:pStyle w:val="TableParagraph"/>
              <w:rPr>
                <w:sz w:val="24"/>
              </w:rPr>
            </w:pPr>
          </w:p>
          <w:p w14:paraId="1C1E339E" w14:textId="77777777" w:rsidR="006F58AE" w:rsidRDefault="006F58AE">
            <w:pPr>
              <w:pStyle w:val="TableParagraph"/>
              <w:spacing w:before="1"/>
              <w:rPr>
                <w:sz w:val="21"/>
              </w:rPr>
            </w:pPr>
          </w:p>
          <w:p w14:paraId="4DAEE94C" w14:textId="77777777" w:rsidR="006F58AE" w:rsidRDefault="00BB587A">
            <w:pPr>
              <w:pStyle w:val="TableParagraph"/>
              <w:spacing w:line="276" w:lineRule="auto"/>
              <w:ind w:left="7" w:right="213"/>
              <w:rPr>
                <w:sz w:val="20"/>
              </w:rPr>
            </w:pPr>
            <w:r>
              <w:rPr>
                <w:sz w:val="20"/>
              </w:rPr>
              <w:t>Designated</w:t>
            </w:r>
            <w:r>
              <w:rPr>
                <w:spacing w:val="1"/>
                <w:sz w:val="20"/>
              </w:rPr>
              <w:t xml:space="preserve"> </w:t>
            </w:r>
            <w:r>
              <w:rPr>
                <w:sz w:val="20"/>
              </w:rPr>
              <w:t>Safeguarding Lead</w:t>
            </w:r>
            <w:r>
              <w:rPr>
                <w:spacing w:val="1"/>
                <w:sz w:val="20"/>
              </w:rPr>
              <w:t xml:space="preserve"> </w:t>
            </w:r>
            <w:r>
              <w:rPr>
                <w:sz w:val="20"/>
              </w:rPr>
              <w:t>(DSL)</w:t>
            </w:r>
            <w:r>
              <w:rPr>
                <w:spacing w:val="-5"/>
                <w:sz w:val="20"/>
              </w:rPr>
              <w:t xml:space="preserve"> </w:t>
            </w:r>
            <w:r>
              <w:rPr>
                <w:sz w:val="20"/>
              </w:rPr>
              <w:t>and</w:t>
            </w:r>
            <w:r>
              <w:rPr>
                <w:spacing w:val="-5"/>
                <w:sz w:val="20"/>
              </w:rPr>
              <w:t xml:space="preserve"> </w:t>
            </w:r>
            <w:r>
              <w:rPr>
                <w:sz w:val="20"/>
              </w:rPr>
              <w:t>Deputy/s</w:t>
            </w:r>
            <w:r>
              <w:rPr>
                <w:spacing w:val="-60"/>
                <w:sz w:val="20"/>
              </w:rPr>
              <w:t xml:space="preserve"> </w:t>
            </w:r>
            <w:r>
              <w:rPr>
                <w:sz w:val="20"/>
              </w:rPr>
              <w:t>(DDSL)</w:t>
            </w:r>
          </w:p>
        </w:tc>
        <w:tc>
          <w:tcPr>
            <w:tcW w:w="7658" w:type="dxa"/>
            <w:gridSpan w:val="2"/>
          </w:tcPr>
          <w:p w14:paraId="4A38EB97" w14:textId="42C719AA" w:rsidR="006F58AE" w:rsidRDefault="00BB587A" w:rsidP="00258934">
            <w:pPr>
              <w:pStyle w:val="TableParagraph"/>
              <w:spacing w:before="1"/>
              <w:ind w:left="4"/>
              <w:rPr>
                <w:sz w:val="20"/>
                <w:szCs w:val="20"/>
              </w:rPr>
            </w:pPr>
            <w:r w:rsidRPr="00258934">
              <w:rPr>
                <w:sz w:val="20"/>
                <w:szCs w:val="20"/>
              </w:rPr>
              <w:t>Name:</w:t>
            </w:r>
            <w:r w:rsidRPr="00258934">
              <w:rPr>
                <w:spacing w:val="-3"/>
                <w:sz w:val="20"/>
                <w:szCs w:val="20"/>
              </w:rPr>
              <w:t xml:space="preserve"> </w:t>
            </w:r>
          </w:p>
        </w:tc>
      </w:tr>
      <w:tr w:rsidR="006F58AE" w14:paraId="1468169B" w14:textId="77777777" w:rsidTr="75C527E4">
        <w:trPr>
          <w:trHeight w:val="503"/>
        </w:trPr>
        <w:tc>
          <w:tcPr>
            <w:tcW w:w="2977" w:type="dxa"/>
            <w:vMerge/>
          </w:tcPr>
          <w:p w14:paraId="5C08B6D4" w14:textId="77777777" w:rsidR="006F58AE" w:rsidRDefault="006F58AE">
            <w:pPr>
              <w:rPr>
                <w:sz w:val="2"/>
                <w:szCs w:val="2"/>
              </w:rPr>
            </w:pPr>
          </w:p>
        </w:tc>
        <w:tc>
          <w:tcPr>
            <w:tcW w:w="7658" w:type="dxa"/>
            <w:gridSpan w:val="2"/>
          </w:tcPr>
          <w:p w14:paraId="555AB895" w14:textId="00BF1B35" w:rsidR="006F58AE" w:rsidRDefault="00BB587A">
            <w:pPr>
              <w:pStyle w:val="TableParagraph"/>
              <w:spacing w:before="1"/>
              <w:ind w:left="4"/>
            </w:pPr>
            <w:r w:rsidRPr="00258934">
              <w:rPr>
                <w:sz w:val="20"/>
                <w:szCs w:val="20"/>
              </w:rPr>
              <w:t>Signature:</w:t>
            </w:r>
          </w:p>
        </w:tc>
      </w:tr>
      <w:tr w:rsidR="006F58AE" w14:paraId="6874A688" w14:textId="77777777" w:rsidTr="75C527E4">
        <w:trPr>
          <w:trHeight w:val="506"/>
        </w:trPr>
        <w:tc>
          <w:tcPr>
            <w:tcW w:w="2977" w:type="dxa"/>
            <w:vMerge/>
          </w:tcPr>
          <w:p w14:paraId="7837F00D" w14:textId="77777777" w:rsidR="006F58AE" w:rsidRDefault="006F58AE">
            <w:pPr>
              <w:rPr>
                <w:sz w:val="2"/>
                <w:szCs w:val="2"/>
              </w:rPr>
            </w:pPr>
          </w:p>
        </w:tc>
        <w:tc>
          <w:tcPr>
            <w:tcW w:w="7658" w:type="dxa"/>
            <w:gridSpan w:val="2"/>
          </w:tcPr>
          <w:p w14:paraId="15012853" w14:textId="3F3A83EA" w:rsidR="006F58AE" w:rsidRDefault="00BB587A" w:rsidP="00258934">
            <w:pPr>
              <w:pStyle w:val="TableParagraph"/>
              <w:spacing w:before="1"/>
              <w:ind w:left="4"/>
              <w:rPr>
                <w:sz w:val="20"/>
                <w:szCs w:val="20"/>
              </w:rPr>
            </w:pPr>
            <w:r w:rsidRPr="00258934">
              <w:rPr>
                <w:sz w:val="20"/>
                <w:szCs w:val="20"/>
              </w:rPr>
              <w:t>Date:</w:t>
            </w:r>
            <w:r w:rsidR="2C92D3C5" w:rsidRPr="00258934">
              <w:rPr>
                <w:sz w:val="20"/>
                <w:szCs w:val="20"/>
              </w:rPr>
              <w:t xml:space="preserve"> </w:t>
            </w:r>
          </w:p>
        </w:tc>
      </w:tr>
      <w:tr w:rsidR="006F58AE" w14:paraId="27F80FF5" w14:textId="77777777" w:rsidTr="75C527E4">
        <w:trPr>
          <w:trHeight w:val="278"/>
        </w:trPr>
        <w:tc>
          <w:tcPr>
            <w:tcW w:w="2977" w:type="dxa"/>
            <w:vMerge/>
          </w:tcPr>
          <w:p w14:paraId="5E2599F4" w14:textId="77777777" w:rsidR="006F58AE" w:rsidRDefault="006F58AE">
            <w:pPr>
              <w:rPr>
                <w:sz w:val="2"/>
                <w:szCs w:val="2"/>
              </w:rPr>
            </w:pPr>
          </w:p>
        </w:tc>
        <w:tc>
          <w:tcPr>
            <w:tcW w:w="7658" w:type="dxa"/>
            <w:gridSpan w:val="2"/>
            <w:shd w:val="clear" w:color="auto" w:fill="D9D9D9" w:themeFill="background1" w:themeFillShade="D9"/>
          </w:tcPr>
          <w:p w14:paraId="63900AB8" w14:textId="77777777" w:rsidR="006F58AE" w:rsidRDefault="006F58AE">
            <w:pPr>
              <w:pStyle w:val="TableParagraph"/>
              <w:rPr>
                <w:rFonts w:ascii="Times New Roman"/>
                <w:sz w:val="20"/>
              </w:rPr>
            </w:pPr>
          </w:p>
        </w:tc>
      </w:tr>
      <w:tr w:rsidR="006F58AE" w14:paraId="6FCC909D" w14:textId="77777777" w:rsidTr="75C527E4">
        <w:trPr>
          <w:trHeight w:val="503"/>
        </w:trPr>
        <w:tc>
          <w:tcPr>
            <w:tcW w:w="2977" w:type="dxa"/>
            <w:vMerge/>
          </w:tcPr>
          <w:p w14:paraId="7288FF0B" w14:textId="77777777" w:rsidR="006F58AE" w:rsidRDefault="006F58AE">
            <w:pPr>
              <w:rPr>
                <w:sz w:val="2"/>
                <w:szCs w:val="2"/>
              </w:rPr>
            </w:pPr>
          </w:p>
        </w:tc>
        <w:tc>
          <w:tcPr>
            <w:tcW w:w="7658" w:type="dxa"/>
            <w:gridSpan w:val="2"/>
          </w:tcPr>
          <w:p w14:paraId="0CAD4F6C" w14:textId="201B6329" w:rsidR="006F58AE" w:rsidRDefault="00BB587A" w:rsidP="00258934">
            <w:pPr>
              <w:pStyle w:val="TableParagraph"/>
              <w:spacing w:before="1"/>
              <w:ind w:left="4"/>
              <w:rPr>
                <w:sz w:val="20"/>
                <w:szCs w:val="20"/>
              </w:rPr>
            </w:pPr>
            <w:r w:rsidRPr="00258934">
              <w:rPr>
                <w:sz w:val="20"/>
                <w:szCs w:val="20"/>
              </w:rPr>
              <w:t>Name:</w:t>
            </w:r>
            <w:r w:rsidRPr="00258934">
              <w:rPr>
                <w:spacing w:val="-3"/>
                <w:sz w:val="20"/>
                <w:szCs w:val="20"/>
              </w:rPr>
              <w:t xml:space="preserve"> </w:t>
            </w:r>
            <w:r w:rsidR="7DC05544" w:rsidRPr="75C527E4">
              <w:rPr>
                <w:sz w:val="20"/>
                <w:szCs w:val="20"/>
              </w:rPr>
              <w:t>clare Cousins</w:t>
            </w:r>
          </w:p>
        </w:tc>
      </w:tr>
      <w:tr w:rsidR="006F58AE" w14:paraId="66E4CA1B" w14:textId="77777777" w:rsidTr="75C527E4">
        <w:trPr>
          <w:trHeight w:val="503"/>
        </w:trPr>
        <w:tc>
          <w:tcPr>
            <w:tcW w:w="2977" w:type="dxa"/>
            <w:vMerge/>
          </w:tcPr>
          <w:p w14:paraId="15D4C196" w14:textId="77777777" w:rsidR="006F58AE" w:rsidRDefault="006F58AE">
            <w:pPr>
              <w:rPr>
                <w:sz w:val="2"/>
                <w:szCs w:val="2"/>
              </w:rPr>
            </w:pPr>
          </w:p>
        </w:tc>
        <w:tc>
          <w:tcPr>
            <w:tcW w:w="7658" w:type="dxa"/>
            <w:gridSpan w:val="2"/>
          </w:tcPr>
          <w:p w14:paraId="1E13565C" w14:textId="1CC8434D" w:rsidR="006F58AE" w:rsidRDefault="00BB587A">
            <w:pPr>
              <w:pStyle w:val="TableParagraph"/>
              <w:spacing w:before="1"/>
              <w:ind w:left="4"/>
            </w:pPr>
            <w:r w:rsidRPr="75C527E4">
              <w:rPr>
                <w:sz w:val="20"/>
                <w:szCs w:val="20"/>
              </w:rPr>
              <w:t>Signature:</w:t>
            </w:r>
            <w:r w:rsidR="2CC28EE3" w:rsidRPr="75C527E4">
              <w:rPr>
                <w:sz w:val="20"/>
                <w:szCs w:val="20"/>
              </w:rPr>
              <w:t xml:space="preserve"> c cousins</w:t>
            </w:r>
          </w:p>
        </w:tc>
      </w:tr>
      <w:tr w:rsidR="006F58AE" w14:paraId="7BBE2B40" w14:textId="77777777" w:rsidTr="75C527E4">
        <w:trPr>
          <w:trHeight w:val="503"/>
        </w:trPr>
        <w:tc>
          <w:tcPr>
            <w:tcW w:w="2977" w:type="dxa"/>
            <w:vMerge/>
          </w:tcPr>
          <w:p w14:paraId="722A60F8" w14:textId="77777777" w:rsidR="006F58AE" w:rsidRDefault="006F58AE">
            <w:pPr>
              <w:rPr>
                <w:sz w:val="2"/>
                <w:szCs w:val="2"/>
              </w:rPr>
            </w:pPr>
          </w:p>
        </w:tc>
        <w:tc>
          <w:tcPr>
            <w:tcW w:w="7658" w:type="dxa"/>
            <w:gridSpan w:val="2"/>
          </w:tcPr>
          <w:p w14:paraId="5ED71143" w14:textId="7F327796" w:rsidR="006F58AE" w:rsidRDefault="00BB587A" w:rsidP="00258934">
            <w:pPr>
              <w:pStyle w:val="TableParagraph"/>
              <w:spacing w:before="1"/>
              <w:ind w:left="4"/>
              <w:rPr>
                <w:sz w:val="20"/>
                <w:szCs w:val="20"/>
              </w:rPr>
            </w:pPr>
            <w:r w:rsidRPr="75C527E4">
              <w:rPr>
                <w:sz w:val="20"/>
                <w:szCs w:val="20"/>
              </w:rPr>
              <w:t>Date:</w:t>
            </w:r>
            <w:r w:rsidR="7EAFD5C0" w:rsidRPr="75C527E4">
              <w:rPr>
                <w:sz w:val="20"/>
                <w:szCs w:val="20"/>
              </w:rPr>
              <w:t xml:space="preserve"> </w:t>
            </w:r>
            <w:r w:rsidR="19FA26D9" w:rsidRPr="75C527E4">
              <w:rPr>
                <w:sz w:val="20"/>
                <w:szCs w:val="20"/>
              </w:rPr>
              <w:t>2/9/26</w:t>
            </w:r>
          </w:p>
        </w:tc>
      </w:tr>
      <w:tr w:rsidR="006F58AE" w14:paraId="0AFC47CE" w14:textId="77777777" w:rsidTr="75C527E4">
        <w:trPr>
          <w:trHeight w:val="501"/>
        </w:trPr>
        <w:tc>
          <w:tcPr>
            <w:tcW w:w="2977" w:type="dxa"/>
            <w:vMerge w:val="restart"/>
          </w:tcPr>
          <w:p w14:paraId="68A3C584" w14:textId="2AB7AE27" w:rsidR="006F58AE" w:rsidRDefault="00BB587A" w:rsidP="00123747">
            <w:pPr>
              <w:pStyle w:val="TableParagraph"/>
              <w:spacing w:before="1" w:line="276" w:lineRule="auto"/>
              <w:ind w:left="7" w:right="143"/>
              <w:rPr>
                <w:sz w:val="20"/>
              </w:rPr>
            </w:pPr>
            <w:r>
              <w:rPr>
                <w:sz w:val="20"/>
              </w:rPr>
              <w:t>Designated Teacher</w:t>
            </w:r>
            <w:r>
              <w:rPr>
                <w:spacing w:val="-60"/>
                <w:sz w:val="20"/>
              </w:rPr>
              <w:t xml:space="preserve"> </w:t>
            </w:r>
            <w:r w:rsidR="00123747">
              <w:rPr>
                <w:spacing w:val="-60"/>
                <w:sz w:val="20"/>
              </w:rPr>
              <w:t xml:space="preserve">       </w:t>
            </w:r>
            <w:r>
              <w:rPr>
                <w:sz w:val="20"/>
              </w:rPr>
              <w:t>for</w:t>
            </w:r>
            <w:r>
              <w:rPr>
                <w:spacing w:val="-4"/>
                <w:sz w:val="20"/>
              </w:rPr>
              <w:t xml:space="preserve"> </w:t>
            </w:r>
            <w:r>
              <w:rPr>
                <w:sz w:val="20"/>
              </w:rPr>
              <w:t>Looked</w:t>
            </w:r>
            <w:r>
              <w:rPr>
                <w:spacing w:val="-4"/>
                <w:sz w:val="20"/>
              </w:rPr>
              <w:t xml:space="preserve"> </w:t>
            </w:r>
            <w:r>
              <w:rPr>
                <w:sz w:val="20"/>
              </w:rPr>
              <w:t>After</w:t>
            </w:r>
            <w:r>
              <w:rPr>
                <w:spacing w:val="-4"/>
                <w:sz w:val="20"/>
              </w:rPr>
              <w:t xml:space="preserve"> </w:t>
            </w:r>
            <w:r>
              <w:rPr>
                <w:sz w:val="20"/>
              </w:rPr>
              <w:t>and</w:t>
            </w:r>
            <w:r>
              <w:rPr>
                <w:spacing w:val="-59"/>
                <w:sz w:val="20"/>
              </w:rPr>
              <w:t xml:space="preserve"> </w:t>
            </w:r>
            <w:r>
              <w:rPr>
                <w:sz w:val="20"/>
              </w:rPr>
              <w:t>Previously Looked</w:t>
            </w:r>
            <w:r>
              <w:rPr>
                <w:spacing w:val="1"/>
                <w:sz w:val="20"/>
              </w:rPr>
              <w:t xml:space="preserve"> </w:t>
            </w:r>
            <w:r>
              <w:rPr>
                <w:sz w:val="20"/>
              </w:rPr>
              <w:t>After</w:t>
            </w:r>
            <w:r>
              <w:rPr>
                <w:spacing w:val="-2"/>
                <w:sz w:val="20"/>
              </w:rPr>
              <w:t xml:space="preserve"> </w:t>
            </w:r>
            <w:r>
              <w:rPr>
                <w:sz w:val="20"/>
              </w:rPr>
              <w:t>Children</w:t>
            </w:r>
          </w:p>
          <w:p w14:paraId="5EA3F15C" w14:textId="77777777" w:rsidR="004A3FA4" w:rsidRPr="004A3FA4" w:rsidRDefault="004A3FA4" w:rsidP="004A3FA4"/>
          <w:p w14:paraId="0F19C653" w14:textId="77777777" w:rsidR="004A3FA4" w:rsidRPr="004A3FA4" w:rsidRDefault="004A3FA4" w:rsidP="004A3FA4"/>
          <w:p w14:paraId="4C644DD4" w14:textId="77777777" w:rsidR="004A3FA4" w:rsidRPr="004A3FA4" w:rsidRDefault="004A3FA4" w:rsidP="004A3FA4"/>
          <w:p w14:paraId="4CF8D24F" w14:textId="00BA2087" w:rsidR="004A3FA4" w:rsidRPr="004A3FA4" w:rsidRDefault="004A3FA4" w:rsidP="00258934"/>
          <w:p w14:paraId="498E3661" w14:textId="77777777" w:rsidR="004A3FA4" w:rsidRPr="004A3FA4" w:rsidRDefault="004A3FA4" w:rsidP="004A3FA4">
            <w:pPr>
              <w:jc w:val="center"/>
            </w:pPr>
          </w:p>
        </w:tc>
        <w:tc>
          <w:tcPr>
            <w:tcW w:w="7658" w:type="dxa"/>
            <w:gridSpan w:val="2"/>
          </w:tcPr>
          <w:p w14:paraId="6FC8F217" w14:textId="40AB0375" w:rsidR="006F58AE" w:rsidRDefault="00BB587A" w:rsidP="00258934">
            <w:pPr>
              <w:pStyle w:val="TableParagraph"/>
              <w:spacing w:before="1"/>
              <w:ind w:left="4"/>
              <w:rPr>
                <w:sz w:val="20"/>
                <w:szCs w:val="20"/>
              </w:rPr>
            </w:pPr>
            <w:r w:rsidRPr="75C527E4">
              <w:rPr>
                <w:sz w:val="20"/>
                <w:szCs w:val="20"/>
              </w:rPr>
              <w:t>Name:</w:t>
            </w:r>
            <w:r w:rsidR="365DC4F2" w:rsidRPr="75C527E4">
              <w:rPr>
                <w:sz w:val="20"/>
                <w:szCs w:val="20"/>
              </w:rPr>
              <w:t xml:space="preserve"> Clare Cousins</w:t>
            </w:r>
          </w:p>
        </w:tc>
      </w:tr>
      <w:tr w:rsidR="006F58AE" w14:paraId="7E41CE01" w14:textId="77777777" w:rsidTr="75C527E4">
        <w:trPr>
          <w:trHeight w:val="600"/>
        </w:trPr>
        <w:tc>
          <w:tcPr>
            <w:tcW w:w="2977" w:type="dxa"/>
            <w:vMerge/>
          </w:tcPr>
          <w:p w14:paraId="0B5B6F99" w14:textId="77777777" w:rsidR="006F58AE" w:rsidRDefault="006F58AE">
            <w:pPr>
              <w:rPr>
                <w:sz w:val="2"/>
                <w:szCs w:val="2"/>
              </w:rPr>
            </w:pPr>
          </w:p>
        </w:tc>
        <w:tc>
          <w:tcPr>
            <w:tcW w:w="7658" w:type="dxa"/>
            <w:gridSpan w:val="2"/>
          </w:tcPr>
          <w:p w14:paraId="4DD4F82E" w14:textId="37F7126F" w:rsidR="006F58AE" w:rsidRDefault="00BB587A">
            <w:pPr>
              <w:pStyle w:val="TableParagraph"/>
              <w:spacing w:before="1"/>
              <w:ind w:left="4"/>
            </w:pPr>
            <w:r w:rsidRPr="75C527E4">
              <w:rPr>
                <w:sz w:val="20"/>
                <w:szCs w:val="20"/>
              </w:rPr>
              <w:t>Signature:</w:t>
            </w:r>
            <w:r w:rsidR="4027588A" w:rsidRPr="75C527E4">
              <w:rPr>
                <w:sz w:val="20"/>
                <w:szCs w:val="20"/>
              </w:rPr>
              <w:t xml:space="preserve"> </w:t>
            </w:r>
            <w:r w:rsidR="01B1626F" w:rsidRPr="75C527E4">
              <w:rPr>
                <w:sz w:val="20"/>
                <w:szCs w:val="20"/>
              </w:rPr>
              <w:t>C Cousins</w:t>
            </w:r>
          </w:p>
        </w:tc>
      </w:tr>
      <w:tr w:rsidR="006F58AE" w14:paraId="374FDD3D" w14:textId="77777777" w:rsidTr="75C527E4">
        <w:trPr>
          <w:trHeight w:val="626"/>
        </w:trPr>
        <w:tc>
          <w:tcPr>
            <w:tcW w:w="2977" w:type="dxa"/>
            <w:vMerge/>
          </w:tcPr>
          <w:p w14:paraId="3D88FFA3" w14:textId="77777777" w:rsidR="006F58AE" w:rsidRDefault="006F58AE">
            <w:pPr>
              <w:rPr>
                <w:sz w:val="2"/>
                <w:szCs w:val="2"/>
              </w:rPr>
            </w:pPr>
          </w:p>
        </w:tc>
        <w:tc>
          <w:tcPr>
            <w:tcW w:w="7658" w:type="dxa"/>
            <w:gridSpan w:val="2"/>
          </w:tcPr>
          <w:p w14:paraId="4BC3F30B" w14:textId="7B9EA701" w:rsidR="006F58AE" w:rsidRDefault="00BB587A" w:rsidP="00258934">
            <w:pPr>
              <w:pStyle w:val="TableParagraph"/>
              <w:spacing w:before="1"/>
              <w:ind w:left="4"/>
              <w:rPr>
                <w:sz w:val="20"/>
                <w:szCs w:val="20"/>
              </w:rPr>
            </w:pPr>
            <w:r w:rsidRPr="75C527E4">
              <w:rPr>
                <w:sz w:val="20"/>
                <w:szCs w:val="20"/>
              </w:rPr>
              <w:t>Date:</w:t>
            </w:r>
            <w:r w:rsidR="3B3758E7" w:rsidRPr="75C527E4">
              <w:rPr>
                <w:sz w:val="20"/>
                <w:szCs w:val="20"/>
              </w:rPr>
              <w:t xml:space="preserve"> </w:t>
            </w:r>
            <w:r w:rsidR="6B9BD44C" w:rsidRPr="75C527E4">
              <w:rPr>
                <w:sz w:val="20"/>
                <w:szCs w:val="20"/>
              </w:rPr>
              <w:t>2/9/26</w:t>
            </w:r>
          </w:p>
        </w:tc>
      </w:tr>
    </w:tbl>
    <w:p w14:paraId="0DE74AC0" w14:textId="77777777" w:rsidR="006F58AE" w:rsidRDefault="006F58AE">
      <w:pPr>
        <w:rPr>
          <w:sz w:val="20"/>
        </w:rPr>
        <w:sectPr w:rsidR="006F58AE">
          <w:footerReference w:type="default" r:id="rId19"/>
          <w:pgSz w:w="12240" w:h="15840"/>
          <w:pgMar w:top="1500" w:right="800" w:bottom="1200" w:left="800" w:header="0" w:footer="1012" w:gutter="0"/>
          <w:pgNumType w:start="4"/>
          <w:cols w:space="720"/>
        </w:sectPr>
      </w:pPr>
    </w:p>
    <w:p w14:paraId="7D2B5634" w14:textId="77777777" w:rsidR="006F58AE" w:rsidRDefault="00BB587A" w:rsidP="00123747">
      <w:pPr>
        <w:pStyle w:val="Heading1"/>
        <w:numPr>
          <w:ilvl w:val="1"/>
          <w:numId w:val="11"/>
        </w:numPr>
        <w:tabs>
          <w:tab w:val="left" w:pos="561"/>
        </w:tabs>
        <w:spacing w:before="81"/>
        <w:ind w:hanging="418"/>
      </w:pPr>
      <w:bookmarkStart w:id="0" w:name="_Toc238716799"/>
      <w:r>
        <w:rPr>
          <w:color w:val="008080"/>
        </w:rPr>
        <w:lastRenderedPageBreak/>
        <w:t>Thresholds</w:t>
      </w:r>
      <w:r>
        <w:rPr>
          <w:color w:val="008080"/>
          <w:spacing w:val="-7"/>
        </w:rPr>
        <w:t xml:space="preserve"> </w:t>
      </w:r>
      <w:r>
        <w:rPr>
          <w:color w:val="008080"/>
        </w:rPr>
        <w:t>for</w:t>
      </w:r>
      <w:r>
        <w:rPr>
          <w:color w:val="008080"/>
          <w:spacing w:val="-7"/>
        </w:rPr>
        <w:t xml:space="preserve"> </w:t>
      </w:r>
      <w:r>
        <w:rPr>
          <w:color w:val="008080"/>
        </w:rPr>
        <w:t>Intervention</w:t>
      </w:r>
      <w:bookmarkEnd w:id="0"/>
    </w:p>
    <w:p w14:paraId="0296FA69" w14:textId="77777777" w:rsidR="006F58AE" w:rsidRDefault="00BB587A">
      <w:pPr>
        <w:pStyle w:val="BodyText"/>
        <w:spacing w:before="305" w:line="276" w:lineRule="auto"/>
        <w:ind w:left="119" w:right="115"/>
      </w:pPr>
      <w:r>
        <w:t>The DSL will decide on the most appropriate course of action and whether the concerns should be referred</w:t>
      </w:r>
      <w:r>
        <w:rPr>
          <w:spacing w:val="-66"/>
        </w:rPr>
        <w:t xml:space="preserve"> </w:t>
      </w:r>
      <w:r>
        <w:t>to Children’s Social Care - refer to Northamptonshire Thresholds Guidance. If it is decided to make a</w:t>
      </w:r>
      <w:r>
        <w:rPr>
          <w:spacing w:val="1"/>
        </w:rPr>
        <w:t xml:space="preserve"> </w:t>
      </w:r>
      <w:r>
        <w:t>referral to Children’s Social Care the parent will be informed, unless to do so would place the child at</w:t>
      </w:r>
      <w:r>
        <w:rPr>
          <w:spacing w:val="1"/>
        </w:rPr>
        <w:t xml:space="preserve"> </w:t>
      </w:r>
      <w:r>
        <w:t>further risk or undermine the collection of evidence e.g., obtaining forensic evidence. All concerns,</w:t>
      </w:r>
      <w:r>
        <w:rPr>
          <w:spacing w:val="1"/>
        </w:rPr>
        <w:t xml:space="preserve"> </w:t>
      </w:r>
      <w:r>
        <w:t>discussions and decisions will be recorded in writing. It is important to remember that informing parents /</w:t>
      </w:r>
      <w:r>
        <w:rPr>
          <w:spacing w:val="1"/>
        </w:rPr>
        <w:t xml:space="preserve"> </w:t>
      </w:r>
      <w:r>
        <w:t>carers does not require seeking their consent to share the information with professionals who need to</w:t>
      </w:r>
      <w:r>
        <w:rPr>
          <w:spacing w:val="1"/>
        </w:rPr>
        <w:t xml:space="preserve"> </w:t>
      </w:r>
      <w:r>
        <w:t>know. The</w:t>
      </w:r>
      <w:r>
        <w:rPr>
          <w:spacing w:val="-1"/>
        </w:rPr>
        <w:t xml:space="preserve"> </w:t>
      </w:r>
      <w:r>
        <w:t>DSL will</w:t>
      </w:r>
      <w:r>
        <w:rPr>
          <w:spacing w:val="-2"/>
        </w:rPr>
        <w:t xml:space="preserve"> </w:t>
      </w:r>
      <w:r>
        <w:t>know</w:t>
      </w:r>
      <w:r>
        <w:rPr>
          <w:spacing w:val="-4"/>
        </w:rPr>
        <w:t xml:space="preserve"> </w:t>
      </w:r>
      <w:r>
        <w:t>the</w:t>
      </w:r>
      <w:r>
        <w:rPr>
          <w:spacing w:val="-1"/>
        </w:rPr>
        <w:t xml:space="preserve"> </w:t>
      </w:r>
      <w:r>
        <w:t>guidance</w:t>
      </w:r>
      <w:r>
        <w:rPr>
          <w:spacing w:val="-1"/>
        </w:rPr>
        <w:t xml:space="preserve"> </w:t>
      </w:r>
      <w:r>
        <w:t>PACE Code</w:t>
      </w:r>
      <w:r>
        <w:rPr>
          <w:spacing w:val="-1"/>
        </w:rPr>
        <w:t xml:space="preserve"> </w:t>
      </w:r>
      <w:r>
        <w:t>C</w:t>
      </w:r>
      <w:r>
        <w:rPr>
          <w:spacing w:val="-1"/>
        </w:rPr>
        <w:t xml:space="preserve"> </w:t>
      </w:r>
      <w:r>
        <w:t>2019</w:t>
      </w:r>
      <w:r>
        <w:rPr>
          <w:spacing w:val="-1"/>
        </w:rPr>
        <w:t xml:space="preserve"> </w:t>
      </w:r>
      <w:r>
        <w:t>the</w:t>
      </w:r>
      <w:r>
        <w:rPr>
          <w:spacing w:val="-1"/>
        </w:rPr>
        <w:t xml:space="preserve"> </w:t>
      </w:r>
      <w:r>
        <w:t>role</w:t>
      </w:r>
      <w:r>
        <w:rPr>
          <w:spacing w:val="-2"/>
        </w:rPr>
        <w:t xml:space="preserve"> </w:t>
      </w:r>
      <w:r>
        <w:t>of</w:t>
      </w:r>
      <w:r>
        <w:rPr>
          <w:spacing w:val="-3"/>
        </w:rPr>
        <w:t xml:space="preserve"> </w:t>
      </w:r>
      <w:r>
        <w:t>an</w:t>
      </w:r>
      <w:r>
        <w:rPr>
          <w:spacing w:val="-2"/>
        </w:rPr>
        <w:t xml:space="preserve"> </w:t>
      </w:r>
      <w:r>
        <w:t>Appropriate</w:t>
      </w:r>
      <w:r>
        <w:rPr>
          <w:spacing w:val="-3"/>
        </w:rPr>
        <w:t xml:space="preserve"> </w:t>
      </w:r>
      <w:r>
        <w:t>Adult.</w:t>
      </w:r>
    </w:p>
    <w:p w14:paraId="751148CF" w14:textId="77777777" w:rsidR="006F58AE" w:rsidRDefault="006F58AE">
      <w:pPr>
        <w:pStyle w:val="BodyText"/>
        <w:spacing w:before="4"/>
        <w:rPr>
          <w:sz w:val="25"/>
        </w:rPr>
      </w:pPr>
    </w:p>
    <w:p w14:paraId="33233606" w14:textId="77777777" w:rsidR="006F58AE" w:rsidRDefault="00BB587A">
      <w:pPr>
        <w:pStyle w:val="BodyText"/>
        <w:ind w:left="119"/>
      </w:pPr>
      <w:r>
        <w:t>The</w:t>
      </w:r>
      <w:r>
        <w:rPr>
          <w:spacing w:val="-3"/>
        </w:rPr>
        <w:t xml:space="preserve"> </w:t>
      </w:r>
      <w:r>
        <w:t>DSL will</w:t>
      </w:r>
      <w:r>
        <w:rPr>
          <w:spacing w:val="-4"/>
        </w:rPr>
        <w:t xml:space="preserve"> </w:t>
      </w:r>
      <w:r>
        <w:t>provide</w:t>
      </w:r>
      <w:r>
        <w:rPr>
          <w:spacing w:val="-1"/>
        </w:rPr>
        <w:t xml:space="preserve"> </w:t>
      </w:r>
      <w:r>
        <w:t>guidance</w:t>
      </w:r>
      <w:r>
        <w:rPr>
          <w:spacing w:val="-2"/>
        </w:rPr>
        <w:t xml:space="preserve"> </w:t>
      </w:r>
      <w:r>
        <w:t>on</w:t>
      </w:r>
      <w:r>
        <w:rPr>
          <w:spacing w:val="-2"/>
        </w:rPr>
        <w:t xml:space="preserve"> </w:t>
      </w:r>
      <w:r>
        <w:t>the</w:t>
      </w:r>
      <w:r>
        <w:rPr>
          <w:spacing w:val="-2"/>
        </w:rPr>
        <w:t xml:space="preserve"> </w:t>
      </w:r>
      <w:r>
        <w:t>appropriate</w:t>
      </w:r>
      <w:r>
        <w:rPr>
          <w:spacing w:val="-4"/>
        </w:rPr>
        <w:t xml:space="preserve"> </w:t>
      </w:r>
      <w:r>
        <w:t>action.</w:t>
      </w:r>
      <w:r>
        <w:rPr>
          <w:spacing w:val="-2"/>
        </w:rPr>
        <w:t xml:space="preserve"> </w:t>
      </w:r>
      <w:r>
        <w:t>Options</w:t>
      </w:r>
      <w:r>
        <w:rPr>
          <w:spacing w:val="-1"/>
        </w:rPr>
        <w:t xml:space="preserve"> </w:t>
      </w:r>
      <w:r>
        <w:t>will</w:t>
      </w:r>
      <w:r>
        <w:rPr>
          <w:spacing w:val="-1"/>
        </w:rPr>
        <w:t xml:space="preserve"> </w:t>
      </w:r>
      <w:r>
        <w:t>include:</w:t>
      </w:r>
    </w:p>
    <w:p w14:paraId="68DC424B" w14:textId="77777777" w:rsidR="006F58AE" w:rsidRDefault="00BB587A" w:rsidP="007029CC">
      <w:pPr>
        <w:pStyle w:val="BodyText"/>
        <w:numPr>
          <w:ilvl w:val="0"/>
          <w:numId w:val="17"/>
        </w:numPr>
        <w:spacing w:before="39"/>
      </w:pPr>
      <w:r>
        <w:t>Managing</w:t>
      </w:r>
      <w:r>
        <w:rPr>
          <w:spacing w:val="-1"/>
        </w:rPr>
        <w:t xml:space="preserve"> </w:t>
      </w:r>
      <w:r>
        <w:t>any</w:t>
      </w:r>
      <w:r>
        <w:rPr>
          <w:spacing w:val="-1"/>
        </w:rPr>
        <w:t xml:space="preserve"> </w:t>
      </w:r>
      <w:r>
        <w:t>support for</w:t>
      </w:r>
      <w:r>
        <w:rPr>
          <w:spacing w:val="-2"/>
        </w:rPr>
        <w:t xml:space="preserve"> </w:t>
      </w:r>
      <w:r>
        <w:t>the</w:t>
      </w:r>
      <w:r>
        <w:rPr>
          <w:spacing w:val="-3"/>
        </w:rPr>
        <w:t xml:space="preserve"> </w:t>
      </w:r>
      <w:r>
        <w:t>child</w:t>
      </w:r>
      <w:r>
        <w:rPr>
          <w:spacing w:val="-1"/>
        </w:rPr>
        <w:t xml:space="preserve"> </w:t>
      </w:r>
      <w:r>
        <w:t>internally</w:t>
      </w:r>
      <w:r>
        <w:rPr>
          <w:spacing w:val="-4"/>
        </w:rPr>
        <w:t xml:space="preserve"> </w:t>
      </w:r>
      <w:r>
        <w:t>via</w:t>
      </w:r>
      <w:r>
        <w:rPr>
          <w:spacing w:val="-2"/>
        </w:rPr>
        <w:t xml:space="preserve"> </w:t>
      </w:r>
      <w:r>
        <w:t>the</w:t>
      </w:r>
      <w:r>
        <w:rPr>
          <w:spacing w:val="-3"/>
        </w:rPr>
        <w:t xml:space="preserve"> </w:t>
      </w:r>
      <w:r>
        <w:t>school’s</w:t>
      </w:r>
      <w:r>
        <w:rPr>
          <w:spacing w:val="-1"/>
        </w:rPr>
        <w:t xml:space="preserve"> </w:t>
      </w:r>
      <w:r>
        <w:t>own</w:t>
      </w:r>
      <w:r>
        <w:rPr>
          <w:spacing w:val="-3"/>
        </w:rPr>
        <w:t xml:space="preserve"> </w:t>
      </w:r>
      <w:r>
        <w:t>pastoral</w:t>
      </w:r>
      <w:r>
        <w:rPr>
          <w:spacing w:val="-4"/>
        </w:rPr>
        <w:t xml:space="preserve"> </w:t>
      </w:r>
      <w:r>
        <w:t>support</w:t>
      </w:r>
      <w:r>
        <w:rPr>
          <w:spacing w:val="-3"/>
        </w:rPr>
        <w:t xml:space="preserve"> </w:t>
      </w:r>
      <w:r>
        <w:t>processes</w:t>
      </w:r>
    </w:p>
    <w:p w14:paraId="64E82756" w14:textId="4FBB192B" w:rsidR="006F58AE" w:rsidRPr="00DE2A96" w:rsidRDefault="00BB587A" w:rsidP="007029CC">
      <w:pPr>
        <w:pStyle w:val="BodyText"/>
        <w:numPr>
          <w:ilvl w:val="0"/>
          <w:numId w:val="17"/>
        </w:numPr>
        <w:spacing w:before="40"/>
      </w:pPr>
      <w:r>
        <w:t>A</w:t>
      </w:r>
      <w:r>
        <w:rPr>
          <w:spacing w:val="-2"/>
        </w:rPr>
        <w:t xml:space="preserve"> </w:t>
      </w:r>
      <w:r w:rsidR="00F47D55" w:rsidRPr="00DE2A96">
        <w:t>Family Help (previously known as Early Help)</w:t>
      </w:r>
      <w:r w:rsidRPr="00DE2A96">
        <w:rPr>
          <w:spacing w:val="-1"/>
        </w:rPr>
        <w:t xml:space="preserve"> </w:t>
      </w:r>
      <w:r w:rsidRPr="00DE2A96">
        <w:t>Assessment or</w:t>
      </w:r>
    </w:p>
    <w:p w14:paraId="393A0441" w14:textId="260B0334" w:rsidR="006F58AE" w:rsidRPr="00DE2A96" w:rsidRDefault="00BB587A" w:rsidP="007029CC">
      <w:pPr>
        <w:pStyle w:val="BodyText"/>
        <w:numPr>
          <w:ilvl w:val="0"/>
          <w:numId w:val="17"/>
        </w:numPr>
        <w:spacing w:before="42" w:line="276" w:lineRule="auto"/>
        <w:ind w:right="115"/>
      </w:pPr>
      <w:r w:rsidRPr="00DE2A96">
        <w:t>A</w:t>
      </w:r>
      <w:r w:rsidRPr="00DE2A96">
        <w:rPr>
          <w:spacing w:val="-2"/>
        </w:rPr>
        <w:t xml:space="preserve"> </w:t>
      </w:r>
      <w:r w:rsidRPr="00DE2A96">
        <w:t>referral</w:t>
      </w:r>
      <w:r w:rsidRPr="00DE2A96">
        <w:rPr>
          <w:spacing w:val="-2"/>
        </w:rPr>
        <w:t xml:space="preserve"> </w:t>
      </w:r>
      <w:r w:rsidRPr="00DE2A96">
        <w:t>for</w:t>
      </w:r>
      <w:r w:rsidRPr="00DE2A96">
        <w:rPr>
          <w:spacing w:val="-2"/>
        </w:rPr>
        <w:t xml:space="preserve"> </w:t>
      </w:r>
      <w:r w:rsidRPr="00DE2A96">
        <w:t>statutory</w:t>
      </w:r>
      <w:r w:rsidRPr="00DE2A96">
        <w:rPr>
          <w:spacing w:val="-2"/>
        </w:rPr>
        <w:t xml:space="preserve"> </w:t>
      </w:r>
      <w:r w:rsidRPr="00DE2A96">
        <w:t>services</w:t>
      </w:r>
      <w:r w:rsidRPr="00DE2A96">
        <w:rPr>
          <w:spacing w:val="-2"/>
        </w:rPr>
        <w:t xml:space="preserve"> </w:t>
      </w:r>
      <w:r w:rsidRPr="00DE2A96">
        <w:t>e.g.,</w:t>
      </w:r>
      <w:r w:rsidRPr="00DE2A96">
        <w:rPr>
          <w:spacing w:val="-2"/>
        </w:rPr>
        <w:t xml:space="preserve"> </w:t>
      </w:r>
      <w:r w:rsidRPr="00DE2A96">
        <w:t>the</w:t>
      </w:r>
      <w:r w:rsidRPr="00DE2A96">
        <w:rPr>
          <w:spacing w:val="-2"/>
        </w:rPr>
        <w:t xml:space="preserve"> </w:t>
      </w:r>
      <w:r w:rsidRPr="00DE2A96">
        <w:t>child</w:t>
      </w:r>
      <w:r w:rsidRPr="00DE2A96">
        <w:rPr>
          <w:spacing w:val="-4"/>
        </w:rPr>
        <w:t xml:space="preserve"> </w:t>
      </w:r>
      <w:r w:rsidRPr="00DE2A96">
        <w:t>is</w:t>
      </w:r>
      <w:r w:rsidRPr="00DE2A96">
        <w:rPr>
          <w:spacing w:val="-4"/>
        </w:rPr>
        <w:t xml:space="preserve"> </w:t>
      </w:r>
      <w:r w:rsidRPr="00DE2A96">
        <w:t>or</w:t>
      </w:r>
      <w:r w:rsidRPr="00DE2A96">
        <w:rPr>
          <w:spacing w:val="-2"/>
        </w:rPr>
        <w:t xml:space="preserve"> </w:t>
      </w:r>
      <w:r w:rsidRPr="00DE2A96">
        <w:t>might</w:t>
      </w:r>
      <w:r w:rsidRPr="00DE2A96">
        <w:rPr>
          <w:spacing w:val="-4"/>
        </w:rPr>
        <w:t xml:space="preserve"> </w:t>
      </w:r>
      <w:r w:rsidRPr="00DE2A96">
        <w:t>be</w:t>
      </w:r>
      <w:r w:rsidRPr="00DE2A96">
        <w:rPr>
          <w:spacing w:val="-2"/>
        </w:rPr>
        <w:t xml:space="preserve"> </w:t>
      </w:r>
      <w:r w:rsidRPr="00DE2A96">
        <w:t>in</w:t>
      </w:r>
      <w:r w:rsidRPr="00DE2A96">
        <w:rPr>
          <w:spacing w:val="-3"/>
        </w:rPr>
        <w:t xml:space="preserve"> </w:t>
      </w:r>
      <w:r w:rsidRPr="00DE2A96">
        <w:t>need</w:t>
      </w:r>
      <w:r w:rsidRPr="00DE2A96">
        <w:rPr>
          <w:spacing w:val="-1"/>
        </w:rPr>
        <w:t xml:space="preserve"> </w:t>
      </w:r>
      <w:r w:rsidRPr="00DE2A96">
        <w:t>or</w:t>
      </w:r>
      <w:r w:rsidRPr="00DE2A96">
        <w:rPr>
          <w:spacing w:val="-5"/>
        </w:rPr>
        <w:t xml:space="preserve"> </w:t>
      </w:r>
      <w:r w:rsidRPr="00DE2A96">
        <w:t>suffering</w:t>
      </w:r>
      <w:r w:rsidRPr="00DE2A96">
        <w:rPr>
          <w:spacing w:val="-1"/>
        </w:rPr>
        <w:t xml:space="preserve"> </w:t>
      </w:r>
      <w:r w:rsidRPr="00DE2A96">
        <w:t>or</w:t>
      </w:r>
      <w:r w:rsidRPr="00DE2A96">
        <w:rPr>
          <w:spacing w:val="-2"/>
        </w:rPr>
        <w:t xml:space="preserve"> </w:t>
      </w:r>
      <w:r w:rsidRPr="00DE2A96">
        <w:t>likely</w:t>
      </w:r>
      <w:r w:rsidRPr="00DE2A96">
        <w:rPr>
          <w:spacing w:val="-4"/>
        </w:rPr>
        <w:t xml:space="preserve"> </w:t>
      </w:r>
      <w:r w:rsidRPr="00DE2A96">
        <w:t>to</w:t>
      </w:r>
      <w:r w:rsidRPr="00DE2A96">
        <w:rPr>
          <w:spacing w:val="-2"/>
        </w:rPr>
        <w:t xml:space="preserve"> </w:t>
      </w:r>
      <w:r w:rsidRPr="00DE2A96">
        <w:t>suffer</w:t>
      </w:r>
      <w:r w:rsidRPr="00DE2A96">
        <w:rPr>
          <w:spacing w:val="-66"/>
        </w:rPr>
        <w:t xml:space="preserve"> </w:t>
      </w:r>
      <w:r w:rsidRPr="00DE2A96">
        <w:t>significant harm</w:t>
      </w:r>
      <w:r w:rsidR="001F12CA" w:rsidRPr="00DE2A96">
        <w:t xml:space="preserve">. </w:t>
      </w:r>
    </w:p>
    <w:p w14:paraId="0CB9CD41" w14:textId="77777777" w:rsidR="006F58AE" w:rsidRPr="00DE2A96" w:rsidRDefault="006F58AE">
      <w:pPr>
        <w:pStyle w:val="BodyText"/>
        <w:spacing w:before="7"/>
        <w:rPr>
          <w:sz w:val="24"/>
        </w:rPr>
      </w:pPr>
    </w:p>
    <w:p w14:paraId="4F03F841" w14:textId="0F1887DA" w:rsidR="006F58AE" w:rsidRPr="00DE2A96" w:rsidRDefault="00F47D55" w:rsidP="00123747">
      <w:pPr>
        <w:pStyle w:val="Heading1"/>
        <w:numPr>
          <w:ilvl w:val="1"/>
          <w:numId w:val="11"/>
        </w:numPr>
        <w:tabs>
          <w:tab w:val="left" w:pos="561"/>
        </w:tabs>
        <w:ind w:hanging="418"/>
      </w:pPr>
      <w:bookmarkStart w:id="1" w:name="_Toc238716800"/>
      <w:r w:rsidRPr="00DE2A96">
        <w:rPr>
          <w:color w:val="008080"/>
        </w:rPr>
        <w:t>Family Help (previously known as Early Help)</w:t>
      </w:r>
      <w:bookmarkEnd w:id="1"/>
    </w:p>
    <w:p w14:paraId="6657A494" w14:textId="1B03F867" w:rsidR="006F58AE" w:rsidRDefault="00BB587A">
      <w:pPr>
        <w:pStyle w:val="BodyText"/>
        <w:spacing w:before="305" w:line="276" w:lineRule="auto"/>
        <w:ind w:left="119" w:right="440"/>
      </w:pPr>
      <w:r>
        <w:t xml:space="preserve">If </w:t>
      </w:r>
      <w:r w:rsidR="00F47D55" w:rsidRPr="00DE2A96">
        <w:t>Family Help (previously known as Early Help)</w:t>
      </w:r>
      <w:r>
        <w:t xml:space="preserve"> is appropriate, the DSL will generally lead on liaising with other agencies and setting up an</w:t>
      </w:r>
      <w:r>
        <w:rPr>
          <w:spacing w:val="-66"/>
        </w:rPr>
        <w:t xml:space="preserve"> </w:t>
      </w:r>
      <w:r>
        <w:t>inter-agency assessment as appropriate. Staff may be required to support other agencies and</w:t>
      </w:r>
      <w:r>
        <w:rPr>
          <w:spacing w:val="1"/>
        </w:rPr>
        <w:t xml:space="preserve"> </w:t>
      </w:r>
      <w:r>
        <w:t>professionals</w:t>
      </w:r>
      <w:r>
        <w:rPr>
          <w:spacing w:val="-2"/>
        </w:rPr>
        <w:t xml:space="preserve"> </w:t>
      </w:r>
      <w:r>
        <w:t>in</w:t>
      </w:r>
      <w:r>
        <w:rPr>
          <w:spacing w:val="-3"/>
        </w:rPr>
        <w:t xml:space="preserve"> </w:t>
      </w:r>
      <w:r>
        <w:t>a</w:t>
      </w:r>
      <w:r>
        <w:rPr>
          <w:spacing w:val="-3"/>
        </w:rPr>
        <w:t xml:space="preserve"> </w:t>
      </w:r>
      <w:r w:rsidR="00F47D55" w:rsidRPr="00DE2A96">
        <w:t>Family Help (previously known as Early Help)</w:t>
      </w:r>
      <w:r>
        <w:rPr>
          <w:spacing w:val="-2"/>
        </w:rPr>
        <w:t xml:space="preserve"> </w:t>
      </w:r>
      <w:r>
        <w:t>assessment,</w:t>
      </w:r>
      <w:r>
        <w:rPr>
          <w:spacing w:val="-2"/>
        </w:rPr>
        <w:t xml:space="preserve"> </w:t>
      </w:r>
      <w:r>
        <w:t>in</w:t>
      </w:r>
      <w:r>
        <w:rPr>
          <w:spacing w:val="-2"/>
        </w:rPr>
        <w:t xml:space="preserve"> </w:t>
      </w:r>
      <w:r>
        <w:t>some</w:t>
      </w:r>
      <w:r>
        <w:rPr>
          <w:spacing w:val="-2"/>
        </w:rPr>
        <w:t xml:space="preserve"> </w:t>
      </w:r>
      <w:r>
        <w:t>cases</w:t>
      </w:r>
      <w:r>
        <w:rPr>
          <w:spacing w:val="-2"/>
        </w:rPr>
        <w:t xml:space="preserve"> </w:t>
      </w:r>
      <w:r>
        <w:t>acting</w:t>
      </w:r>
      <w:r>
        <w:rPr>
          <w:spacing w:val="-2"/>
        </w:rPr>
        <w:t xml:space="preserve"> </w:t>
      </w:r>
      <w:r>
        <w:t>as</w:t>
      </w:r>
      <w:r>
        <w:rPr>
          <w:spacing w:val="-2"/>
        </w:rPr>
        <w:t xml:space="preserve"> </w:t>
      </w:r>
      <w:r>
        <w:t>the</w:t>
      </w:r>
      <w:r>
        <w:rPr>
          <w:spacing w:val="-3"/>
        </w:rPr>
        <w:t xml:space="preserve"> </w:t>
      </w:r>
      <w:r>
        <w:t>lead</w:t>
      </w:r>
      <w:r>
        <w:rPr>
          <w:spacing w:val="-1"/>
        </w:rPr>
        <w:t xml:space="preserve"> </w:t>
      </w:r>
      <w:r>
        <w:t>practitioner.</w:t>
      </w:r>
      <w:r>
        <w:rPr>
          <w:spacing w:val="-2"/>
        </w:rPr>
        <w:t xml:space="preserve"> </w:t>
      </w:r>
      <w:r>
        <w:t>Any</w:t>
      </w:r>
      <w:r>
        <w:rPr>
          <w:spacing w:val="-1"/>
        </w:rPr>
        <w:t xml:space="preserve"> </w:t>
      </w:r>
      <w:r>
        <w:t>such</w:t>
      </w:r>
      <w:r>
        <w:rPr>
          <w:spacing w:val="-5"/>
        </w:rPr>
        <w:t xml:space="preserve"> </w:t>
      </w:r>
      <w:r>
        <w:t>cases</w:t>
      </w:r>
      <w:r>
        <w:rPr>
          <w:spacing w:val="-65"/>
        </w:rPr>
        <w:t xml:space="preserve"> </w:t>
      </w:r>
      <w:r>
        <w:t>should be kept under constant review and consideration given to a referral to Children’s Social Care for</w:t>
      </w:r>
      <w:r>
        <w:rPr>
          <w:spacing w:val="1"/>
        </w:rPr>
        <w:t xml:space="preserve"> </w:t>
      </w:r>
      <w:r>
        <w:t>assessment for statutory services if the child’s situation does not appear to be improving or is getting</w:t>
      </w:r>
      <w:r>
        <w:rPr>
          <w:spacing w:val="1"/>
        </w:rPr>
        <w:t xml:space="preserve"> </w:t>
      </w:r>
      <w:r>
        <w:t>worse.</w:t>
      </w:r>
    </w:p>
    <w:p w14:paraId="0B94E9BC" w14:textId="77777777" w:rsidR="006F58AE" w:rsidRDefault="006F58AE">
      <w:pPr>
        <w:pStyle w:val="BodyText"/>
        <w:spacing w:before="5"/>
        <w:rPr>
          <w:sz w:val="25"/>
        </w:rPr>
      </w:pPr>
    </w:p>
    <w:p w14:paraId="6AD782E6" w14:textId="41B9E4F1" w:rsidR="006F58AE" w:rsidRDefault="00F47D55" w:rsidP="00123747">
      <w:pPr>
        <w:pStyle w:val="BodyText"/>
        <w:ind w:left="839" w:hanging="697"/>
      </w:pPr>
      <w:r w:rsidRPr="00DE2A96">
        <w:rPr>
          <w:color w:val="008080"/>
        </w:rPr>
        <w:t>Family Help (previously known as Early Help)</w:t>
      </w:r>
      <w:r w:rsidR="00BB587A">
        <w:rPr>
          <w:color w:val="008080"/>
          <w:spacing w:val="-4"/>
        </w:rPr>
        <w:t xml:space="preserve"> </w:t>
      </w:r>
      <w:r w:rsidR="00BB587A">
        <w:rPr>
          <w:color w:val="008080"/>
        </w:rPr>
        <w:t>Advice</w:t>
      </w:r>
      <w:r w:rsidR="00BB587A">
        <w:rPr>
          <w:color w:val="008080"/>
          <w:spacing w:val="-2"/>
        </w:rPr>
        <w:t xml:space="preserve"> </w:t>
      </w:r>
      <w:r w:rsidR="00BB587A">
        <w:rPr>
          <w:color w:val="008080"/>
        </w:rPr>
        <w:t>and</w:t>
      </w:r>
      <w:r w:rsidR="00BB587A">
        <w:rPr>
          <w:color w:val="008080"/>
          <w:spacing w:val="-4"/>
        </w:rPr>
        <w:t xml:space="preserve"> </w:t>
      </w:r>
      <w:r w:rsidR="00BB587A">
        <w:rPr>
          <w:color w:val="008080"/>
        </w:rPr>
        <w:t>Assessment</w:t>
      </w:r>
    </w:p>
    <w:p w14:paraId="68C594D5" w14:textId="77777777" w:rsidR="006F58AE" w:rsidRPr="00742CCA" w:rsidRDefault="006F58AE">
      <w:pPr>
        <w:pStyle w:val="BodyText"/>
        <w:spacing w:before="4"/>
      </w:pPr>
    </w:p>
    <w:p w14:paraId="7EEBA324" w14:textId="0002A3AF" w:rsidR="006F58AE" w:rsidRDefault="00F47D55">
      <w:pPr>
        <w:pStyle w:val="BodyText"/>
        <w:spacing w:line="276" w:lineRule="auto"/>
        <w:ind w:left="119" w:right="170"/>
      </w:pPr>
      <w:r w:rsidRPr="00DE2A96">
        <w:t xml:space="preserve">Family Help </w:t>
      </w:r>
      <w:r w:rsidR="00BB587A">
        <w:t>means, “Providing support as soon as the problem emerges, at any point in the child’s life from</w:t>
      </w:r>
      <w:r w:rsidR="00BB587A">
        <w:rPr>
          <w:spacing w:val="-66"/>
        </w:rPr>
        <w:t xml:space="preserve"> </w:t>
      </w:r>
      <w:r w:rsidR="00BB587A">
        <w:t>the foundation years through to the teenage years</w:t>
      </w:r>
      <w:r w:rsidR="00BB587A" w:rsidRPr="00A56A56">
        <w:t xml:space="preserve">” </w:t>
      </w:r>
      <w:hyperlink r:id="rId20">
        <w:r w:rsidR="00BB587A" w:rsidRPr="75C527E4">
          <w:rPr>
            <w:rStyle w:val="Hyperlink"/>
          </w:rPr>
          <w:t>(Working Together</w:t>
        </w:r>
        <w:r w:rsidR="00EB7883" w:rsidRPr="75C527E4">
          <w:rPr>
            <w:rStyle w:val="Hyperlink"/>
          </w:rPr>
          <w:t xml:space="preserve"> to Safeguard Children</w:t>
        </w:r>
        <w:r w:rsidR="00BB587A" w:rsidRPr="75C527E4">
          <w:rPr>
            <w:rStyle w:val="Hyperlink"/>
          </w:rPr>
          <w:t xml:space="preserve"> - 20</w:t>
        </w:r>
        <w:r w:rsidR="00EB7883" w:rsidRPr="75C527E4">
          <w:rPr>
            <w:rStyle w:val="Hyperlink"/>
          </w:rPr>
          <w:t>2</w:t>
        </w:r>
        <w:r w:rsidR="00C33730" w:rsidRPr="75C527E4">
          <w:rPr>
            <w:rStyle w:val="Hyperlink"/>
          </w:rPr>
          <w:t>6</w:t>
        </w:r>
        <w:r w:rsidR="00BB587A" w:rsidRPr="75C527E4">
          <w:rPr>
            <w:rStyle w:val="Hyperlink"/>
          </w:rPr>
          <w:t>).</w:t>
        </w:r>
      </w:hyperlink>
      <w:r w:rsidR="00BB587A">
        <w:t xml:space="preserve"> As soon as problems start</w:t>
      </w:r>
      <w:r w:rsidR="00BB587A">
        <w:rPr>
          <w:spacing w:val="-66"/>
        </w:rPr>
        <w:t xml:space="preserve"> </w:t>
      </w:r>
      <w:r w:rsidR="00BB587A">
        <w:t xml:space="preserve">to emerge staff will identify support for those children and families. This may be </w:t>
      </w:r>
      <w:r w:rsidR="1CC0C02E">
        <w:t>School</w:t>
      </w:r>
      <w:r w:rsidR="00BB587A">
        <w:t>-based support or may involve intervention from other agencies.</w:t>
      </w:r>
    </w:p>
    <w:p w14:paraId="30DE8E45" w14:textId="77777777" w:rsidR="006F58AE" w:rsidRDefault="006F58AE">
      <w:pPr>
        <w:pStyle w:val="BodyText"/>
        <w:spacing w:before="3"/>
        <w:rPr>
          <w:sz w:val="25"/>
        </w:rPr>
      </w:pPr>
    </w:p>
    <w:p w14:paraId="6504C003" w14:textId="4D27DAAF" w:rsidR="006F58AE" w:rsidRDefault="00F47D55">
      <w:pPr>
        <w:pStyle w:val="BodyText"/>
        <w:ind w:left="119"/>
        <w:rPr>
          <w:spacing w:val="-5"/>
        </w:rPr>
      </w:pPr>
      <w:r w:rsidRPr="00DE2A96">
        <w:t xml:space="preserve">Family Help </w:t>
      </w:r>
      <w:r w:rsidR="00BB587A">
        <w:t>support</w:t>
      </w:r>
      <w:r w:rsidR="00BB587A">
        <w:rPr>
          <w:spacing w:val="-3"/>
        </w:rPr>
        <w:t xml:space="preserve"> </w:t>
      </w:r>
      <w:r w:rsidR="00BB587A">
        <w:t>is</w:t>
      </w:r>
      <w:r w:rsidR="00BB587A">
        <w:rPr>
          <w:spacing w:val="-7"/>
        </w:rPr>
        <w:t xml:space="preserve"> </w:t>
      </w:r>
      <w:r w:rsidR="00BB587A">
        <w:t>accessed</w:t>
      </w:r>
      <w:r w:rsidR="00BB587A">
        <w:rPr>
          <w:spacing w:val="-3"/>
        </w:rPr>
        <w:t xml:space="preserve"> </w:t>
      </w:r>
      <w:r w:rsidR="00BB587A">
        <w:t>online</w:t>
      </w:r>
      <w:r w:rsidR="00BB587A">
        <w:rPr>
          <w:spacing w:val="-5"/>
        </w:rPr>
        <w:t xml:space="preserve"> </w:t>
      </w:r>
      <w:r w:rsidR="00BB587A">
        <w:t>at:</w:t>
      </w:r>
      <w:r w:rsidR="00BB587A">
        <w:rPr>
          <w:spacing w:val="-5"/>
        </w:rPr>
        <w:t xml:space="preserve"> </w:t>
      </w:r>
      <w:bookmarkStart w:id="2" w:name="_Hlk210033915"/>
      <w:r w:rsidR="00DD667D" w:rsidRPr="00DD667D">
        <w:rPr>
          <w:spacing w:val="-5"/>
        </w:rPr>
        <w:fldChar w:fldCharType="begin"/>
      </w:r>
      <w:r w:rsidR="00DD667D" w:rsidRPr="00DD667D">
        <w:rPr>
          <w:spacing w:val="-5"/>
        </w:rPr>
        <w:instrText>HYPERLINK "https://nctrust.co.uk/support-for-children-and-families/"</w:instrText>
      </w:r>
      <w:r w:rsidR="00DD667D" w:rsidRPr="00DD667D">
        <w:rPr>
          <w:spacing w:val="-5"/>
        </w:rPr>
      </w:r>
      <w:r w:rsidR="00DD667D" w:rsidRPr="00DD667D">
        <w:rPr>
          <w:spacing w:val="-5"/>
        </w:rPr>
        <w:fldChar w:fldCharType="separate"/>
      </w:r>
      <w:r w:rsidR="00DD667D" w:rsidRPr="00DD667D">
        <w:rPr>
          <w:rStyle w:val="Hyperlink"/>
          <w:spacing w:val="-5"/>
        </w:rPr>
        <w:t>Support for Children and Families | Northampton Children's Trust</w:t>
      </w:r>
      <w:r w:rsidR="00DD667D" w:rsidRPr="00DD667D">
        <w:rPr>
          <w:spacing w:val="-5"/>
        </w:rPr>
        <w:fldChar w:fldCharType="end"/>
      </w:r>
    </w:p>
    <w:bookmarkEnd w:id="2"/>
    <w:p w14:paraId="7B37F316" w14:textId="35885624" w:rsidR="006F58AE" w:rsidRDefault="00190B3E">
      <w:pPr>
        <w:spacing w:before="81"/>
        <w:ind w:left="119"/>
      </w:pPr>
      <w:r>
        <w:t xml:space="preserve">The </w:t>
      </w:r>
      <w:r w:rsidR="00B872F0">
        <w:t xml:space="preserve">member of staff to contact at our </w:t>
      </w:r>
      <w:r w:rsidR="1CC0C02E">
        <w:t>School</w:t>
      </w:r>
      <w:r w:rsidR="00BB587A">
        <w:t xml:space="preserve"> is: </w:t>
      </w:r>
      <w:r w:rsidR="32A2983E" w:rsidRPr="75C527E4">
        <w:rPr>
          <w:highlight w:val="yellow"/>
        </w:rPr>
        <w:t>Jade Caygill</w:t>
      </w:r>
    </w:p>
    <w:p w14:paraId="2C758B7B" w14:textId="77777777" w:rsidR="006F58AE" w:rsidRPr="00742CCA" w:rsidRDefault="006F58AE">
      <w:pPr>
        <w:pStyle w:val="BodyText"/>
        <w:spacing w:before="3"/>
        <w:rPr>
          <w:rFonts w:ascii="Verdana"/>
        </w:rPr>
      </w:pPr>
    </w:p>
    <w:p w14:paraId="3474BB3C" w14:textId="77777777" w:rsidR="006F58AE" w:rsidRDefault="00BB587A" w:rsidP="00742CCA">
      <w:pPr>
        <w:pStyle w:val="BodyText"/>
        <w:spacing w:before="1"/>
        <w:ind w:left="839" w:hanging="697"/>
      </w:pPr>
      <w:r>
        <w:rPr>
          <w:color w:val="008080"/>
        </w:rPr>
        <w:t>Children</w:t>
      </w:r>
      <w:r>
        <w:rPr>
          <w:color w:val="008080"/>
          <w:spacing w:val="-2"/>
        </w:rPr>
        <w:t xml:space="preserve"> </w:t>
      </w:r>
      <w:r>
        <w:rPr>
          <w:color w:val="008080"/>
        </w:rPr>
        <w:t>in</w:t>
      </w:r>
      <w:r>
        <w:rPr>
          <w:color w:val="008080"/>
          <w:spacing w:val="-1"/>
        </w:rPr>
        <w:t xml:space="preserve"> </w:t>
      </w:r>
      <w:r>
        <w:rPr>
          <w:color w:val="008080"/>
        </w:rPr>
        <w:t>Need</w:t>
      </w:r>
    </w:p>
    <w:p w14:paraId="7D3FC68F" w14:textId="77777777" w:rsidR="006F58AE" w:rsidRDefault="006F58AE">
      <w:pPr>
        <w:pStyle w:val="BodyText"/>
        <w:spacing w:before="1"/>
      </w:pPr>
    </w:p>
    <w:p w14:paraId="12B14D05" w14:textId="77777777" w:rsidR="006F58AE" w:rsidRDefault="00BB587A">
      <w:pPr>
        <w:pStyle w:val="BodyText"/>
        <w:spacing w:line="276" w:lineRule="auto"/>
        <w:ind w:left="119" w:right="169"/>
      </w:pPr>
      <w:r>
        <w:t>A child in need is defined under the Children Act 1989 as “a child who is unlikely to achieve or maintain a</w:t>
      </w:r>
      <w:r>
        <w:rPr>
          <w:spacing w:val="1"/>
        </w:rPr>
        <w:t xml:space="preserve"> </w:t>
      </w:r>
      <w:r>
        <w:t>reasonable level of health or development, or whose health and development is likely to be significantly or</w:t>
      </w:r>
      <w:r>
        <w:rPr>
          <w:spacing w:val="-66"/>
        </w:rPr>
        <w:t xml:space="preserve"> </w:t>
      </w:r>
      <w:r>
        <w:t>further impaired, without the provision of services; or a child who is disabled”. The Local Authority is</w:t>
      </w:r>
      <w:r>
        <w:rPr>
          <w:spacing w:val="1"/>
        </w:rPr>
        <w:t xml:space="preserve"> </w:t>
      </w:r>
      <w:r>
        <w:t>required to provide services for children in need for the purposes of safeguarding and promoting their</w:t>
      </w:r>
      <w:r>
        <w:rPr>
          <w:spacing w:val="1"/>
        </w:rPr>
        <w:t xml:space="preserve"> </w:t>
      </w:r>
      <w:r>
        <w:t>welfare.</w:t>
      </w:r>
    </w:p>
    <w:p w14:paraId="6936EFFD" w14:textId="77777777" w:rsidR="00742CCA" w:rsidRDefault="00742CCA">
      <w:pPr>
        <w:pStyle w:val="BodyText"/>
        <w:spacing w:line="276" w:lineRule="auto"/>
        <w:ind w:left="119" w:right="169"/>
      </w:pPr>
    </w:p>
    <w:p w14:paraId="36E4700A" w14:textId="77777777" w:rsidR="006F58AE" w:rsidRDefault="00BB587A">
      <w:pPr>
        <w:pStyle w:val="BodyText"/>
        <w:spacing w:line="265" w:lineRule="exact"/>
        <w:ind w:left="119"/>
      </w:pPr>
      <w:r>
        <w:t>Children</w:t>
      </w:r>
      <w:r>
        <w:rPr>
          <w:spacing w:val="-2"/>
        </w:rPr>
        <w:t xml:space="preserve"> </w:t>
      </w:r>
      <w:r>
        <w:t>in</w:t>
      </w:r>
      <w:r>
        <w:rPr>
          <w:spacing w:val="-1"/>
        </w:rPr>
        <w:t xml:space="preserve"> </w:t>
      </w:r>
      <w:r>
        <w:t>need may be</w:t>
      </w:r>
      <w:r>
        <w:rPr>
          <w:spacing w:val="-6"/>
        </w:rPr>
        <w:t xml:space="preserve"> </w:t>
      </w:r>
      <w:r>
        <w:t>assessed under</w:t>
      </w:r>
      <w:r>
        <w:rPr>
          <w:spacing w:val="-1"/>
        </w:rPr>
        <w:t xml:space="preserve"> </w:t>
      </w:r>
      <w:r>
        <w:t>section</w:t>
      </w:r>
      <w:r>
        <w:rPr>
          <w:spacing w:val="-2"/>
        </w:rPr>
        <w:t xml:space="preserve"> </w:t>
      </w:r>
      <w:r>
        <w:t>17</w:t>
      </w:r>
      <w:r>
        <w:rPr>
          <w:spacing w:val="-1"/>
        </w:rPr>
        <w:t xml:space="preserve"> </w:t>
      </w:r>
      <w:r>
        <w:t>of</w:t>
      </w:r>
      <w:r>
        <w:rPr>
          <w:spacing w:val="-1"/>
        </w:rPr>
        <w:t xml:space="preserve"> </w:t>
      </w:r>
      <w:r>
        <w:t>the</w:t>
      </w:r>
      <w:r>
        <w:rPr>
          <w:spacing w:val="-2"/>
        </w:rPr>
        <w:t xml:space="preserve"> </w:t>
      </w:r>
      <w:r>
        <w:t>Children</w:t>
      </w:r>
      <w:r>
        <w:rPr>
          <w:spacing w:val="-2"/>
        </w:rPr>
        <w:t xml:space="preserve"> </w:t>
      </w:r>
      <w:r>
        <w:t>Act</w:t>
      </w:r>
      <w:r>
        <w:rPr>
          <w:spacing w:val="-3"/>
        </w:rPr>
        <w:t xml:space="preserve"> </w:t>
      </w:r>
      <w:r>
        <w:t>1989.</w:t>
      </w:r>
    </w:p>
    <w:p w14:paraId="74AB0473" w14:textId="77777777" w:rsidR="006F58AE" w:rsidRPr="00742CCA" w:rsidRDefault="006F58AE">
      <w:pPr>
        <w:pStyle w:val="BodyText"/>
        <w:spacing w:before="6"/>
      </w:pPr>
    </w:p>
    <w:p w14:paraId="5FD6A14B" w14:textId="77777777" w:rsidR="006F58AE" w:rsidRDefault="00BB587A" w:rsidP="00742CCA">
      <w:pPr>
        <w:pStyle w:val="BodyText"/>
        <w:ind w:left="839" w:hanging="697"/>
      </w:pPr>
      <w:r>
        <w:rPr>
          <w:color w:val="008080"/>
        </w:rPr>
        <w:t>Children</w:t>
      </w:r>
      <w:r>
        <w:rPr>
          <w:color w:val="008080"/>
          <w:spacing w:val="-4"/>
        </w:rPr>
        <w:t xml:space="preserve"> </w:t>
      </w:r>
      <w:r>
        <w:rPr>
          <w:color w:val="008080"/>
        </w:rPr>
        <w:t>suffering</w:t>
      </w:r>
      <w:r>
        <w:rPr>
          <w:color w:val="008080"/>
          <w:spacing w:val="-2"/>
        </w:rPr>
        <w:t xml:space="preserve"> </w:t>
      </w:r>
      <w:r>
        <w:rPr>
          <w:color w:val="008080"/>
        </w:rPr>
        <w:t>or</w:t>
      </w:r>
      <w:r>
        <w:rPr>
          <w:color w:val="008080"/>
          <w:spacing w:val="-3"/>
        </w:rPr>
        <w:t xml:space="preserve"> </w:t>
      </w:r>
      <w:r>
        <w:rPr>
          <w:color w:val="008080"/>
        </w:rPr>
        <w:t>likely</w:t>
      </w:r>
      <w:r>
        <w:rPr>
          <w:color w:val="008080"/>
          <w:spacing w:val="-2"/>
        </w:rPr>
        <w:t xml:space="preserve"> </w:t>
      </w:r>
      <w:r>
        <w:rPr>
          <w:color w:val="008080"/>
        </w:rPr>
        <w:t>to</w:t>
      </w:r>
      <w:r>
        <w:rPr>
          <w:color w:val="008080"/>
          <w:spacing w:val="-5"/>
        </w:rPr>
        <w:t xml:space="preserve"> </w:t>
      </w:r>
      <w:r>
        <w:rPr>
          <w:color w:val="008080"/>
        </w:rPr>
        <w:t>suffer</w:t>
      </w:r>
      <w:r>
        <w:rPr>
          <w:color w:val="008080"/>
          <w:spacing w:val="-3"/>
        </w:rPr>
        <w:t xml:space="preserve"> </w:t>
      </w:r>
      <w:r>
        <w:rPr>
          <w:color w:val="008080"/>
        </w:rPr>
        <w:t>significant</w:t>
      </w:r>
      <w:r>
        <w:rPr>
          <w:color w:val="008080"/>
          <w:spacing w:val="-2"/>
        </w:rPr>
        <w:t xml:space="preserve"> </w:t>
      </w:r>
      <w:r>
        <w:rPr>
          <w:color w:val="008080"/>
        </w:rPr>
        <w:t>harm</w:t>
      </w:r>
    </w:p>
    <w:p w14:paraId="47F69B47" w14:textId="77777777" w:rsidR="006F58AE" w:rsidRPr="00742CCA" w:rsidRDefault="006F58AE">
      <w:pPr>
        <w:pStyle w:val="BodyText"/>
        <w:spacing w:before="5"/>
      </w:pPr>
    </w:p>
    <w:p w14:paraId="5AAFD53F" w14:textId="77777777" w:rsidR="006F58AE" w:rsidRDefault="00BB587A">
      <w:pPr>
        <w:pStyle w:val="BodyText"/>
        <w:spacing w:line="276" w:lineRule="auto"/>
        <w:ind w:left="119" w:right="156"/>
      </w:pPr>
      <w:r>
        <w:t>Local authorities, with the help of other organisations as appropriate, have a duty to make enquiries under</w:t>
      </w:r>
      <w:r>
        <w:rPr>
          <w:spacing w:val="-66"/>
        </w:rPr>
        <w:t xml:space="preserve"> </w:t>
      </w:r>
      <w:r>
        <w:t>section 47 of the Children Act 1989 if they have reasonable cause to suspect that a child is suffering, or is</w:t>
      </w:r>
      <w:r>
        <w:rPr>
          <w:spacing w:val="1"/>
        </w:rPr>
        <w:t xml:space="preserve"> </w:t>
      </w:r>
      <w:r>
        <w:t>likely to suffer, significant harm. Such enquiries enable them to decide whether they should take any</w:t>
      </w:r>
      <w:r>
        <w:rPr>
          <w:spacing w:val="1"/>
        </w:rPr>
        <w:t xml:space="preserve"> </w:t>
      </w:r>
      <w:r>
        <w:t>action to safeguard and promote the child’s welfare and must be initiated where there are concerns about</w:t>
      </w:r>
      <w:r>
        <w:rPr>
          <w:spacing w:val="-66"/>
        </w:rPr>
        <w:t xml:space="preserve"> </w:t>
      </w:r>
      <w:r>
        <w:t>maltreatment, including all forms of abuse and neglect, female genital mutilation or other so-called</w:t>
      </w:r>
      <w:r>
        <w:rPr>
          <w:spacing w:val="1"/>
        </w:rPr>
        <w:t xml:space="preserve"> </w:t>
      </w:r>
      <w:r>
        <w:t>honour-based violence, and extra-familial threats like radicalisation, forced marriage and sexual</w:t>
      </w:r>
      <w:r>
        <w:rPr>
          <w:spacing w:val="1"/>
        </w:rPr>
        <w:t xml:space="preserve"> </w:t>
      </w:r>
      <w:r>
        <w:t>exploitation.</w:t>
      </w:r>
    </w:p>
    <w:p w14:paraId="2694C5A7" w14:textId="77777777" w:rsidR="006F58AE" w:rsidRDefault="006F58AE">
      <w:pPr>
        <w:pStyle w:val="BodyText"/>
        <w:spacing w:before="3"/>
        <w:rPr>
          <w:sz w:val="25"/>
        </w:rPr>
      </w:pPr>
    </w:p>
    <w:p w14:paraId="346F637F" w14:textId="77777777" w:rsidR="006F58AE" w:rsidRDefault="00BB587A">
      <w:pPr>
        <w:pStyle w:val="BodyText"/>
        <w:spacing w:before="1" w:line="276" w:lineRule="auto"/>
        <w:ind w:left="119" w:right="422"/>
      </w:pPr>
      <w:r>
        <w:t>The DSL should refer all cases of suspected abuse or neglect to the Multi Agency Safeguarding Hub</w:t>
      </w:r>
      <w:r>
        <w:rPr>
          <w:spacing w:val="1"/>
        </w:rPr>
        <w:t xml:space="preserve"> </w:t>
      </w:r>
      <w:r>
        <w:t>(MASH), Police (cases where a crime may have been committed) and to the Channel programme where</w:t>
      </w:r>
      <w:r>
        <w:rPr>
          <w:spacing w:val="-66"/>
        </w:rPr>
        <w:t xml:space="preserve"> </w:t>
      </w:r>
      <w:r>
        <w:t>there</w:t>
      </w:r>
      <w:r>
        <w:rPr>
          <w:spacing w:val="-3"/>
        </w:rPr>
        <w:t xml:space="preserve"> </w:t>
      </w:r>
      <w:r>
        <w:t>is</w:t>
      </w:r>
      <w:r>
        <w:rPr>
          <w:spacing w:val="1"/>
        </w:rPr>
        <w:t xml:space="preserve"> </w:t>
      </w:r>
      <w:r>
        <w:t>a</w:t>
      </w:r>
      <w:r>
        <w:rPr>
          <w:spacing w:val="-1"/>
        </w:rPr>
        <w:t xml:space="preserve"> </w:t>
      </w:r>
      <w:r>
        <w:t>radicalisation concern.</w:t>
      </w:r>
    </w:p>
    <w:p w14:paraId="74B04C63" w14:textId="77777777" w:rsidR="006F58AE" w:rsidRDefault="006F58AE">
      <w:pPr>
        <w:pStyle w:val="BodyText"/>
        <w:spacing w:before="7"/>
        <w:rPr>
          <w:sz w:val="24"/>
        </w:rPr>
      </w:pPr>
    </w:p>
    <w:p w14:paraId="2A6F6D39" w14:textId="77777777" w:rsidR="006F58AE" w:rsidRDefault="00BB587A" w:rsidP="00742CCA">
      <w:pPr>
        <w:pStyle w:val="Heading1"/>
        <w:numPr>
          <w:ilvl w:val="1"/>
          <w:numId w:val="11"/>
        </w:numPr>
        <w:tabs>
          <w:tab w:val="left" w:pos="561"/>
        </w:tabs>
        <w:ind w:hanging="418"/>
      </w:pPr>
      <w:bookmarkStart w:id="3" w:name="_Toc238716801"/>
      <w:r>
        <w:rPr>
          <w:color w:val="008080"/>
        </w:rPr>
        <w:t>Safeguarding</w:t>
      </w:r>
      <w:r>
        <w:rPr>
          <w:color w:val="008080"/>
          <w:spacing w:val="-5"/>
        </w:rPr>
        <w:t xml:space="preserve"> </w:t>
      </w:r>
      <w:r>
        <w:rPr>
          <w:color w:val="008080"/>
        </w:rPr>
        <w:t>Referrals</w:t>
      </w:r>
      <w:r>
        <w:rPr>
          <w:color w:val="008080"/>
          <w:spacing w:val="-3"/>
        </w:rPr>
        <w:t xml:space="preserve"> </w:t>
      </w:r>
      <w:r>
        <w:rPr>
          <w:color w:val="008080"/>
        </w:rPr>
        <w:t>to</w:t>
      </w:r>
      <w:r>
        <w:rPr>
          <w:color w:val="008080"/>
          <w:spacing w:val="-3"/>
        </w:rPr>
        <w:t xml:space="preserve"> </w:t>
      </w:r>
      <w:r>
        <w:rPr>
          <w:color w:val="008080"/>
        </w:rPr>
        <w:t>the</w:t>
      </w:r>
      <w:r>
        <w:rPr>
          <w:color w:val="008080"/>
          <w:spacing w:val="-3"/>
        </w:rPr>
        <w:t xml:space="preserve"> </w:t>
      </w:r>
      <w:r>
        <w:rPr>
          <w:color w:val="008080"/>
        </w:rPr>
        <w:t>Multi-Agency</w:t>
      </w:r>
      <w:r>
        <w:rPr>
          <w:color w:val="008080"/>
          <w:spacing w:val="-6"/>
        </w:rPr>
        <w:t xml:space="preserve"> </w:t>
      </w:r>
      <w:r>
        <w:rPr>
          <w:color w:val="008080"/>
        </w:rPr>
        <w:t>Safeguarding</w:t>
      </w:r>
      <w:r>
        <w:rPr>
          <w:color w:val="008080"/>
          <w:spacing w:val="-5"/>
        </w:rPr>
        <w:t xml:space="preserve"> </w:t>
      </w:r>
      <w:r>
        <w:rPr>
          <w:color w:val="008080"/>
        </w:rPr>
        <w:t>Hub</w:t>
      </w:r>
      <w:bookmarkEnd w:id="3"/>
    </w:p>
    <w:p w14:paraId="0FBDF5E8" w14:textId="77777777" w:rsidR="006F58AE" w:rsidRDefault="006F58AE">
      <w:pPr>
        <w:pStyle w:val="BodyText"/>
        <w:spacing w:before="5"/>
        <w:rPr>
          <w:sz w:val="25"/>
        </w:rPr>
      </w:pPr>
    </w:p>
    <w:p w14:paraId="058F82BA" w14:textId="3DE05A0C" w:rsidR="006F58AE" w:rsidRDefault="00BB587A">
      <w:pPr>
        <w:pStyle w:val="BodyText"/>
        <w:spacing w:before="1" w:line="276" w:lineRule="auto"/>
        <w:ind w:left="119" w:right="115"/>
      </w:pPr>
      <w:r>
        <w:t>The</w:t>
      </w:r>
      <w:r>
        <w:rPr>
          <w:spacing w:val="-4"/>
        </w:rPr>
        <w:t xml:space="preserve"> </w:t>
      </w:r>
      <w:r>
        <w:t>Multi-Agency</w:t>
      </w:r>
      <w:r>
        <w:rPr>
          <w:spacing w:val="-1"/>
        </w:rPr>
        <w:t xml:space="preserve"> </w:t>
      </w:r>
      <w:r>
        <w:t>Safeguarding</w:t>
      </w:r>
      <w:r>
        <w:rPr>
          <w:spacing w:val="-1"/>
        </w:rPr>
        <w:t xml:space="preserve"> </w:t>
      </w:r>
      <w:r>
        <w:t>Hub</w:t>
      </w:r>
      <w:r>
        <w:rPr>
          <w:spacing w:val="-1"/>
        </w:rPr>
        <w:t xml:space="preserve"> </w:t>
      </w:r>
      <w:r>
        <w:t>(MASH)</w:t>
      </w:r>
      <w:r>
        <w:rPr>
          <w:spacing w:val="-3"/>
        </w:rPr>
        <w:t xml:space="preserve"> </w:t>
      </w:r>
      <w:r>
        <w:t>can</w:t>
      </w:r>
      <w:r>
        <w:rPr>
          <w:spacing w:val="-5"/>
        </w:rPr>
        <w:t xml:space="preserve"> </w:t>
      </w:r>
      <w:r>
        <w:t>advise</w:t>
      </w:r>
      <w:r>
        <w:rPr>
          <w:spacing w:val="-3"/>
        </w:rPr>
        <w:t xml:space="preserve"> </w:t>
      </w:r>
      <w:r>
        <w:t>on</w:t>
      </w:r>
      <w:r>
        <w:rPr>
          <w:spacing w:val="-2"/>
        </w:rPr>
        <w:t xml:space="preserve"> </w:t>
      </w:r>
      <w:r>
        <w:t>whether</w:t>
      </w:r>
      <w:r>
        <w:rPr>
          <w:spacing w:val="-2"/>
        </w:rPr>
        <w:t xml:space="preserve"> </w:t>
      </w:r>
      <w:r>
        <w:t>a</w:t>
      </w:r>
      <w:r>
        <w:rPr>
          <w:spacing w:val="-3"/>
        </w:rPr>
        <w:t xml:space="preserve"> </w:t>
      </w:r>
      <w:r>
        <w:t>family</w:t>
      </w:r>
      <w:r>
        <w:rPr>
          <w:spacing w:val="-2"/>
        </w:rPr>
        <w:t xml:space="preserve"> </w:t>
      </w:r>
      <w:r w:rsidRPr="00DE2A96">
        <w:t>needs</w:t>
      </w:r>
      <w:r w:rsidRPr="00DE2A96">
        <w:rPr>
          <w:spacing w:val="-2"/>
        </w:rPr>
        <w:t xml:space="preserve"> </w:t>
      </w:r>
      <w:r w:rsidR="00F47D55" w:rsidRPr="00DE2A96">
        <w:t>Family Help (previously known as Early Help)</w:t>
      </w:r>
      <w:r w:rsidRPr="00DE2A96">
        <w:rPr>
          <w:spacing w:val="-4"/>
        </w:rPr>
        <w:t xml:space="preserve"> </w:t>
      </w:r>
      <w:r w:rsidRPr="00DE2A96">
        <w:t>or</w:t>
      </w:r>
      <w:r w:rsidRPr="00DE2A96">
        <w:rPr>
          <w:spacing w:val="-1"/>
        </w:rPr>
        <w:t xml:space="preserve"> </w:t>
      </w:r>
      <w:r w:rsidRPr="00DE2A96">
        <w:t>whether</w:t>
      </w:r>
      <w:r w:rsidRPr="00DE2A96">
        <w:rPr>
          <w:spacing w:val="-66"/>
        </w:rPr>
        <w:t xml:space="preserve"> </w:t>
      </w:r>
      <w:r w:rsidRPr="00DE2A96">
        <w:t>they meet</w:t>
      </w:r>
      <w:r w:rsidRPr="00DE2A96">
        <w:rPr>
          <w:spacing w:val="1"/>
        </w:rPr>
        <w:t xml:space="preserve"> </w:t>
      </w:r>
      <w:r w:rsidRPr="00DE2A96">
        <w:t>the</w:t>
      </w:r>
      <w:r w:rsidRPr="00DE2A96">
        <w:rPr>
          <w:spacing w:val="-3"/>
        </w:rPr>
        <w:t xml:space="preserve"> </w:t>
      </w:r>
      <w:r w:rsidRPr="00DE2A96">
        <w:t>threshold</w:t>
      </w:r>
      <w:r w:rsidRPr="00DE2A96">
        <w:rPr>
          <w:spacing w:val="-3"/>
        </w:rPr>
        <w:t xml:space="preserve"> </w:t>
      </w:r>
      <w:r w:rsidRPr="00DE2A96">
        <w:t>for</w:t>
      </w:r>
      <w:r w:rsidRPr="00DE2A96">
        <w:rPr>
          <w:spacing w:val="-1"/>
        </w:rPr>
        <w:t xml:space="preserve"> </w:t>
      </w:r>
      <w:r w:rsidRPr="00DE2A96">
        <w:t>statutory</w:t>
      </w:r>
      <w:r w:rsidRPr="00DE2A96">
        <w:rPr>
          <w:spacing w:val="1"/>
        </w:rPr>
        <w:t xml:space="preserve"> </w:t>
      </w:r>
      <w:r w:rsidRPr="00DE2A96">
        <w:t>child</w:t>
      </w:r>
      <w:r w:rsidRPr="00DE2A96">
        <w:rPr>
          <w:spacing w:val="-2"/>
        </w:rPr>
        <w:t xml:space="preserve"> </w:t>
      </w:r>
      <w:r w:rsidRPr="00DE2A96">
        <w:t>protection.</w:t>
      </w:r>
    </w:p>
    <w:p w14:paraId="6D96CAF2" w14:textId="77777777" w:rsidR="006F58AE" w:rsidRDefault="006F58AE">
      <w:pPr>
        <w:pStyle w:val="BodyText"/>
        <w:spacing w:before="1"/>
        <w:rPr>
          <w:sz w:val="25"/>
        </w:rPr>
      </w:pPr>
    </w:p>
    <w:p w14:paraId="4CF49AA7" w14:textId="77777777" w:rsidR="006F58AE" w:rsidRDefault="00BB587A">
      <w:pPr>
        <w:pStyle w:val="BodyText"/>
        <w:spacing w:before="1" w:line="276" w:lineRule="auto"/>
        <w:ind w:left="119" w:right="273"/>
      </w:pPr>
      <w:r>
        <w:t>The MASH deals with referrals from professionals and members of the public who may have concerns</w:t>
      </w:r>
      <w:r>
        <w:rPr>
          <w:spacing w:val="1"/>
        </w:rPr>
        <w:t xml:space="preserve"> </w:t>
      </w:r>
      <w:r>
        <w:t>about a child’s welfare. The MASH makes the process of dealing with referrals quicker and more effective</w:t>
      </w:r>
      <w:r>
        <w:rPr>
          <w:spacing w:val="-67"/>
        </w:rPr>
        <w:t xml:space="preserve"> </w:t>
      </w:r>
      <w:r>
        <w:t>by</w:t>
      </w:r>
      <w:r>
        <w:rPr>
          <w:spacing w:val="-1"/>
        </w:rPr>
        <w:t xml:space="preserve"> </w:t>
      </w:r>
      <w:r>
        <w:t>improving</w:t>
      </w:r>
      <w:r>
        <w:rPr>
          <w:spacing w:val="-3"/>
        </w:rPr>
        <w:t xml:space="preserve"> </w:t>
      </w:r>
      <w:r>
        <w:t>the</w:t>
      </w:r>
      <w:r>
        <w:rPr>
          <w:spacing w:val="-1"/>
        </w:rPr>
        <w:t xml:space="preserve"> </w:t>
      </w:r>
      <w:r>
        <w:t>way</w:t>
      </w:r>
      <w:r>
        <w:rPr>
          <w:spacing w:val="-2"/>
        </w:rPr>
        <w:t xml:space="preserve"> </w:t>
      </w:r>
      <w:r>
        <w:t>that</w:t>
      </w:r>
      <w:r>
        <w:rPr>
          <w:spacing w:val="1"/>
        </w:rPr>
        <w:t xml:space="preserve"> </w:t>
      </w:r>
      <w:r>
        <w:t>Agencies share</w:t>
      </w:r>
      <w:r>
        <w:rPr>
          <w:spacing w:val="-2"/>
        </w:rPr>
        <w:t xml:space="preserve"> </w:t>
      </w:r>
      <w:r>
        <w:t>information.</w:t>
      </w:r>
    </w:p>
    <w:p w14:paraId="5EDDD281" w14:textId="77777777" w:rsidR="006F58AE" w:rsidRDefault="006F58AE">
      <w:pPr>
        <w:pStyle w:val="BodyText"/>
        <w:spacing w:before="3"/>
        <w:rPr>
          <w:sz w:val="25"/>
        </w:rPr>
      </w:pPr>
    </w:p>
    <w:p w14:paraId="7EE196E5" w14:textId="77777777" w:rsidR="006F58AE" w:rsidRDefault="00BB587A">
      <w:pPr>
        <w:pStyle w:val="BodyText"/>
        <w:ind w:left="119"/>
      </w:pPr>
      <w:r>
        <w:t>Safeguarding</w:t>
      </w:r>
      <w:r>
        <w:rPr>
          <w:spacing w:val="-2"/>
        </w:rPr>
        <w:t xml:space="preserve"> </w:t>
      </w:r>
      <w:r>
        <w:t>Referrals</w:t>
      </w:r>
      <w:r>
        <w:rPr>
          <w:spacing w:val="-2"/>
        </w:rPr>
        <w:t xml:space="preserve"> </w:t>
      </w:r>
      <w:r>
        <w:t>must</w:t>
      </w:r>
      <w:r>
        <w:rPr>
          <w:spacing w:val="-2"/>
        </w:rPr>
        <w:t xml:space="preserve"> </w:t>
      </w:r>
      <w:r>
        <w:t>be</w:t>
      </w:r>
      <w:r>
        <w:rPr>
          <w:spacing w:val="-2"/>
        </w:rPr>
        <w:t xml:space="preserve"> </w:t>
      </w:r>
      <w:r>
        <w:t>made</w:t>
      </w:r>
      <w:r>
        <w:rPr>
          <w:spacing w:val="-2"/>
        </w:rPr>
        <w:t xml:space="preserve"> </w:t>
      </w:r>
      <w:r>
        <w:t>in</w:t>
      </w:r>
      <w:r>
        <w:rPr>
          <w:spacing w:val="-6"/>
        </w:rPr>
        <w:t xml:space="preserve"> </w:t>
      </w:r>
      <w:r>
        <w:t>the</w:t>
      </w:r>
      <w:r>
        <w:rPr>
          <w:spacing w:val="-4"/>
        </w:rPr>
        <w:t xml:space="preserve"> </w:t>
      </w:r>
      <w:r>
        <w:t>following</w:t>
      </w:r>
      <w:r>
        <w:rPr>
          <w:spacing w:val="-1"/>
        </w:rPr>
        <w:t xml:space="preserve"> </w:t>
      </w:r>
      <w:r>
        <w:t>way:</w:t>
      </w:r>
    </w:p>
    <w:p w14:paraId="2F66CEF2" w14:textId="77777777" w:rsidR="006F58AE" w:rsidRDefault="006F58AE">
      <w:pPr>
        <w:pStyle w:val="BodyText"/>
        <w:spacing w:before="9"/>
        <w:rPr>
          <w:sz w:val="28"/>
        </w:rPr>
      </w:pPr>
    </w:p>
    <w:p w14:paraId="161DE838" w14:textId="77777777" w:rsidR="006F58AE" w:rsidRDefault="00BB587A">
      <w:pPr>
        <w:pStyle w:val="BodyText"/>
        <w:spacing w:line="276" w:lineRule="auto"/>
        <w:ind w:left="119" w:right="782"/>
      </w:pPr>
      <w:r>
        <w:t>By telephone contact to the Multi-Agency Safeguarding Hub (MASH): 0300 126 7000 followed up by</w:t>
      </w:r>
      <w:r>
        <w:rPr>
          <w:spacing w:val="-66"/>
        </w:rPr>
        <w:t xml:space="preserve"> </w:t>
      </w:r>
      <w:r>
        <w:t>completion</w:t>
      </w:r>
      <w:r>
        <w:rPr>
          <w:spacing w:val="-1"/>
        </w:rPr>
        <w:t xml:space="preserve"> </w:t>
      </w:r>
      <w:r>
        <w:t>of</w:t>
      </w:r>
      <w:r>
        <w:rPr>
          <w:spacing w:val="-2"/>
        </w:rPr>
        <w:t xml:space="preserve"> </w:t>
      </w:r>
      <w:r>
        <w:t>the</w:t>
      </w:r>
      <w:r>
        <w:rPr>
          <w:spacing w:val="-1"/>
        </w:rPr>
        <w:t xml:space="preserve"> </w:t>
      </w:r>
      <w:r>
        <w:t>online</w:t>
      </w:r>
      <w:r>
        <w:rPr>
          <w:spacing w:val="-3"/>
        </w:rPr>
        <w:t xml:space="preserve"> </w:t>
      </w:r>
      <w:r>
        <w:t>referral form</w:t>
      </w:r>
      <w:r>
        <w:rPr>
          <w:spacing w:val="-2"/>
        </w:rPr>
        <w:t xml:space="preserve"> </w:t>
      </w:r>
      <w:r>
        <w:t>(if</w:t>
      </w:r>
      <w:r>
        <w:rPr>
          <w:spacing w:val="-1"/>
        </w:rPr>
        <w:t xml:space="preserve"> </w:t>
      </w:r>
      <w:r>
        <w:t>requested by</w:t>
      </w:r>
      <w:r>
        <w:rPr>
          <w:spacing w:val="-2"/>
        </w:rPr>
        <w:t xml:space="preserve"> </w:t>
      </w:r>
      <w:r>
        <w:t>MASH).</w:t>
      </w:r>
    </w:p>
    <w:p w14:paraId="146258B4" w14:textId="2DEF2E05" w:rsidR="006F58AE" w:rsidRDefault="00BB587A">
      <w:pPr>
        <w:pStyle w:val="BodyText"/>
        <w:spacing w:line="276" w:lineRule="auto"/>
        <w:ind w:left="119" w:right="115"/>
      </w:pPr>
      <w:r>
        <w:t>In</w:t>
      </w:r>
      <w:r>
        <w:rPr>
          <w:spacing w:val="-3"/>
        </w:rPr>
        <w:t xml:space="preserve"> </w:t>
      </w:r>
      <w:r>
        <w:t>an</w:t>
      </w:r>
      <w:r>
        <w:rPr>
          <w:spacing w:val="-2"/>
        </w:rPr>
        <w:t xml:space="preserve"> </w:t>
      </w:r>
      <w:r>
        <w:t>emergency outside</w:t>
      </w:r>
      <w:r>
        <w:rPr>
          <w:spacing w:val="-5"/>
        </w:rPr>
        <w:t xml:space="preserve"> </w:t>
      </w:r>
      <w:r>
        <w:t>office</w:t>
      </w:r>
      <w:r>
        <w:rPr>
          <w:spacing w:val="-2"/>
        </w:rPr>
        <w:t xml:space="preserve"> </w:t>
      </w:r>
      <w:r>
        <w:t>hours,</w:t>
      </w:r>
      <w:r>
        <w:rPr>
          <w:spacing w:val="-2"/>
        </w:rPr>
        <w:t xml:space="preserve"> </w:t>
      </w:r>
      <w:r>
        <w:t>by</w:t>
      </w:r>
      <w:r>
        <w:rPr>
          <w:spacing w:val="-3"/>
        </w:rPr>
        <w:t xml:space="preserve"> </w:t>
      </w:r>
      <w:r>
        <w:t>contacting the</w:t>
      </w:r>
      <w:r>
        <w:rPr>
          <w:spacing w:val="-2"/>
        </w:rPr>
        <w:t xml:space="preserve"> </w:t>
      </w:r>
      <w:r>
        <w:t>Emergency</w:t>
      </w:r>
      <w:r>
        <w:rPr>
          <w:spacing w:val="-3"/>
        </w:rPr>
        <w:t xml:space="preserve"> </w:t>
      </w:r>
      <w:r>
        <w:t>Duty</w:t>
      </w:r>
      <w:r>
        <w:rPr>
          <w:spacing w:val="-3"/>
        </w:rPr>
        <w:t xml:space="preserve"> </w:t>
      </w:r>
      <w:r>
        <w:t>Team</w:t>
      </w:r>
      <w:r>
        <w:rPr>
          <w:spacing w:val="-2"/>
        </w:rPr>
        <w:t xml:space="preserve"> </w:t>
      </w:r>
      <w:r>
        <w:t xml:space="preserve">on: </w:t>
      </w:r>
      <w:r w:rsidR="00FF2371">
        <w:t>0300 126 7000</w:t>
      </w:r>
      <w:r>
        <w:rPr>
          <w:spacing w:val="-1"/>
        </w:rPr>
        <w:t xml:space="preserve"> </w:t>
      </w:r>
      <w:r>
        <w:t>or</w:t>
      </w:r>
      <w:r>
        <w:rPr>
          <w:spacing w:val="-2"/>
        </w:rPr>
        <w:t xml:space="preserve"> </w:t>
      </w:r>
      <w:r>
        <w:t>the</w:t>
      </w:r>
      <w:r>
        <w:rPr>
          <w:spacing w:val="-65"/>
        </w:rPr>
        <w:t xml:space="preserve"> </w:t>
      </w:r>
      <w:r>
        <w:t>Police</w:t>
      </w:r>
      <w:r>
        <w:rPr>
          <w:spacing w:val="-1"/>
        </w:rPr>
        <w:t xml:space="preserve"> </w:t>
      </w:r>
      <w:r>
        <w:t>on 999.</w:t>
      </w:r>
    </w:p>
    <w:p w14:paraId="235C8725" w14:textId="77777777" w:rsidR="006F58AE" w:rsidRDefault="00BB587A">
      <w:pPr>
        <w:pStyle w:val="Heading6"/>
        <w:spacing w:before="81" w:line="276" w:lineRule="auto"/>
        <w:ind w:right="577"/>
      </w:pPr>
      <w:r>
        <w:t>If a child is in immediate danger at any time, left alone or missing, you should contact the</w:t>
      </w:r>
      <w:r>
        <w:rPr>
          <w:spacing w:val="-63"/>
        </w:rPr>
        <w:t xml:space="preserve"> </w:t>
      </w:r>
      <w:r>
        <w:t>police</w:t>
      </w:r>
      <w:r>
        <w:rPr>
          <w:spacing w:val="-1"/>
        </w:rPr>
        <w:t xml:space="preserve"> </w:t>
      </w:r>
      <w:r>
        <w:t>directly</w:t>
      </w:r>
      <w:r>
        <w:rPr>
          <w:spacing w:val="-2"/>
        </w:rPr>
        <w:t xml:space="preserve"> </w:t>
      </w:r>
      <w:r>
        <w:t>and /</w:t>
      </w:r>
      <w:r>
        <w:rPr>
          <w:spacing w:val="-2"/>
        </w:rPr>
        <w:t xml:space="preserve"> </w:t>
      </w:r>
      <w:r>
        <w:t>or an ambulance</w:t>
      </w:r>
      <w:r>
        <w:rPr>
          <w:spacing w:val="-2"/>
        </w:rPr>
        <w:t xml:space="preserve"> </w:t>
      </w:r>
      <w:r>
        <w:t>using</w:t>
      </w:r>
      <w:r>
        <w:rPr>
          <w:spacing w:val="-2"/>
        </w:rPr>
        <w:t xml:space="preserve"> </w:t>
      </w:r>
      <w:r>
        <w:t>999.</w:t>
      </w:r>
    </w:p>
    <w:p w14:paraId="0D1A1F7D" w14:textId="77777777" w:rsidR="00670565" w:rsidRDefault="00670565" w:rsidP="001F434F">
      <w:pPr>
        <w:pStyle w:val="BodyText"/>
        <w:spacing w:before="39"/>
      </w:pPr>
    </w:p>
    <w:p w14:paraId="543BF8A9" w14:textId="3ABA9D46" w:rsidR="00670565" w:rsidRPr="001F434F" w:rsidRDefault="00C84699">
      <w:pPr>
        <w:pStyle w:val="BodyText"/>
        <w:spacing w:before="39"/>
        <w:ind w:left="119"/>
      </w:pPr>
      <w:r w:rsidRPr="001F434F">
        <w:t xml:space="preserve">The referral report is the only way to make a referral or to request a consultation. </w:t>
      </w:r>
      <w:r w:rsidR="00336385" w:rsidRPr="001F434F">
        <w:t xml:space="preserve">Advice and guidance can be sought via phone however if this is not supported by a form the information will not be recorded and a written response will not be received. </w:t>
      </w:r>
      <w:hyperlink r:id="rId21" w:history="1">
        <w:r w:rsidR="000C6775" w:rsidRPr="001F434F">
          <w:rPr>
            <w:rStyle w:val="Hyperlink"/>
          </w:rPr>
          <w:t>Further information can be found here</w:t>
        </w:r>
      </w:hyperlink>
    </w:p>
    <w:p w14:paraId="6E96AC7C" w14:textId="77777777" w:rsidR="000C6775" w:rsidRPr="001F434F" w:rsidRDefault="000C6775">
      <w:pPr>
        <w:pStyle w:val="BodyText"/>
        <w:spacing w:before="39"/>
        <w:ind w:left="119"/>
      </w:pPr>
    </w:p>
    <w:p w14:paraId="36F0937B" w14:textId="5A26CE5B" w:rsidR="00F74098" w:rsidRPr="001F434F" w:rsidRDefault="00F74098" w:rsidP="00F74098">
      <w:pPr>
        <w:widowControl/>
        <w:shd w:val="clear" w:color="auto" w:fill="FFFFFF"/>
        <w:autoSpaceDE/>
        <w:autoSpaceDN/>
        <w:spacing w:after="225"/>
        <w:ind w:firstLine="142"/>
        <w:rPr>
          <w:rFonts w:eastAsia="Times New Roman"/>
          <w:color w:val="273244"/>
          <w:lang w:val="en-GB" w:eastAsia="en-GB"/>
        </w:rPr>
      </w:pPr>
      <w:r w:rsidRPr="001F434F">
        <w:rPr>
          <w:rFonts w:eastAsia="Times New Roman"/>
          <w:b/>
          <w:bCs/>
          <w:color w:val="273244"/>
          <w:lang w:val="en-GB" w:eastAsia="en-GB"/>
        </w:rPr>
        <w:t>LADO can be contacted via</w:t>
      </w:r>
      <w:r w:rsidR="001F434F">
        <w:rPr>
          <w:rFonts w:eastAsia="Times New Roman"/>
          <w:b/>
          <w:bCs/>
          <w:color w:val="273244"/>
          <w:lang w:val="en-GB" w:eastAsia="en-GB"/>
        </w:rPr>
        <w:t xml:space="preserve"> </w:t>
      </w:r>
      <w:hyperlink r:id="rId22" w:history="1">
        <w:r w:rsidR="0081125A" w:rsidRPr="005B6A7F">
          <w:rPr>
            <w:rStyle w:val="Hyperlink"/>
            <w:rFonts w:eastAsia="Times New Roman"/>
            <w:b/>
            <w:bCs/>
            <w:lang w:val="en-GB" w:eastAsia="en-GB"/>
          </w:rPr>
          <w:t>LADOConsultations@NCTrust.co.uk</w:t>
        </w:r>
      </w:hyperlink>
    </w:p>
    <w:p w14:paraId="4656A09D" w14:textId="77777777" w:rsidR="00F74098" w:rsidRPr="001F434F" w:rsidRDefault="00F74098" w:rsidP="00F74098">
      <w:pPr>
        <w:widowControl/>
        <w:shd w:val="clear" w:color="auto" w:fill="FFFFFF"/>
        <w:autoSpaceDE/>
        <w:autoSpaceDN/>
        <w:spacing w:after="225"/>
        <w:ind w:firstLine="142"/>
        <w:rPr>
          <w:rFonts w:eastAsia="Times New Roman"/>
          <w:color w:val="273244"/>
          <w:lang w:val="en-GB" w:eastAsia="en-GB"/>
        </w:rPr>
      </w:pPr>
      <w:r w:rsidRPr="001F434F">
        <w:rPr>
          <w:rFonts w:eastAsia="Times New Roman"/>
          <w:b/>
          <w:bCs/>
          <w:color w:val="273244"/>
          <w:lang w:val="en-GB" w:eastAsia="en-GB"/>
        </w:rPr>
        <w:t>LADO Business Support can be contacted via phone:</w:t>
      </w:r>
    </w:p>
    <w:p w14:paraId="045C7317" w14:textId="77777777" w:rsidR="00F74098" w:rsidRPr="001F434F" w:rsidRDefault="00F74098" w:rsidP="00F74098">
      <w:pPr>
        <w:widowControl/>
        <w:shd w:val="clear" w:color="auto" w:fill="FFFFFF"/>
        <w:autoSpaceDE/>
        <w:autoSpaceDN/>
        <w:spacing w:after="225"/>
        <w:ind w:firstLine="142"/>
        <w:rPr>
          <w:rFonts w:eastAsia="Times New Roman"/>
          <w:color w:val="273244"/>
          <w:lang w:val="en-GB" w:eastAsia="en-GB"/>
        </w:rPr>
      </w:pPr>
      <w:r w:rsidRPr="001F434F">
        <w:rPr>
          <w:rFonts w:eastAsia="Times New Roman"/>
          <w:b/>
          <w:bCs/>
          <w:color w:val="273244"/>
          <w:lang w:val="en-GB" w:eastAsia="en-GB"/>
        </w:rPr>
        <w:t>Lisa Austin</w:t>
      </w:r>
      <w:r w:rsidRPr="001F434F">
        <w:rPr>
          <w:rFonts w:eastAsia="Times New Roman"/>
          <w:color w:val="273244"/>
          <w:lang w:val="en-GB" w:eastAsia="en-GB"/>
        </w:rPr>
        <w:t> 07884615005, </w:t>
      </w:r>
      <w:r w:rsidRPr="001F434F">
        <w:rPr>
          <w:rFonts w:eastAsia="Times New Roman"/>
          <w:b/>
          <w:bCs/>
          <w:color w:val="273244"/>
          <w:lang w:val="en-GB" w:eastAsia="en-GB"/>
        </w:rPr>
        <w:t>Adebola Attah </w:t>
      </w:r>
      <w:r w:rsidRPr="001F434F">
        <w:rPr>
          <w:rFonts w:eastAsia="Times New Roman"/>
          <w:color w:val="273244"/>
          <w:lang w:val="en-GB" w:eastAsia="en-GB"/>
        </w:rPr>
        <w:t>07386690052, </w:t>
      </w:r>
      <w:r w:rsidRPr="001F434F">
        <w:rPr>
          <w:rFonts w:eastAsia="Times New Roman"/>
          <w:b/>
          <w:bCs/>
          <w:color w:val="273244"/>
          <w:lang w:val="en-GB" w:eastAsia="en-GB"/>
        </w:rPr>
        <w:t>Beth Panter </w:t>
      </w:r>
      <w:r w:rsidRPr="001F434F">
        <w:rPr>
          <w:rFonts w:eastAsia="Times New Roman"/>
          <w:color w:val="273244"/>
          <w:lang w:val="en-GB" w:eastAsia="en-GB"/>
        </w:rPr>
        <w:t>07522631597</w:t>
      </w:r>
    </w:p>
    <w:p w14:paraId="69B7FAD7" w14:textId="77777777" w:rsidR="00F74098" w:rsidRPr="00F74098" w:rsidRDefault="00F74098" w:rsidP="00F74098">
      <w:pPr>
        <w:widowControl/>
        <w:shd w:val="clear" w:color="auto" w:fill="FFFFFF"/>
        <w:autoSpaceDE/>
        <w:autoSpaceDN/>
        <w:spacing w:after="225"/>
        <w:ind w:left="142"/>
        <w:rPr>
          <w:rFonts w:eastAsia="Times New Roman"/>
          <w:color w:val="273244"/>
          <w:lang w:val="en-GB" w:eastAsia="en-GB"/>
        </w:rPr>
      </w:pPr>
      <w:r w:rsidRPr="001F434F">
        <w:rPr>
          <w:rFonts w:eastAsia="Times New Roman"/>
          <w:b/>
          <w:bCs/>
          <w:color w:val="273244"/>
          <w:lang w:val="en-GB" w:eastAsia="en-GB"/>
        </w:rPr>
        <w:t>LADO Officers</w:t>
      </w:r>
      <w:r w:rsidRPr="001F434F">
        <w:rPr>
          <w:rFonts w:eastAsia="Times New Roman"/>
          <w:color w:val="273244"/>
          <w:lang w:val="en-GB" w:eastAsia="en-GB"/>
        </w:rPr>
        <w:t> -</w:t>
      </w:r>
      <w:r w:rsidRPr="00742CCA">
        <w:rPr>
          <w:rFonts w:eastAsia="Times New Roman"/>
          <w:b/>
          <w:bCs/>
          <w:color w:val="273244"/>
          <w:lang w:val="en-GB" w:eastAsia="en-GB"/>
        </w:rPr>
        <w:t>Andy Smith</w:t>
      </w:r>
      <w:r w:rsidRPr="001F434F">
        <w:rPr>
          <w:rFonts w:eastAsia="Times New Roman"/>
          <w:color w:val="273244"/>
          <w:lang w:val="en-GB" w:eastAsia="en-GB"/>
        </w:rPr>
        <w:t xml:space="preserve"> 07850 854309 / </w:t>
      </w:r>
      <w:r w:rsidRPr="00742CCA">
        <w:rPr>
          <w:rFonts w:eastAsia="Times New Roman"/>
          <w:b/>
          <w:bCs/>
          <w:color w:val="273244"/>
          <w:lang w:val="en-GB" w:eastAsia="en-GB"/>
        </w:rPr>
        <w:t>Sian Edwards</w:t>
      </w:r>
      <w:r w:rsidRPr="001F434F">
        <w:rPr>
          <w:rFonts w:eastAsia="Times New Roman"/>
          <w:color w:val="273244"/>
          <w:lang w:val="en-GB" w:eastAsia="en-GB"/>
        </w:rPr>
        <w:t xml:space="preserve"> 07738 636449 / </w:t>
      </w:r>
      <w:r w:rsidRPr="00742CCA">
        <w:rPr>
          <w:rFonts w:eastAsia="Times New Roman"/>
          <w:b/>
          <w:bCs/>
          <w:color w:val="273244"/>
          <w:lang w:val="en-GB" w:eastAsia="en-GB"/>
        </w:rPr>
        <w:t>Francesca Hamilton</w:t>
      </w:r>
      <w:r w:rsidRPr="001F434F">
        <w:rPr>
          <w:rFonts w:eastAsia="Times New Roman"/>
          <w:color w:val="273244"/>
          <w:lang w:val="en-GB" w:eastAsia="en-GB"/>
        </w:rPr>
        <w:t xml:space="preserve"> 07712 718701</w:t>
      </w:r>
    </w:p>
    <w:p w14:paraId="7FB88338" w14:textId="77777777" w:rsidR="006F58AE" w:rsidRDefault="00BB587A" w:rsidP="00742CCA">
      <w:pPr>
        <w:pStyle w:val="Heading1"/>
        <w:numPr>
          <w:ilvl w:val="1"/>
          <w:numId w:val="11"/>
        </w:numPr>
        <w:tabs>
          <w:tab w:val="left" w:pos="561"/>
        </w:tabs>
        <w:spacing w:before="101"/>
        <w:ind w:hanging="418"/>
      </w:pPr>
      <w:bookmarkStart w:id="4" w:name="_Toc238716802"/>
      <w:r>
        <w:rPr>
          <w:color w:val="008080"/>
        </w:rPr>
        <w:t>Complex</w:t>
      </w:r>
      <w:r>
        <w:rPr>
          <w:color w:val="008080"/>
          <w:spacing w:val="-4"/>
        </w:rPr>
        <w:t xml:space="preserve"> </w:t>
      </w:r>
      <w:r>
        <w:rPr>
          <w:color w:val="008080"/>
        </w:rPr>
        <w:t>Case</w:t>
      </w:r>
      <w:r>
        <w:rPr>
          <w:color w:val="008080"/>
          <w:spacing w:val="-4"/>
        </w:rPr>
        <w:t xml:space="preserve"> </w:t>
      </w:r>
      <w:r>
        <w:rPr>
          <w:color w:val="008080"/>
        </w:rPr>
        <w:t>Discussions</w:t>
      </w:r>
      <w:bookmarkEnd w:id="4"/>
    </w:p>
    <w:p w14:paraId="648EFFBD" w14:textId="77777777" w:rsidR="006F58AE" w:rsidRDefault="006F58AE">
      <w:pPr>
        <w:pStyle w:val="BodyText"/>
        <w:spacing w:before="6"/>
        <w:rPr>
          <w:sz w:val="25"/>
        </w:rPr>
      </w:pPr>
    </w:p>
    <w:p w14:paraId="5CF5F45D" w14:textId="75634A0D" w:rsidR="006F58AE" w:rsidRDefault="00BB587A">
      <w:pPr>
        <w:pStyle w:val="BodyText"/>
        <w:spacing w:line="276" w:lineRule="auto"/>
        <w:ind w:left="119" w:right="315"/>
      </w:pPr>
      <w:r>
        <w:t>The aim of these meetings is to provide a responsive service to families and professionals throughout</w:t>
      </w:r>
      <w:r>
        <w:rPr>
          <w:spacing w:val="1"/>
        </w:rPr>
        <w:t xml:space="preserve"> </w:t>
      </w:r>
      <w:r>
        <w:t>Northamptonshire where a case is considered to be of a complex nature and various support has already</w:t>
      </w:r>
      <w:r>
        <w:rPr>
          <w:spacing w:val="-66"/>
        </w:rPr>
        <w:t xml:space="preserve"> </w:t>
      </w:r>
      <w:r>
        <w:t xml:space="preserve">been in place without noticeable success. Should this situation arise, the DSL of our </w:t>
      </w:r>
      <w:r w:rsidR="1CC0C02E">
        <w:t>School</w:t>
      </w:r>
      <w:r>
        <w:t xml:space="preserve"> will complete an online request form detailing the risks and issues and intended outcomes from a case</w:t>
      </w:r>
    </w:p>
    <w:p w14:paraId="62AC738B" w14:textId="65758057" w:rsidR="006F58AE" w:rsidRDefault="00BB587A">
      <w:pPr>
        <w:pStyle w:val="BodyText"/>
        <w:spacing w:before="1" w:line="276" w:lineRule="auto"/>
        <w:ind w:left="119" w:right="595"/>
      </w:pPr>
      <w:r>
        <w:t>discussion. The family’s consent for case discussion will be sought. Decisions on a way forward will be</w:t>
      </w:r>
      <w:r>
        <w:rPr>
          <w:spacing w:val="-67"/>
        </w:rPr>
        <w:t xml:space="preserve"> </w:t>
      </w:r>
      <w:r>
        <w:t xml:space="preserve">suggested by a </w:t>
      </w:r>
      <w:r w:rsidR="00F47D55" w:rsidRPr="0081125A">
        <w:t xml:space="preserve">Family Help </w:t>
      </w:r>
      <w:r>
        <w:t xml:space="preserve">Coordinator who will contact the </w:t>
      </w:r>
      <w:r w:rsidR="1CC0C02E">
        <w:t>School</w:t>
      </w:r>
      <w:r>
        <w:t xml:space="preserve"> to offer advice and to agree actions.</w:t>
      </w:r>
    </w:p>
    <w:p w14:paraId="589D1FBE" w14:textId="77777777" w:rsidR="006F58AE" w:rsidRDefault="006F58AE">
      <w:pPr>
        <w:pStyle w:val="BodyText"/>
        <w:spacing w:before="2"/>
        <w:rPr>
          <w:sz w:val="20"/>
        </w:rPr>
      </w:pPr>
    </w:p>
    <w:p w14:paraId="7A45A013" w14:textId="77777777" w:rsidR="006F58AE" w:rsidRDefault="00BB587A" w:rsidP="00742CCA">
      <w:pPr>
        <w:pStyle w:val="BodyText"/>
        <w:spacing w:before="81"/>
        <w:ind w:left="839" w:hanging="697"/>
      </w:pPr>
      <w:r>
        <w:rPr>
          <w:color w:val="008080"/>
        </w:rPr>
        <w:t>Locality</w:t>
      </w:r>
      <w:r>
        <w:rPr>
          <w:color w:val="008080"/>
          <w:spacing w:val="-3"/>
        </w:rPr>
        <w:t xml:space="preserve"> </w:t>
      </w:r>
      <w:r>
        <w:rPr>
          <w:color w:val="008080"/>
        </w:rPr>
        <w:t>Forums</w:t>
      </w:r>
    </w:p>
    <w:p w14:paraId="5C1AF55B" w14:textId="77777777" w:rsidR="006F58AE" w:rsidRDefault="006F58AE">
      <w:pPr>
        <w:pStyle w:val="BodyText"/>
        <w:spacing w:before="11"/>
        <w:rPr>
          <w:sz w:val="21"/>
        </w:rPr>
      </w:pPr>
    </w:p>
    <w:p w14:paraId="11439906" w14:textId="77777777" w:rsidR="006F58AE" w:rsidRDefault="00BB587A">
      <w:pPr>
        <w:pStyle w:val="BodyText"/>
        <w:spacing w:line="276" w:lineRule="auto"/>
        <w:ind w:left="119" w:right="410"/>
      </w:pPr>
      <w:r>
        <w:t>There are ten Locality Forums across Northamptonshire. They aim to move to an early intervention</w:t>
      </w:r>
      <w:r>
        <w:rPr>
          <w:spacing w:val="1"/>
        </w:rPr>
        <w:t xml:space="preserve"> </w:t>
      </w:r>
      <w:r>
        <w:t>response that addresses the needs of the local area and build a shared understanding of the profile and</w:t>
      </w:r>
      <w:r>
        <w:rPr>
          <w:spacing w:val="-67"/>
        </w:rPr>
        <w:t xml:space="preserve"> </w:t>
      </w:r>
      <w:r>
        <w:t>emerging priorities</w:t>
      </w:r>
      <w:r>
        <w:rPr>
          <w:spacing w:val="-3"/>
        </w:rPr>
        <w:t xml:space="preserve"> </w:t>
      </w:r>
      <w:r>
        <w:t>of each</w:t>
      </w:r>
      <w:r>
        <w:rPr>
          <w:spacing w:val="-1"/>
        </w:rPr>
        <w:t xml:space="preserve"> </w:t>
      </w:r>
      <w:r>
        <w:t>area.</w:t>
      </w:r>
    </w:p>
    <w:p w14:paraId="69524369" w14:textId="77777777" w:rsidR="006F58AE" w:rsidRDefault="006F58AE">
      <w:pPr>
        <w:pStyle w:val="BodyText"/>
        <w:spacing w:before="4"/>
        <w:rPr>
          <w:sz w:val="25"/>
        </w:rPr>
      </w:pPr>
    </w:p>
    <w:p w14:paraId="13F0F0E2" w14:textId="77777777" w:rsidR="006F58AE" w:rsidRDefault="00BB587A">
      <w:pPr>
        <w:pStyle w:val="BodyText"/>
        <w:spacing w:line="276" w:lineRule="auto"/>
        <w:ind w:left="119" w:right="281"/>
      </w:pPr>
      <w:r>
        <w:t>Joining up resources and developing solutions to address local needs is a key role of the Locality Forums,</w:t>
      </w:r>
      <w:r>
        <w:rPr>
          <w:spacing w:val="-66"/>
        </w:rPr>
        <w:t xml:space="preserve"> </w:t>
      </w:r>
      <w:r>
        <w:t>which are made up of key local stakeholders including academies, early years, NCC education, GPs and</w:t>
      </w:r>
      <w:r>
        <w:rPr>
          <w:spacing w:val="1"/>
        </w:rPr>
        <w:t xml:space="preserve"> </w:t>
      </w:r>
      <w:r>
        <w:t>school</w:t>
      </w:r>
      <w:r>
        <w:rPr>
          <w:spacing w:val="-1"/>
        </w:rPr>
        <w:t xml:space="preserve"> </w:t>
      </w:r>
      <w:r>
        <w:t>nurses. Key</w:t>
      </w:r>
      <w:r>
        <w:rPr>
          <w:spacing w:val="-3"/>
        </w:rPr>
        <w:t xml:space="preserve"> </w:t>
      </w:r>
      <w:r>
        <w:t>pieces of</w:t>
      </w:r>
      <w:r>
        <w:rPr>
          <w:spacing w:val="-1"/>
        </w:rPr>
        <w:t xml:space="preserve"> </w:t>
      </w:r>
      <w:r>
        <w:t>work</w:t>
      </w:r>
      <w:r>
        <w:rPr>
          <w:spacing w:val="-3"/>
        </w:rPr>
        <w:t xml:space="preserve"> </w:t>
      </w:r>
      <w:r>
        <w:t>have</w:t>
      </w:r>
      <w:r>
        <w:rPr>
          <w:spacing w:val="-1"/>
        </w:rPr>
        <w:t xml:space="preserve"> </w:t>
      </w:r>
      <w:r>
        <w:t>been</w:t>
      </w:r>
      <w:r>
        <w:rPr>
          <w:spacing w:val="-1"/>
        </w:rPr>
        <w:t xml:space="preserve"> </w:t>
      </w:r>
      <w:r>
        <w:t>developed as a</w:t>
      </w:r>
      <w:r>
        <w:rPr>
          <w:spacing w:val="-1"/>
        </w:rPr>
        <w:t xml:space="preserve"> </w:t>
      </w:r>
      <w:r>
        <w:t>result</w:t>
      </w:r>
      <w:r>
        <w:rPr>
          <w:spacing w:val="-2"/>
        </w:rPr>
        <w:t xml:space="preserve"> </w:t>
      </w:r>
      <w:r>
        <w:t>of</w:t>
      </w:r>
      <w:r>
        <w:rPr>
          <w:spacing w:val="-1"/>
        </w:rPr>
        <w:t xml:space="preserve"> </w:t>
      </w:r>
      <w:r>
        <w:t>these</w:t>
      </w:r>
      <w:r>
        <w:rPr>
          <w:spacing w:val="-1"/>
        </w:rPr>
        <w:t xml:space="preserve"> </w:t>
      </w:r>
      <w:r>
        <w:t>Forums.</w:t>
      </w:r>
    </w:p>
    <w:p w14:paraId="7F462D0B" w14:textId="77777777" w:rsidR="006F58AE" w:rsidRDefault="006F58AE">
      <w:pPr>
        <w:pStyle w:val="BodyText"/>
        <w:spacing w:before="6"/>
        <w:rPr>
          <w:sz w:val="24"/>
        </w:rPr>
      </w:pPr>
    </w:p>
    <w:p w14:paraId="423B0711" w14:textId="77777777" w:rsidR="006F58AE" w:rsidRDefault="00BB587A" w:rsidP="00742CCA">
      <w:pPr>
        <w:pStyle w:val="Heading1"/>
        <w:numPr>
          <w:ilvl w:val="1"/>
          <w:numId w:val="11"/>
        </w:numPr>
        <w:tabs>
          <w:tab w:val="left" w:pos="562"/>
        </w:tabs>
        <w:spacing w:before="1"/>
        <w:ind w:left="561" w:hanging="561"/>
      </w:pPr>
      <w:bookmarkStart w:id="5" w:name="_Toc238716803"/>
      <w:r>
        <w:rPr>
          <w:color w:val="008080"/>
        </w:rPr>
        <w:t>Other</w:t>
      </w:r>
      <w:r>
        <w:rPr>
          <w:color w:val="008080"/>
          <w:spacing w:val="-4"/>
        </w:rPr>
        <w:t xml:space="preserve"> </w:t>
      </w:r>
      <w:r>
        <w:rPr>
          <w:color w:val="008080"/>
        </w:rPr>
        <w:t>Useful</w:t>
      </w:r>
      <w:r>
        <w:rPr>
          <w:color w:val="008080"/>
          <w:spacing w:val="-4"/>
        </w:rPr>
        <w:t xml:space="preserve"> </w:t>
      </w:r>
      <w:r>
        <w:rPr>
          <w:color w:val="008080"/>
        </w:rPr>
        <w:t>Links</w:t>
      </w:r>
      <w:bookmarkEnd w:id="5"/>
    </w:p>
    <w:p w14:paraId="6D8AEB9E" w14:textId="77777777" w:rsidR="006F58AE" w:rsidRDefault="006F58AE">
      <w:pPr>
        <w:pStyle w:val="BodyText"/>
        <w:spacing w:before="6"/>
        <w:rPr>
          <w:sz w:val="25"/>
        </w:rPr>
      </w:pPr>
    </w:p>
    <w:p w14:paraId="057E0171" w14:textId="77777777" w:rsidR="006F58AE" w:rsidRDefault="00BB587A">
      <w:pPr>
        <w:pStyle w:val="Heading6"/>
      </w:pPr>
      <w:r>
        <w:t>Local:</w:t>
      </w:r>
    </w:p>
    <w:p w14:paraId="4E09F509" w14:textId="77777777" w:rsidR="006F58AE" w:rsidRDefault="006F58AE">
      <w:pPr>
        <w:pStyle w:val="BodyText"/>
        <w:spacing w:before="6"/>
        <w:rPr>
          <w:b/>
          <w:sz w:val="28"/>
        </w:rPr>
      </w:pPr>
    </w:p>
    <w:p w14:paraId="2F1B66F9" w14:textId="77777777" w:rsidR="000509D7" w:rsidRDefault="00BB587A">
      <w:pPr>
        <w:spacing w:line="276" w:lineRule="auto"/>
        <w:ind w:left="119" w:right="4615"/>
      </w:pPr>
      <w:r>
        <w:t>Northamptonshire Safeguarding Children Partnership (NSCP)</w:t>
      </w:r>
      <w:r>
        <w:rPr>
          <w:spacing w:val="-66"/>
        </w:rPr>
        <w:t xml:space="preserve"> </w:t>
      </w:r>
      <w:r>
        <w:t xml:space="preserve">Telephone: 01604 364036 </w:t>
      </w:r>
    </w:p>
    <w:p w14:paraId="6F0A41D1" w14:textId="4E0483C0" w:rsidR="006F58AE" w:rsidRDefault="000509D7">
      <w:pPr>
        <w:spacing w:line="276" w:lineRule="auto"/>
        <w:ind w:left="119" w:right="4615"/>
        <w:rPr>
          <w:sz w:val="20"/>
        </w:rPr>
      </w:pPr>
      <w:hyperlink r:id="rId23" w:history="1">
        <w:r w:rsidRPr="00E156B4">
          <w:rPr>
            <w:rStyle w:val="Hyperlink"/>
            <w:sz w:val="20"/>
          </w:rPr>
          <w:t>https://northamptonshirescp.org.uk/</w:t>
        </w:r>
      </w:hyperlink>
    </w:p>
    <w:p w14:paraId="778BF02D" w14:textId="77777777" w:rsidR="006F58AE" w:rsidRDefault="006F58AE">
      <w:pPr>
        <w:pStyle w:val="BodyText"/>
        <w:spacing w:before="10"/>
        <w:rPr>
          <w:sz w:val="16"/>
        </w:rPr>
      </w:pPr>
    </w:p>
    <w:p w14:paraId="4E89D4ED" w14:textId="1A57E1F1" w:rsidR="006F58AE" w:rsidRDefault="499D4B09">
      <w:pPr>
        <w:pStyle w:val="BodyText"/>
        <w:spacing w:before="101"/>
        <w:ind w:left="119"/>
      </w:pPr>
      <w:r>
        <w:t xml:space="preserve">‘Right Support, Right Time’ </w:t>
      </w:r>
      <w:r w:rsidR="00BB587A">
        <w:t>document:</w:t>
      </w:r>
    </w:p>
    <w:p w14:paraId="18BA5534" w14:textId="69FC34BC" w:rsidR="006F58AE" w:rsidRDefault="3BFD855A">
      <w:pPr>
        <w:spacing w:before="43" w:line="273" w:lineRule="auto"/>
        <w:ind w:left="119" w:right="115"/>
        <w:rPr>
          <w:sz w:val="20"/>
          <w:szCs w:val="20"/>
        </w:rPr>
      </w:pPr>
      <w:hyperlink r:id="rId24">
        <w:r w:rsidRPr="56E662C5">
          <w:rPr>
            <w:rStyle w:val="Hyperlink"/>
            <w:sz w:val="20"/>
            <w:szCs w:val="20"/>
          </w:rPr>
          <w:t>Thresholds document 2025</w:t>
        </w:r>
      </w:hyperlink>
    </w:p>
    <w:p w14:paraId="3F635BD8" w14:textId="5B2EF0E2" w:rsidR="006F58AE" w:rsidRDefault="006F58AE" w:rsidP="56E662C5">
      <w:pPr>
        <w:pStyle w:val="BodyText"/>
        <w:spacing w:before="3"/>
        <w:rPr>
          <w:highlight w:val="yellow"/>
        </w:rPr>
      </w:pPr>
    </w:p>
    <w:p w14:paraId="2478CB2F" w14:textId="77777777" w:rsidR="004F1C6E" w:rsidRDefault="004F1C6E" w:rsidP="004F1C6E">
      <w:pPr>
        <w:pStyle w:val="BodyText"/>
        <w:ind w:left="119"/>
      </w:pPr>
      <w:hyperlink r:id="rId25" w:history="1">
        <w:r w:rsidRPr="00DD667D">
          <w:rPr>
            <w:rStyle w:val="Hyperlink"/>
            <w:spacing w:val="-5"/>
          </w:rPr>
          <w:t>Support for Children and Families | Northampton Children's Trust</w:t>
        </w:r>
      </w:hyperlink>
    </w:p>
    <w:p w14:paraId="367762D1" w14:textId="77777777" w:rsidR="006F58AE" w:rsidRDefault="006F58AE">
      <w:pPr>
        <w:pStyle w:val="BodyText"/>
        <w:rPr>
          <w:sz w:val="17"/>
        </w:rPr>
      </w:pPr>
    </w:p>
    <w:p w14:paraId="6EA3D31A" w14:textId="77777777" w:rsidR="00F73088" w:rsidRDefault="00BB587A">
      <w:pPr>
        <w:spacing w:before="101" w:line="276" w:lineRule="auto"/>
        <w:ind w:left="119" w:right="766"/>
      </w:pPr>
      <w:r>
        <w:t>Community Safety Team</w:t>
      </w:r>
      <w:r w:rsidR="00434353">
        <w:t xml:space="preserve"> </w:t>
      </w:r>
    </w:p>
    <w:p w14:paraId="3C35488E" w14:textId="0AB41166" w:rsidR="00F73088" w:rsidRDefault="00434353">
      <w:pPr>
        <w:spacing w:before="101" w:line="276" w:lineRule="auto"/>
        <w:ind w:left="119" w:right="766"/>
      </w:pPr>
      <w:hyperlink r:id="rId26" w:history="1">
        <w:r w:rsidRPr="00DD416A">
          <w:rPr>
            <w:rStyle w:val="Hyperlink"/>
          </w:rPr>
          <w:t>North No</w:t>
        </w:r>
        <w:r w:rsidR="00F73088" w:rsidRPr="00DD416A">
          <w:rPr>
            <w:rStyle w:val="Hyperlink"/>
          </w:rPr>
          <w:t>rthamptonshire</w:t>
        </w:r>
      </w:hyperlink>
    </w:p>
    <w:p w14:paraId="5494E354" w14:textId="0BAC888E" w:rsidR="006F58AE" w:rsidRDefault="00F73088" w:rsidP="75C527E4">
      <w:pPr>
        <w:shd w:val="clear" w:color="auto" w:fill="FFFFFF" w:themeFill="background1"/>
        <w:spacing w:line="276" w:lineRule="auto"/>
      </w:pPr>
      <w:hyperlink r:id="rId27">
        <w:r w:rsidRPr="75C527E4">
          <w:rPr>
            <w:rStyle w:val="Hyperlink"/>
          </w:rPr>
          <w:t>West Northamptonshire</w:t>
        </w:r>
      </w:hyperlink>
      <w:r>
        <w:t xml:space="preserve"> </w:t>
      </w:r>
      <w:r w:rsidR="0E67C5DE">
        <w:t>:</w:t>
      </w:r>
      <w:r w:rsidR="0E67C5DE" w:rsidRPr="75C527E4">
        <w:rPr>
          <w:b/>
          <w:bCs/>
          <w:color w:val="242424"/>
          <w:sz w:val="24"/>
          <w:szCs w:val="24"/>
        </w:rPr>
        <w:t xml:space="preserve"> Debbie MacColl</w:t>
      </w:r>
    </w:p>
    <w:p w14:paraId="177F156A" w14:textId="3551B178" w:rsidR="006F58AE" w:rsidRDefault="0E67C5DE" w:rsidP="75C527E4">
      <w:pPr>
        <w:shd w:val="clear" w:color="auto" w:fill="FFFFFF" w:themeFill="background1"/>
        <w:spacing w:line="276" w:lineRule="auto"/>
      </w:pPr>
      <w:r w:rsidRPr="75C527E4">
        <w:rPr>
          <w:b/>
          <w:bCs/>
          <w:color w:val="242424"/>
          <w:sz w:val="24"/>
          <w:szCs w:val="24"/>
        </w:rPr>
        <w:t>Serious Violence Prevention Co-ordinator</w:t>
      </w:r>
    </w:p>
    <w:p w14:paraId="69A72735" w14:textId="01100B99" w:rsidR="006F58AE" w:rsidRDefault="0E67C5DE" w:rsidP="75C527E4">
      <w:pPr>
        <w:shd w:val="clear" w:color="auto" w:fill="FFFFFF" w:themeFill="background1"/>
        <w:spacing w:line="276" w:lineRule="auto"/>
      </w:pPr>
      <w:r w:rsidRPr="75C527E4">
        <w:rPr>
          <w:b/>
          <w:bCs/>
          <w:color w:val="242424"/>
          <w:sz w:val="24"/>
          <w:szCs w:val="24"/>
        </w:rPr>
        <w:t>Community Safety &amp; Engagement Team</w:t>
      </w:r>
    </w:p>
    <w:p w14:paraId="506AEA2A" w14:textId="284B2176" w:rsidR="006F58AE" w:rsidRDefault="0E67C5DE" w:rsidP="75C527E4">
      <w:pPr>
        <w:shd w:val="clear" w:color="auto" w:fill="FFFFFF" w:themeFill="background1"/>
        <w:spacing w:line="276" w:lineRule="auto"/>
      </w:pPr>
      <w:r w:rsidRPr="75C527E4">
        <w:rPr>
          <w:b/>
          <w:bCs/>
          <w:color w:val="242424"/>
          <w:sz w:val="24"/>
          <w:szCs w:val="24"/>
        </w:rPr>
        <w:t xml:space="preserve"> </w:t>
      </w:r>
    </w:p>
    <w:p w14:paraId="0E1C85AC" w14:textId="4AA3B32D" w:rsidR="006F58AE" w:rsidRDefault="0E67C5DE" w:rsidP="75C527E4">
      <w:pPr>
        <w:shd w:val="clear" w:color="auto" w:fill="FFFFFF" w:themeFill="background1"/>
        <w:spacing w:line="276" w:lineRule="auto"/>
      </w:pPr>
      <w:r w:rsidRPr="75C527E4">
        <w:rPr>
          <w:color w:val="242424"/>
          <w:sz w:val="24"/>
          <w:szCs w:val="24"/>
        </w:rPr>
        <w:t>West Northamptonshire Council | One Angel Square | Angel Square| Northampton | NN1 1DE</w:t>
      </w:r>
    </w:p>
    <w:p w14:paraId="576D47E6" w14:textId="717B93D9" w:rsidR="006F58AE" w:rsidRDefault="0E67C5DE" w:rsidP="75C527E4">
      <w:pPr>
        <w:shd w:val="clear" w:color="auto" w:fill="FFFFFF" w:themeFill="background1"/>
        <w:spacing w:line="276" w:lineRule="auto"/>
      </w:pPr>
      <w:r w:rsidRPr="75C527E4">
        <w:rPr>
          <w:color w:val="242424"/>
          <w:sz w:val="24"/>
          <w:szCs w:val="24"/>
        </w:rPr>
        <w:t>Mobile 07826 993847</w:t>
      </w:r>
    </w:p>
    <w:p w14:paraId="1D16CEE9" w14:textId="0BA46C59" w:rsidR="006F58AE" w:rsidRDefault="006F58AE">
      <w:pPr>
        <w:spacing w:before="101" w:line="276" w:lineRule="auto"/>
        <w:ind w:left="119" w:right="766"/>
      </w:pPr>
    </w:p>
    <w:p w14:paraId="0F0C721A" w14:textId="77777777" w:rsidR="006F58AE" w:rsidRDefault="006F58AE">
      <w:pPr>
        <w:pStyle w:val="BodyText"/>
        <w:spacing w:before="10"/>
        <w:rPr>
          <w:sz w:val="16"/>
        </w:rPr>
      </w:pPr>
    </w:p>
    <w:p w14:paraId="6E32E963" w14:textId="6EC69A51" w:rsidR="00D9580B" w:rsidRPr="00D9580B" w:rsidRDefault="00D9580B" w:rsidP="00D9580B">
      <w:pPr>
        <w:widowControl/>
        <w:shd w:val="clear" w:color="auto" w:fill="FFFFFF"/>
        <w:autoSpaceDE/>
        <w:autoSpaceDN/>
        <w:ind w:firstLine="142"/>
        <w:rPr>
          <w:rFonts w:ascii="Aptos" w:eastAsia="Times New Roman" w:hAnsi="Aptos" w:cs="Times New Roman"/>
          <w:color w:val="242424"/>
          <w:sz w:val="24"/>
          <w:szCs w:val="24"/>
          <w:lang w:val="en-GB" w:eastAsia="en-GB"/>
        </w:rPr>
      </w:pPr>
      <w:r>
        <w:t xml:space="preserve">Prevent </w:t>
      </w:r>
      <w:r w:rsidR="00742CCA">
        <w:t>–</w:t>
      </w:r>
      <w:r>
        <w:t xml:space="preserve"> </w:t>
      </w:r>
      <w:hyperlink r:id="rId28" w:history="1">
        <w:r w:rsidR="00742CCA" w:rsidRPr="00C335DC">
          <w:rPr>
            <w:rStyle w:val="Hyperlink"/>
            <w:rFonts w:ascii="Aptos" w:eastAsia="Times New Roman" w:hAnsi="Aptos" w:cs="Times New Roman"/>
            <w:sz w:val="24"/>
            <w:szCs w:val="24"/>
            <w:bdr w:val="none" w:sz="0" w:space="0" w:color="auto" w:frame="1"/>
            <w:lang w:val="en-GB" w:eastAsia="en-GB"/>
          </w:rPr>
          <w:t>prevent@northants.pnn.police.uk</w:t>
        </w:r>
      </w:hyperlink>
      <w:r>
        <w:rPr>
          <w:rFonts w:ascii="Aptos" w:eastAsia="Times New Roman" w:hAnsi="Aptos" w:cs="Times New Roman"/>
          <w:color w:val="242424"/>
          <w:sz w:val="24"/>
          <w:szCs w:val="24"/>
          <w:lang w:val="en-GB" w:eastAsia="en-GB"/>
        </w:rPr>
        <w:t xml:space="preserve"> </w:t>
      </w:r>
    </w:p>
    <w:p w14:paraId="13D90240" w14:textId="77777777" w:rsidR="00901581" w:rsidRDefault="00901581" w:rsidP="00B30E34">
      <w:pPr>
        <w:pStyle w:val="BodyText"/>
        <w:spacing w:before="101"/>
        <w:ind w:firstLine="142"/>
      </w:pPr>
    </w:p>
    <w:p w14:paraId="5017A288" w14:textId="42FD7A40" w:rsidR="00723644" w:rsidRDefault="00BB587A" w:rsidP="00B30E34">
      <w:pPr>
        <w:pStyle w:val="BodyText"/>
        <w:spacing w:before="101"/>
        <w:ind w:firstLine="142"/>
        <w:rPr>
          <w:spacing w:val="-1"/>
        </w:rPr>
      </w:pPr>
      <w:r>
        <w:t>Prevent</w:t>
      </w:r>
      <w:r>
        <w:rPr>
          <w:spacing w:val="-1"/>
        </w:rPr>
        <w:t xml:space="preserve"> </w:t>
      </w:r>
      <w:r>
        <w:t>Officers:</w:t>
      </w:r>
      <w:r>
        <w:rPr>
          <w:spacing w:val="-1"/>
        </w:rPr>
        <w:t xml:space="preserve"> </w:t>
      </w:r>
    </w:p>
    <w:p w14:paraId="52CA40F6" w14:textId="77777777" w:rsidR="00901581" w:rsidRDefault="00901581" w:rsidP="00E95D01">
      <w:pPr>
        <w:pStyle w:val="NormalWeb"/>
        <w:shd w:val="clear" w:color="auto" w:fill="FFFFFF"/>
        <w:ind w:firstLine="142"/>
        <w:rPr>
          <w:rFonts w:ascii="Tahoma" w:hAnsi="Tahoma" w:cs="Tahoma"/>
          <w:b/>
          <w:bCs/>
          <w:sz w:val="22"/>
          <w:szCs w:val="22"/>
        </w:rPr>
      </w:pPr>
    </w:p>
    <w:p w14:paraId="6FC8983A" w14:textId="77777777" w:rsidR="007779AB" w:rsidRPr="007779AB" w:rsidRDefault="00723644" w:rsidP="00E95D01">
      <w:pPr>
        <w:pStyle w:val="NormalWeb"/>
        <w:shd w:val="clear" w:color="auto" w:fill="FFFFFF"/>
        <w:ind w:firstLine="142"/>
        <w:rPr>
          <w:rFonts w:ascii="Tahoma" w:hAnsi="Tahoma" w:cs="Tahoma"/>
          <w:b/>
          <w:bCs/>
          <w:sz w:val="22"/>
          <w:szCs w:val="22"/>
        </w:rPr>
      </w:pPr>
      <w:r w:rsidRPr="007779AB">
        <w:rPr>
          <w:rFonts w:ascii="Tahoma" w:hAnsi="Tahoma" w:cs="Tahoma"/>
          <w:b/>
          <w:bCs/>
          <w:sz w:val="22"/>
          <w:szCs w:val="22"/>
        </w:rPr>
        <w:t xml:space="preserve">PC Ash Sparks </w:t>
      </w:r>
    </w:p>
    <w:p w14:paraId="15518816" w14:textId="342B0179" w:rsidR="00E95D01" w:rsidRPr="00E95D01" w:rsidRDefault="00E95D01" w:rsidP="00E95D01">
      <w:pPr>
        <w:pStyle w:val="NormalWeb"/>
        <w:shd w:val="clear" w:color="auto" w:fill="FFFFFF"/>
        <w:ind w:firstLine="142"/>
        <w:rPr>
          <w:rFonts w:ascii="Tahoma" w:eastAsia="Times New Roman" w:hAnsi="Tahoma" w:cs="Tahoma"/>
          <w:sz w:val="22"/>
          <w:szCs w:val="22"/>
          <w:lang w:val="en-GB" w:eastAsia="en-GB"/>
        </w:rPr>
      </w:pPr>
      <w:r w:rsidRPr="00E95D01">
        <w:rPr>
          <w:rFonts w:ascii="Tahoma" w:eastAsia="Times New Roman" w:hAnsi="Tahoma" w:cs="Tahoma"/>
          <w:sz w:val="22"/>
          <w:szCs w:val="22"/>
          <w:bdr w:val="none" w:sz="0" w:space="0" w:color="auto" w:frame="1"/>
          <w:lang w:val="en-GB" w:eastAsia="en-GB"/>
        </w:rPr>
        <w:t>Office: 01604888324</w:t>
      </w:r>
    </w:p>
    <w:p w14:paraId="73DE81C4" w14:textId="77777777" w:rsidR="00E95D01" w:rsidRPr="00E95D01" w:rsidRDefault="00E95D01" w:rsidP="00E95D01">
      <w:pPr>
        <w:widowControl/>
        <w:shd w:val="clear" w:color="auto" w:fill="FFFFFF"/>
        <w:autoSpaceDE/>
        <w:autoSpaceDN/>
        <w:ind w:firstLine="142"/>
        <w:rPr>
          <w:rFonts w:eastAsia="Times New Roman"/>
          <w:lang w:val="en-GB" w:eastAsia="en-GB"/>
        </w:rPr>
      </w:pPr>
      <w:r w:rsidRPr="00E95D01">
        <w:rPr>
          <w:rFonts w:eastAsia="Times New Roman"/>
          <w:bdr w:val="none" w:sz="0" w:space="0" w:color="auto" w:frame="1"/>
          <w:lang w:val="en-GB" w:eastAsia="en-GB"/>
        </w:rPr>
        <w:t>Mobile: 07557778423</w:t>
      </w:r>
    </w:p>
    <w:p w14:paraId="3A252ADF" w14:textId="197F4E24" w:rsidR="00E95D01" w:rsidRDefault="00E95D01" w:rsidP="00E95D01">
      <w:pPr>
        <w:widowControl/>
        <w:shd w:val="clear" w:color="auto" w:fill="FFFFFF"/>
        <w:autoSpaceDE/>
        <w:autoSpaceDN/>
        <w:ind w:firstLine="142"/>
        <w:rPr>
          <w:rFonts w:eastAsia="Times New Roman"/>
          <w:u w:val="single"/>
          <w:bdr w:val="none" w:sz="0" w:space="0" w:color="auto" w:frame="1"/>
          <w:lang w:val="en-GB" w:eastAsia="en-GB"/>
        </w:rPr>
      </w:pPr>
      <w:r w:rsidRPr="00E95D01">
        <w:rPr>
          <w:rFonts w:eastAsia="Times New Roman"/>
          <w:bdr w:val="none" w:sz="0" w:space="0" w:color="auto" w:frame="1"/>
          <w:lang w:val="en-GB" w:eastAsia="en-GB"/>
        </w:rPr>
        <w:t>Email:</w:t>
      </w:r>
      <w:r>
        <w:rPr>
          <w:rFonts w:eastAsia="Times New Roman"/>
          <w:bdr w:val="none" w:sz="0" w:space="0" w:color="auto" w:frame="1"/>
          <w:lang w:val="en-GB" w:eastAsia="en-GB"/>
        </w:rPr>
        <w:t xml:space="preserve"> </w:t>
      </w:r>
      <w:hyperlink r:id="rId29" w:history="1">
        <w:r w:rsidRPr="00E95D01">
          <w:rPr>
            <w:rStyle w:val="Hyperlink"/>
            <w:rFonts w:eastAsia="Times New Roman"/>
            <w:bdr w:val="none" w:sz="0" w:space="0" w:color="auto" w:frame="1"/>
            <w:lang w:val="en-GB" w:eastAsia="en-GB"/>
          </w:rPr>
          <w:t>ashley.sparks@northants.police.uk</w:t>
        </w:r>
      </w:hyperlink>
    </w:p>
    <w:p w14:paraId="53E32E5A" w14:textId="77777777" w:rsidR="00E95D01" w:rsidRDefault="00E95D01" w:rsidP="00E95D01">
      <w:pPr>
        <w:widowControl/>
        <w:shd w:val="clear" w:color="auto" w:fill="FFFFFF"/>
        <w:autoSpaceDE/>
        <w:autoSpaceDN/>
        <w:ind w:firstLine="142"/>
        <w:rPr>
          <w:rFonts w:eastAsia="Times New Roman"/>
          <w:u w:val="single"/>
          <w:bdr w:val="none" w:sz="0" w:space="0" w:color="auto" w:frame="1"/>
          <w:lang w:val="en-GB" w:eastAsia="en-GB"/>
        </w:rPr>
      </w:pPr>
    </w:p>
    <w:p w14:paraId="6514A03D" w14:textId="77777777" w:rsidR="00D9580B" w:rsidRPr="00D9580B" w:rsidRDefault="00D9580B" w:rsidP="00D9580B">
      <w:pPr>
        <w:widowControl/>
        <w:shd w:val="clear" w:color="auto" w:fill="FFFFFF"/>
        <w:autoSpaceDE/>
        <w:autoSpaceDN/>
        <w:ind w:firstLine="142"/>
        <w:rPr>
          <w:rFonts w:eastAsia="Times New Roman"/>
          <w:lang w:val="en-GB" w:eastAsia="en-GB"/>
        </w:rPr>
      </w:pPr>
      <w:r w:rsidRPr="00D9580B">
        <w:rPr>
          <w:rFonts w:eastAsia="Times New Roman"/>
          <w:b/>
          <w:bCs/>
          <w:bdr w:val="none" w:sz="0" w:space="0" w:color="auto" w:frame="1"/>
          <w:lang w:val="en-GB" w:eastAsia="en-GB"/>
        </w:rPr>
        <w:t>Abbie Toal</w:t>
      </w:r>
    </w:p>
    <w:p w14:paraId="63543D05" w14:textId="014C7183" w:rsidR="00D9580B" w:rsidRPr="00D9580B" w:rsidRDefault="00D9580B" w:rsidP="00D9580B">
      <w:pPr>
        <w:widowControl/>
        <w:shd w:val="clear" w:color="auto" w:fill="FFFFFF"/>
        <w:autoSpaceDE/>
        <w:autoSpaceDN/>
        <w:ind w:firstLine="142"/>
        <w:rPr>
          <w:rFonts w:eastAsia="Times New Roman"/>
          <w:lang w:val="en-GB" w:eastAsia="en-GB"/>
        </w:rPr>
      </w:pPr>
      <w:r w:rsidRPr="00D9580B">
        <w:rPr>
          <w:rFonts w:eastAsia="Times New Roman"/>
          <w:bdr w:val="none" w:sz="0" w:space="0" w:color="auto" w:frame="1"/>
          <w:lang w:val="en-GB" w:eastAsia="en-GB"/>
        </w:rPr>
        <w:t>Prevent</w:t>
      </w:r>
      <w:r w:rsidR="00901581">
        <w:rPr>
          <w:rFonts w:eastAsia="Times New Roman"/>
          <w:bdr w:val="none" w:sz="0" w:space="0" w:color="auto" w:frame="1"/>
          <w:lang w:val="en-GB" w:eastAsia="en-GB"/>
        </w:rPr>
        <w:t xml:space="preserve"> </w:t>
      </w:r>
      <w:r w:rsidRPr="00D9580B">
        <w:rPr>
          <w:rFonts w:eastAsia="Times New Roman"/>
          <w:bdr w:val="none" w:sz="0" w:space="0" w:color="auto" w:frame="1"/>
          <w:lang w:val="en-GB" w:eastAsia="en-GB"/>
        </w:rPr>
        <w:t>Counter Terrorism Case Officer</w:t>
      </w:r>
    </w:p>
    <w:p w14:paraId="11A3EE46" w14:textId="77777777" w:rsidR="00D9580B" w:rsidRPr="00D9580B" w:rsidRDefault="00D9580B" w:rsidP="00D9580B">
      <w:pPr>
        <w:widowControl/>
        <w:shd w:val="clear" w:color="auto" w:fill="FFFFFF"/>
        <w:autoSpaceDE/>
        <w:autoSpaceDN/>
        <w:ind w:firstLine="142"/>
        <w:rPr>
          <w:rFonts w:eastAsia="Times New Roman"/>
          <w:lang w:val="en-GB" w:eastAsia="en-GB"/>
        </w:rPr>
      </w:pPr>
      <w:r w:rsidRPr="00D9580B">
        <w:rPr>
          <w:rFonts w:eastAsia="Times New Roman"/>
          <w:bdr w:val="none" w:sz="0" w:space="0" w:color="auto" w:frame="1"/>
          <w:lang w:val="en-GB" w:eastAsia="en-GB"/>
        </w:rPr>
        <w:t>Mobile: 07973881384</w:t>
      </w:r>
    </w:p>
    <w:p w14:paraId="58F8B631" w14:textId="77777777" w:rsidR="00D9580B" w:rsidRPr="00D9580B" w:rsidRDefault="00D9580B" w:rsidP="00D9580B">
      <w:pPr>
        <w:widowControl/>
        <w:shd w:val="clear" w:color="auto" w:fill="FFFFFF"/>
        <w:autoSpaceDE/>
        <w:autoSpaceDN/>
        <w:ind w:firstLine="142"/>
        <w:rPr>
          <w:rFonts w:eastAsia="Times New Roman"/>
          <w:lang w:val="en-GB" w:eastAsia="en-GB"/>
        </w:rPr>
      </w:pPr>
      <w:r w:rsidRPr="00D9580B">
        <w:rPr>
          <w:rFonts w:eastAsia="Times New Roman"/>
          <w:bdr w:val="none" w:sz="0" w:space="0" w:color="auto" w:frame="1"/>
          <w:lang w:val="en-GB" w:eastAsia="en-GB"/>
        </w:rPr>
        <w:t>Office: 01604 888325</w:t>
      </w:r>
    </w:p>
    <w:p w14:paraId="58724992" w14:textId="77777777" w:rsidR="00D9580B" w:rsidRPr="00D9580B" w:rsidRDefault="00D9580B" w:rsidP="00D9580B">
      <w:pPr>
        <w:widowControl/>
        <w:shd w:val="clear" w:color="auto" w:fill="FFFFFF"/>
        <w:autoSpaceDE/>
        <w:autoSpaceDN/>
        <w:ind w:firstLine="142"/>
        <w:rPr>
          <w:rFonts w:eastAsia="Times New Roman"/>
          <w:lang w:val="en-GB" w:eastAsia="en-GB"/>
        </w:rPr>
      </w:pPr>
      <w:r w:rsidRPr="00D9580B">
        <w:rPr>
          <w:rFonts w:eastAsia="Times New Roman"/>
          <w:bdr w:val="none" w:sz="0" w:space="0" w:color="auto" w:frame="1"/>
          <w:lang w:val="en-GB" w:eastAsia="en-GB"/>
        </w:rPr>
        <w:t>Tel: 101 Ext 348343</w:t>
      </w:r>
    </w:p>
    <w:p w14:paraId="337D42BA" w14:textId="6A444A7D" w:rsidR="00D9580B" w:rsidRPr="00D9580B" w:rsidRDefault="00D9580B" w:rsidP="00D9580B">
      <w:pPr>
        <w:widowControl/>
        <w:shd w:val="clear" w:color="auto" w:fill="FFFFFF"/>
        <w:autoSpaceDE/>
        <w:autoSpaceDN/>
        <w:ind w:firstLine="142"/>
        <w:rPr>
          <w:rFonts w:eastAsia="Times New Roman"/>
          <w:lang w:val="en-GB" w:eastAsia="en-GB"/>
        </w:rPr>
      </w:pPr>
      <w:r w:rsidRPr="00D9580B">
        <w:rPr>
          <w:rFonts w:eastAsia="Times New Roman"/>
          <w:bdr w:val="none" w:sz="0" w:space="0" w:color="auto" w:frame="1"/>
          <w:lang w:val="en-GB" w:eastAsia="en-GB"/>
        </w:rPr>
        <w:t>Email: </w:t>
      </w:r>
      <w:hyperlink r:id="rId30" w:tooltip="mailto:abbie.toal@northants.police.uk" w:history="1">
        <w:r w:rsidRPr="00D9580B">
          <w:rPr>
            <w:rFonts w:eastAsia="Times New Roman"/>
            <w:u w:val="single"/>
            <w:bdr w:val="none" w:sz="0" w:space="0" w:color="auto" w:frame="1"/>
            <w:lang w:val="en-GB" w:eastAsia="en-GB"/>
          </w:rPr>
          <w:t>abbie.toal@northants.police.uk</w:t>
        </w:r>
      </w:hyperlink>
      <w:r>
        <w:rPr>
          <w:rFonts w:eastAsia="Times New Roman"/>
          <w:lang w:val="en-GB" w:eastAsia="en-GB"/>
        </w:rPr>
        <w:t xml:space="preserve"> </w:t>
      </w:r>
    </w:p>
    <w:p w14:paraId="2CA442E2" w14:textId="77777777" w:rsidR="006F58AE" w:rsidRDefault="006F58AE">
      <w:pPr>
        <w:pStyle w:val="BodyText"/>
        <w:spacing w:before="11"/>
        <w:rPr>
          <w:sz w:val="19"/>
        </w:rPr>
      </w:pPr>
    </w:p>
    <w:p w14:paraId="34A69DDC" w14:textId="3F7A564D" w:rsidR="006F58AE" w:rsidRDefault="00BB587A">
      <w:pPr>
        <w:spacing w:before="101" w:line="278" w:lineRule="auto"/>
        <w:ind w:left="119" w:right="1034"/>
      </w:pPr>
      <w:r>
        <w:t xml:space="preserve">Safeguarding Adults access advice: </w:t>
      </w:r>
      <w:hyperlink r:id="rId31" w:history="1">
        <w:r w:rsidR="000C19F3" w:rsidRPr="000C19F3">
          <w:rPr>
            <w:rStyle w:val="Hyperlink"/>
          </w:rPr>
          <w:t>West Northants</w:t>
        </w:r>
      </w:hyperlink>
      <w:r w:rsidR="000C19F3">
        <w:t xml:space="preserve">  </w:t>
      </w:r>
      <w:hyperlink r:id="rId32" w:history="1">
        <w:r w:rsidR="000C19F3" w:rsidRPr="007A2308">
          <w:rPr>
            <w:rStyle w:val="Hyperlink"/>
          </w:rPr>
          <w:t>North Northants</w:t>
        </w:r>
      </w:hyperlink>
    </w:p>
    <w:p w14:paraId="442D5566" w14:textId="77777777" w:rsidR="006F58AE" w:rsidRDefault="006F58AE">
      <w:pPr>
        <w:pStyle w:val="BodyText"/>
        <w:spacing w:before="11"/>
        <w:rPr>
          <w:sz w:val="16"/>
        </w:rPr>
      </w:pPr>
    </w:p>
    <w:p w14:paraId="1A32070B" w14:textId="77777777" w:rsidR="006F58AE" w:rsidRDefault="00BB587A" w:rsidP="00742CCA">
      <w:pPr>
        <w:pStyle w:val="Heading1"/>
        <w:numPr>
          <w:ilvl w:val="1"/>
          <w:numId w:val="11"/>
        </w:numPr>
        <w:tabs>
          <w:tab w:val="left" w:pos="561"/>
        </w:tabs>
        <w:spacing w:before="101"/>
        <w:ind w:hanging="418"/>
      </w:pPr>
      <w:bookmarkStart w:id="6" w:name="_Toc238716804"/>
      <w:r>
        <w:rPr>
          <w:color w:val="008080"/>
        </w:rPr>
        <w:t>Policy</w:t>
      </w:r>
      <w:r>
        <w:rPr>
          <w:color w:val="008080"/>
          <w:spacing w:val="-7"/>
        </w:rPr>
        <w:t xml:space="preserve"> </w:t>
      </w:r>
      <w:r>
        <w:rPr>
          <w:color w:val="008080"/>
        </w:rPr>
        <w:t>Statement</w:t>
      </w:r>
      <w:bookmarkEnd w:id="6"/>
    </w:p>
    <w:p w14:paraId="0C44F46F" w14:textId="77777777" w:rsidR="006F58AE" w:rsidRPr="00742CCA" w:rsidRDefault="006F58AE">
      <w:pPr>
        <w:pStyle w:val="BodyText"/>
        <w:spacing w:before="1"/>
      </w:pPr>
    </w:p>
    <w:p w14:paraId="4C620C15" w14:textId="14FA73AF" w:rsidR="006F58AE" w:rsidRDefault="00DC7821" w:rsidP="00742CCA">
      <w:pPr>
        <w:pStyle w:val="BodyText"/>
        <w:spacing w:line="276" w:lineRule="auto"/>
        <w:ind w:left="119" w:right="292"/>
      </w:pPr>
      <w:r>
        <w:t>INMAT</w:t>
      </w:r>
      <w:r w:rsidR="00BB587A">
        <w:t xml:space="preserve"> is a Multi </w:t>
      </w:r>
      <w:r w:rsidR="1CC0C02E">
        <w:t>School</w:t>
      </w:r>
      <w:r w:rsidR="00BB587A">
        <w:t xml:space="preserve"> Trust and is committed to safeguarding and promoting the welfare of all children within the Trust. This policy sets out how we and</w:t>
      </w:r>
      <w:r w:rsidR="00EB7883">
        <w:t xml:space="preserve"> </w:t>
      </w:r>
      <w:r w:rsidR="1775FDA1">
        <w:t xml:space="preserve">The Abbey Primary </w:t>
      </w:r>
      <w:r w:rsidR="00BB587A">
        <w:t>School will fulfil this commitment.</w:t>
      </w:r>
    </w:p>
    <w:p w14:paraId="68765F96" w14:textId="77777777" w:rsidR="006F58AE" w:rsidRPr="00742CCA" w:rsidRDefault="006F58AE">
      <w:pPr>
        <w:pStyle w:val="BodyText"/>
        <w:spacing w:before="4"/>
      </w:pPr>
    </w:p>
    <w:p w14:paraId="203DF528" w14:textId="77777777" w:rsidR="006F58AE" w:rsidRDefault="00BB587A">
      <w:pPr>
        <w:pStyle w:val="BodyText"/>
        <w:spacing w:line="276" w:lineRule="auto"/>
        <w:ind w:left="119" w:right="689"/>
      </w:pPr>
      <w:r>
        <w:t>This Policy is subject to the published Equality Information, in line with the Equality Duty 2011 and is</w:t>
      </w:r>
      <w:r>
        <w:rPr>
          <w:spacing w:val="-67"/>
        </w:rPr>
        <w:t xml:space="preserve"> </w:t>
      </w:r>
      <w:r>
        <w:t>underpinned by</w:t>
      </w:r>
      <w:r>
        <w:rPr>
          <w:spacing w:val="-2"/>
        </w:rPr>
        <w:t xml:space="preserve"> </w:t>
      </w:r>
      <w:r>
        <w:t>the</w:t>
      </w:r>
      <w:r>
        <w:rPr>
          <w:spacing w:val="-1"/>
        </w:rPr>
        <w:t xml:space="preserve"> </w:t>
      </w:r>
      <w:r>
        <w:t>values of the</w:t>
      </w:r>
      <w:r>
        <w:rPr>
          <w:spacing w:val="-1"/>
        </w:rPr>
        <w:t xml:space="preserve"> </w:t>
      </w:r>
      <w:r>
        <w:t>Trust.</w:t>
      </w:r>
    </w:p>
    <w:p w14:paraId="03F2B615" w14:textId="77777777" w:rsidR="006F58AE" w:rsidRPr="00742CCA" w:rsidRDefault="006F58AE">
      <w:pPr>
        <w:pStyle w:val="BodyText"/>
        <w:spacing w:before="2"/>
      </w:pPr>
    </w:p>
    <w:p w14:paraId="11400019" w14:textId="77777777" w:rsidR="006F58AE" w:rsidRDefault="00BB587A" w:rsidP="00742CCA">
      <w:pPr>
        <w:pStyle w:val="BodyText"/>
        <w:ind w:left="839" w:hanging="697"/>
      </w:pPr>
      <w:r>
        <w:rPr>
          <w:color w:val="008080"/>
        </w:rPr>
        <w:t>Introduction</w:t>
      </w:r>
    </w:p>
    <w:p w14:paraId="5F5088F6" w14:textId="77777777" w:rsidR="006F58AE" w:rsidRDefault="006F58AE">
      <w:pPr>
        <w:pStyle w:val="BodyText"/>
        <w:spacing w:before="4"/>
        <w:rPr>
          <w:sz w:val="25"/>
        </w:rPr>
      </w:pPr>
    </w:p>
    <w:p w14:paraId="2FA322F4" w14:textId="77777777" w:rsidR="006F58AE" w:rsidRDefault="00BB587A">
      <w:pPr>
        <w:pStyle w:val="BodyText"/>
        <w:spacing w:line="276" w:lineRule="auto"/>
        <w:ind w:left="119" w:right="583"/>
        <w:jc w:val="both"/>
      </w:pPr>
      <w:r>
        <w:t>We use the terms “</w:t>
      </w:r>
      <w:r>
        <w:rPr>
          <w:b/>
        </w:rPr>
        <w:t xml:space="preserve">must” </w:t>
      </w:r>
      <w:r>
        <w:t xml:space="preserve">and </w:t>
      </w:r>
      <w:r>
        <w:rPr>
          <w:b/>
        </w:rPr>
        <w:t xml:space="preserve">“should” </w:t>
      </w:r>
      <w:r>
        <w:t>throughout the guidance. We use the term “must” when the</w:t>
      </w:r>
      <w:r>
        <w:rPr>
          <w:spacing w:val="-66"/>
        </w:rPr>
        <w:t xml:space="preserve"> </w:t>
      </w:r>
      <w:r>
        <w:t>person in question is legally required to do something and “should” when the advice set out should be</w:t>
      </w:r>
      <w:r>
        <w:rPr>
          <w:spacing w:val="-66"/>
        </w:rPr>
        <w:t xml:space="preserve"> </w:t>
      </w:r>
      <w:r>
        <w:t>followed unless there</w:t>
      </w:r>
      <w:r>
        <w:rPr>
          <w:spacing w:val="-2"/>
        </w:rPr>
        <w:t xml:space="preserve"> </w:t>
      </w:r>
      <w:r>
        <w:t>is</w:t>
      </w:r>
      <w:r>
        <w:rPr>
          <w:spacing w:val="-2"/>
        </w:rPr>
        <w:t xml:space="preserve"> </w:t>
      </w:r>
      <w:r>
        <w:t>good</w:t>
      </w:r>
      <w:r>
        <w:rPr>
          <w:spacing w:val="1"/>
        </w:rPr>
        <w:t xml:space="preserve"> </w:t>
      </w:r>
      <w:r>
        <w:t>reason</w:t>
      </w:r>
      <w:r>
        <w:rPr>
          <w:spacing w:val="-3"/>
        </w:rPr>
        <w:t xml:space="preserve"> </w:t>
      </w:r>
      <w:r>
        <w:t>not</w:t>
      </w:r>
      <w:r>
        <w:rPr>
          <w:spacing w:val="-3"/>
        </w:rPr>
        <w:t xml:space="preserve"> </w:t>
      </w:r>
      <w:r>
        <w:t>to.</w:t>
      </w:r>
      <w:r>
        <w:rPr>
          <w:spacing w:val="-2"/>
        </w:rPr>
        <w:t xml:space="preserve"> </w:t>
      </w:r>
      <w:r>
        <w:t>The</w:t>
      </w:r>
      <w:r>
        <w:rPr>
          <w:spacing w:val="-3"/>
        </w:rPr>
        <w:t xml:space="preserve"> </w:t>
      </w:r>
      <w:r>
        <w:t>guidance</w:t>
      </w:r>
      <w:r>
        <w:rPr>
          <w:spacing w:val="-1"/>
        </w:rPr>
        <w:t xml:space="preserve"> </w:t>
      </w:r>
      <w:r>
        <w:t>should be</w:t>
      </w:r>
      <w:r>
        <w:rPr>
          <w:spacing w:val="-1"/>
        </w:rPr>
        <w:t xml:space="preserve"> </w:t>
      </w:r>
      <w:r>
        <w:t>read</w:t>
      </w:r>
      <w:r>
        <w:rPr>
          <w:spacing w:val="-5"/>
        </w:rPr>
        <w:t xml:space="preserve"> </w:t>
      </w:r>
      <w:r>
        <w:t>alongside:</w:t>
      </w:r>
    </w:p>
    <w:p w14:paraId="516669D1" w14:textId="77777777" w:rsidR="00742CCA" w:rsidRDefault="00742CCA" w:rsidP="00742CCA">
      <w:pPr>
        <w:pStyle w:val="BodyText"/>
        <w:spacing w:line="276" w:lineRule="auto"/>
        <w:ind w:left="119" w:right="583"/>
      </w:pPr>
    </w:p>
    <w:p w14:paraId="62B95591" w14:textId="7254DAA0" w:rsidR="00742CCA" w:rsidRDefault="00742CCA" w:rsidP="00742CCA">
      <w:pPr>
        <w:pStyle w:val="BodyText"/>
        <w:numPr>
          <w:ilvl w:val="0"/>
          <w:numId w:val="21"/>
        </w:numPr>
        <w:spacing w:line="276" w:lineRule="auto"/>
        <w:ind w:left="567" w:right="583" w:hanging="425"/>
      </w:pPr>
      <w:r>
        <w:t>Statutory guidance “Working Together to Safeguard Children 2026”, “Working Together to Improve School Attendance 2024</w:t>
      </w:r>
    </w:p>
    <w:p w14:paraId="09700AC0" w14:textId="3A4CB149" w:rsidR="00742CCA" w:rsidRDefault="00742CCA" w:rsidP="00742CCA">
      <w:pPr>
        <w:pStyle w:val="BodyText"/>
        <w:numPr>
          <w:ilvl w:val="0"/>
          <w:numId w:val="21"/>
        </w:numPr>
        <w:spacing w:line="276" w:lineRule="auto"/>
        <w:ind w:left="567" w:right="583" w:hanging="425"/>
      </w:pPr>
      <w:r>
        <w:t>Departmental advice – “What to do if you are worried a Child is being Abused – Advice for Practitioners”, “PACE Code C 2019 – the role of the Appropriate Adult</w:t>
      </w:r>
    </w:p>
    <w:p w14:paraId="1149D665" w14:textId="77777777" w:rsidR="006F58AE" w:rsidRDefault="006F58AE">
      <w:pPr>
        <w:pStyle w:val="BodyText"/>
        <w:spacing w:before="6"/>
        <w:rPr>
          <w:sz w:val="28"/>
        </w:rPr>
      </w:pPr>
    </w:p>
    <w:p w14:paraId="58B2AC25" w14:textId="77777777" w:rsidR="006F58AE" w:rsidRDefault="00BB587A">
      <w:pPr>
        <w:pStyle w:val="Heading6"/>
        <w:rPr>
          <w:b w:val="0"/>
        </w:rPr>
      </w:pPr>
      <w:r>
        <w:t>Safeguarding</w:t>
      </w:r>
      <w:r>
        <w:rPr>
          <w:spacing w:val="-2"/>
        </w:rPr>
        <w:t xml:space="preserve"> </w:t>
      </w:r>
      <w:r>
        <w:t>and</w:t>
      </w:r>
      <w:r>
        <w:rPr>
          <w:spacing w:val="-3"/>
        </w:rPr>
        <w:t xml:space="preserve"> </w:t>
      </w:r>
      <w:r>
        <w:t>promoting</w:t>
      </w:r>
      <w:r>
        <w:rPr>
          <w:spacing w:val="-2"/>
        </w:rPr>
        <w:t xml:space="preserve"> </w:t>
      </w:r>
      <w:r>
        <w:t>the</w:t>
      </w:r>
      <w:r>
        <w:rPr>
          <w:spacing w:val="-3"/>
        </w:rPr>
        <w:t xml:space="preserve"> </w:t>
      </w:r>
      <w:r>
        <w:t>welfare</w:t>
      </w:r>
      <w:r>
        <w:rPr>
          <w:spacing w:val="-3"/>
        </w:rPr>
        <w:t xml:space="preserve"> </w:t>
      </w:r>
      <w:r>
        <w:t>of</w:t>
      </w:r>
      <w:r>
        <w:rPr>
          <w:spacing w:val="-5"/>
        </w:rPr>
        <w:t xml:space="preserve"> </w:t>
      </w:r>
      <w:r>
        <w:t>children</w:t>
      </w:r>
      <w:r>
        <w:rPr>
          <w:spacing w:val="3"/>
        </w:rPr>
        <w:t xml:space="preserve"> </w:t>
      </w:r>
      <w:r>
        <w:rPr>
          <w:b w:val="0"/>
        </w:rPr>
        <w:t>means:</w:t>
      </w:r>
    </w:p>
    <w:p w14:paraId="5982DDE8" w14:textId="77777777" w:rsidR="006F58AE" w:rsidRDefault="006F58AE">
      <w:pPr>
        <w:pStyle w:val="BodyText"/>
        <w:spacing w:before="7"/>
        <w:rPr>
          <w:sz w:val="28"/>
        </w:rPr>
      </w:pPr>
    </w:p>
    <w:p w14:paraId="0C87FEA7" w14:textId="77777777" w:rsidR="006F58AE" w:rsidRDefault="00BB587A" w:rsidP="00742CCA">
      <w:pPr>
        <w:pStyle w:val="ListParagraph"/>
        <w:numPr>
          <w:ilvl w:val="1"/>
          <w:numId w:val="10"/>
        </w:numPr>
        <w:ind w:left="567" w:hanging="425"/>
      </w:pPr>
      <w:r>
        <w:t>Protecting</w:t>
      </w:r>
      <w:r>
        <w:rPr>
          <w:spacing w:val="-4"/>
        </w:rPr>
        <w:t xml:space="preserve"> </w:t>
      </w:r>
      <w:r>
        <w:t>children</w:t>
      </w:r>
      <w:r>
        <w:rPr>
          <w:spacing w:val="-4"/>
        </w:rPr>
        <w:t xml:space="preserve"> </w:t>
      </w:r>
      <w:r>
        <w:t>from</w:t>
      </w:r>
      <w:r>
        <w:rPr>
          <w:spacing w:val="-8"/>
        </w:rPr>
        <w:t xml:space="preserve"> </w:t>
      </w:r>
      <w:r>
        <w:t>maltreatment</w:t>
      </w:r>
    </w:p>
    <w:p w14:paraId="5840F953" w14:textId="77777777" w:rsidR="006F58AE" w:rsidRDefault="00BB587A" w:rsidP="00742CCA">
      <w:pPr>
        <w:pStyle w:val="ListParagraph"/>
        <w:numPr>
          <w:ilvl w:val="1"/>
          <w:numId w:val="10"/>
        </w:numPr>
        <w:spacing w:before="38"/>
        <w:ind w:left="567" w:hanging="425"/>
      </w:pPr>
      <w:r>
        <w:t>Preventing</w:t>
      </w:r>
      <w:r>
        <w:rPr>
          <w:spacing w:val="-3"/>
        </w:rPr>
        <w:t xml:space="preserve"> </w:t>
      </w:r>
      <w:r>
        <w:t>impairment</w:t>
      </w:r>
      <w:r>
        <w:rPr>
          <w:spacing w:val="-5"/>
        </w:rPr>
        <w:t xml:space="preserve"> </w:t>
      </w:r>
      <w:r>
        <w:t>of</w:t>
      </w:r>
      <w:r>
        <w:rPr>
          <w:spacing w:val="-3"/>
        </w:rPr>
        <w:t xml:space="preserve"> </w:t>
      </w:r>
      <w:r>
        <w:t>children’s</w:t>
      </w:r>
      <w:r>
        <w:rPr>
          <w:spacing w:val="-2"/>
        </w:rPr>
        <w:t xml:space="preserve"> </w:t>
      </w:r>
      <w:r>
        <w:t>mental</w:t>
      </w:r>
      <w:r>
        <w:rPr>
          <w:spacing w:val="-3"/>
        </w:rPr>
        <w:t xml:space="preserve"> </w:t>
      </w:r>
      <w:r>
        <w:t>and</w:t>
      </w:r>
      <w:r>
        <w:rPr>
          <w:spacing w:val="-2"/>
        </w:rPr>
        <w:t xml:space="preserve"> </w:t>
      </w:r>
      <w:r>
        <w:t>physical</w:t>
      </w:r>
      <w:r>
        <w:rPr>
          <w:spacing w:val="-2"/>
        </w:rPr>
        <w:t xml:space="preserve"> </w:t>
      </w:r>
      <w:r>
        <w:t>health</w:t>
      </w:r>
      <w:r>
        <w:rPr>
          <w:spacing w:val="-3"/>
        </w:rPr>
        <w:t xml:space="preserve"> </w:t>
      </w:r>
      <w:r>
        <w:t>or</w:t>
      </w:r>
      <w:r>
        <w:rPr>
          <w:spacing w:val="-3"/>
        </w:rPr>
        <w:t xml:space="preserve"> </w:t>
      </w:r>
      <w:r>
        <w:t>development</w:t>
      </w:r>
    </w:p>
    <w:p w14:paraId="4FA9C8E2" w14:textId="77777777" w:rsidR="006F58AE" w:rsidRDefault="00BB587A" w:rsidP="00742CCA">
      <w:pPr>
        <w:pStyle w:val="ListParagraph"/>
        <w:numPr>
          <w:ilvl w:val="1"/>
          <w:numId w:val="10"/>
        </w:numPr>
        <w:spacing w:before="36" w:line="273" w:lineRule="auto"/>
        <w:ind w:left="567" w:right="240" w:hanging="425"/>
      </w:pPr>
      <w:r>
        <w:t>Ensuring that children grow up in circumstances consistent with the provision of safe and effective</w:t>
      </w:r>
      <w:r>
        <w:rPr>
          <w:spacing w:val="-67"/>
        </w:rPr>
        <w:t xml:space="preserve"> </w:t>
      </w:r>
      <w:r>
        <w:t>care</w:t>
      </w:r>
    </w:p>
    <w:p w14:paraId="3F8C56E0" w14:textId="77777777" w:rsidR="006F58AE" w:rsidRDefault="00BB587A" w:rsidP="00742CCA">
      <w:pPr>
        <w:pStyle w:val="ListParagraph"/>
        <w:numPr>
          <w:ilvl w:val="1"/>
          <w:numId w:val="10"/>
        </w:numPr>
        <w:spacing w:before="2"/>
        <w:ind w:left="567" w:hanging="425"/>
      </w:pPr>
      <w:r>
        <w:t>Taking</w:t>
      </w:r>
      <w:r>
        <w:rPr>
          <w:spacing w:val="-1"/>
        </w:rPr>
        <w:t xml:space="preserve"> </w:t>
      </w:r>
      <w:r>
        <w:t>action</w:t>
      </w:r>
      <w:r>
        <w:rPr>
          <w:spacing w:val="-4"/>
        </w:rPr>
        <w:t xml:space="preserve"> </w:t>
      </w:r>
      <w:r>
        <w:t>to</w:t>
      </w:r>
      <w:r>
        <w:rPr>
          <w:spacing w:val="-3"/>
        </w:rPr>
        <w:t xml:space="preserve"> </w:t>
      </w:r>
      <w:r>
        <w:t>enable</w:t>
      </w:r>
      <w:r>
        <w:rPr>
          <w:spacing w:val="-2"/>
        </w:rPr>
        <w:t xml:space="preserve"> </w:t>
      </w:r>
      <w:r>
        <w:t>all</w:t>
      </w:r>
      <w:r>
        <w:rPr>
          <w:spacing w:val="-1"/>
        </w:rPr>
        <w:t xml:space="preserve"> </w:t>
      </w:r>
      <w:r>
        <w:t>children</w:t>
      </w:r>
      <w:r>
        <w:rPr>
          <w:spacing w:val="-2"/>
        </w:rPr>
        <w:t xml:space="preserve"> </w:t>
      </w:r>
      <w:r>
        <w:t>to</w:t>
      </w:r>
      <w:r>
        <w:rPr>
          <w:spacing w:val="-1"/>
        </w:rPr>
        <w:t xml:space="preserve"> </w:t>
      </w:r>
      <w:r>
        <w:t>have</w:t>
      </w:r>
      <w:r>
        <w:rPr>
          <w:spacing w:val="-4"/>
        </w:rPr>
        <w:t xml:space="preserve"> </w:t>
      </w:r>
      <w:r>
        <w:t>the</w:t>
      </w:r>
      <w:r>
        <w:rPr>
          <w:spacing w:val="-2"/>
        </w:rPr>
        <w:t xml:space="preserve"> </w:t>
      </w:r>
      <w:r>
        <w:t>best outcomes</w:t>
      </w:r>
    </w:p>
    <w:p w14:paraId="05EDA1E0" w14:textId="77777777" w:rsidR="006F58AE" w:rsidRDefault="006F58AE">
      <w:pPr>
        <w:pStyle w:val="BodyText"/>
        <w:spacing w:before="5"/>
        <w:rPr>
          <w:sz w:val="28"/>
        </w:rPr>
      </w:pPr>
    </w:p>
    <w:p w14:paraId="0867C154" w14:textId="77777777" w:rsidR="006F58AE" w:rsidRDefault="00BB587A">
      <w:pPr>
        <w:pStyle w:val="BodyText"/>
        <w:spacing w:line="276" w:lineRule="auto"/>
        <w:ind w:left="119" w:right="146"/>
      </w:pPr>
      <w:r>
        <w:rPr>
          <w:b/>
        </w:rPr>
        <w:t xml:space="preserve">Child protection </w:t>
      </w:r>
      <w:r>
        <w:t>is part of this definition and refers to activities undertaken to prevent children suffering,</w:t>
      </w:r>
      <w:r>
        <w:rPr>
          <w:spacing w:val="-66"/>
        </w:rPr>
        <w:t xml:space="preserve"> </w:t>
      </w:r>
      <w:r>
        <w:t>or</w:t>
      </w:r>
      <w:r>
        <w:rPr>
          <w:spacing w:val="-1"/>
        </w:rPr>
        <w:t xml:space="preserve"> </w:t>
      </w:r>
      <w:r>
        <w:t>being</w:t>
      </w:r>
      <w:r>
        <w:rPr>
          <w:spacing w:val="1"/>
        </w:rPr>
        <w:t xml:space="preserve"> </w:t>
      </w:r>
      <w:r>
        <w:t>likely</w:t>
      </w:r>
      <w:r>
        <w:rPr>
          <w:spacing w:val="-2"/>
        </w:rPr>
        <w:t xml:space="preserve"> </w:t>
      </w:r>
      <w:r>
        <w:t>to suffer,</w:t>
      </w:r>
      <w:r>
        <w:rPr>
          <w:spacing w:val="-2"/>
        </w:rPr>
        <w:t xml:space="preserve"> </w:t>
      </w:r>
      <w:r>
        <w:t>significant</w:t>
      </w:r>
      <w:r>
        <w:rPr>
          <w:spacing w:val="1"/>
        </w:rPr>
        <w:t xml:space="preserve"> </w:t>
      </w:r>
      <w:r>
        <w:t>harm.</w:t>
      </w:r>
    </w:p>
    <w:p w14:paraId="1DB9ADDD" w14:textId="77777777" w:rsidR="00742CCA" w:rsidRDefault="00742CCA">
      <w:pPr>
        <w:pStyle w:val="BodyText"/>
        <w:spacing w:line="276" w:lineRule="auto"/>
        <w:ind w:left="119" w:right="146"/>
      </w:pPr>
    </w:p>
    <w:p w14:paraId="0F707AC7" w14:textId="77777777" w:rsidR="006F58AE" w:rsidRDefault="00BB587A">
      <w:pPr>
        <w:pStyle w:val="BodyText"/>
        <w:spacing w:before="2" w:line="276" w:lineRule="auto"/>
        <w:ind w:left="119" w:right="604"/>
      </w:pPr>
      <w:r>
        <w:rPr>
          <w:b/>
        </w:rPr>
        <w:t xml:space="preserve">Abuse </w:t>
      </w:r>
      <w:r>
        <w:t>is a form of maltreatment of a child and may involve inflicting harm or failing to act to prevent</w:t>
      </w:r>
      <w:r>
        <w:rPr>
          <w:spacing w:val="-66"/>
        </w:rPr>
        <w:t xml:space="preserve"> </w:t>
      </w:r>
      <w:r>
        <w:t>harm. Appendix</w:t>
      </w:r>
      <w:r>
        <w:rPr>
          <w:spacing w:val="1"/>
        </w:rPr>
        <w:t xml:space="preserve"> </w:t>
      </w:r>
      <w:r>
        <w:t>1 explains the</w:t>
      </w:r>
      <w:r>
        <w:rPr>
          <w:spacing w:val="-1"/>
        </w:rPr>
        <w:t xml:space="preserve"> </w:t>
      </w:r>
      <w:r>
        <w:t>different</w:t>
      </w:r>
      <w:r>
        <w:rPr>
          <w:spacing w:val="1"/>
        </w:rPr>
        <w:t xml:space="preserve"> </w:t>
      </w:r>
      <w:r>
        <w:t>types</w:t>
      </w:r>
      <w:r>
        <w:rPr>
          <w:spacing w:val="-2"/>
        </w:rPr>
        <w:t xml:space="preserve"> </w:t>
      </w:r>
      <w:r>
        <w:t>of</w:t>
      </w:r>
      <w:r>
        <w:rPr>
          <w:spacing w:val="-2"/>
        </w:rPr>
        <w:t xml:space="preserve"> </w:t>
      </w:r>
      <w:r>
        <w:t>abuse.</w:t>
      </w:r>
    </w:p>
    <w:p w14:paraId="484AF602" w14:textId="77777777" w:rsidR="00742CCA" w:rsidRDefault="00742CCA">
      <w:pPr>
        <w:pStyle w:val="BodyText"/>
        <w:spacing w:before="2" w:line="276" w:lineRule="auto"/>
        <w:ind w:left="119" w:right="604"/>
      </w:pPr>
    </w:p>
    <w:p w14:paraId="6922CDCD" w14:textId="77777777" w:rsidR="006F58AE" w:rsidRDefault="00BB587A">
      <w:pPr>
        <w:pStyle w:val="BodyText"/>
        <w:spacing w:line="264" w:lineRule="exact"/>
        <w:ind w:left="119"/>
      </w:pPr>
      <w:r>
        <w:rPr>
          <w:b/>
        </w:rPr>
        <w:t>Neglect</w:t>
      </w:r>
      <w:r>
        <w:rPr>
          <w:b/>
          <w:spacing w:val="-1"/>
        </w:rPr>
        <w:t xml:space="preserve"> </w:t>
      </w:r>
      <w:r>
        <w:t>is</w:t>
      </w:r>
      <w:r>
        <w:rPr>
          <w:spacing w:val="-2"/>
        </w:rPr>
        <w:t xml:space="preserve"> </w:t>
      </w:r>
      <w:r>
        <w:t>a</w:t>
      </w:r>
      <w:r>
        <w:rPr>
          <w:spacing w:val="-4"/>
        </w:rPr>
        <w:t xml:space="preserve"> </w:t>
      </w:r>
      <w:r>
        <w:t>form</w:t>
      </w:r>
      <w:r>
        <w:rPr>
          <w:spacing w:val="-2"/>
        </w:rPr>
        <w:t xml:space="preserve"> </w:t>
      </w:r>
      <w:r>
        <w:t>of</w:t>
      </w:r>
      <w:r>
        <w:rPr>
          <w:spacing w:val="-1"/>
        </w:rPr>
        <w:t xml:space="preserve"> </w:t>
      </w:r>
      <w:r>
        <w:t>abuse</w:t>
      </w:r>
      <w:r>
        <w:rPr>
          <w:spacing w:val="-3"/>
        </w:rPr>
        <w:t xml:space="preserve"> </w:t>
      </w:r>
      <w:r>
        <w:t>and is</w:t>
      </w:r>
      <w:r>
        <w:rPr>
          <w:spacing w:val="-1"/>
        </w:rPr>
        <w:t xml:space="preserve"> </w:t>
      </w:r>
      <w:r>
        <w:t>the</w:t>
      </w:r>
      <w:r>
        <w:rPr>
          <w:spacing w:val="-4"/>
        </w:rPr>
        <w:t xml:space="preserve"> </w:t>
      </w:r>
      <w:r>
        <w:t>persistent failure</w:t>
      </w:r>
      <w:r>
        <w:rPr>
          <w:spacing w:val="-3"/>
        </w:rPr>
        <w:t xml:space="preserve"> </w:t>
      </w:r>
      <w:r>
        <w:t>to</w:t>
      </w:r>
      <w:r>
        <w:rPr>
          <w:spacing w:val="-1"/>
        </w:rPr>
        <w:t xml:space="preserve"> </w:t>
      </w:r>
      <w:r>
        <w:t>meet a</w:t>
      </w:r>
      <w:r>
        <w:rPr>
          <w:spacing w:val="-2"/>
        </w:rPr>
        <w:t xml:space="preserve"> </w:t>
      </w:r>
      <w:r>
        <w:t>child’s</w:t>
      </w:r>
      <w:r>
        <w:rPr>
          <w:spacing w:val="-3"/>
        </w:rPr>
        <w:t xml:space="preserve"> </w:t>
      </w:r>
      <w:r>
        <w:t>basic</w:t>
      </w:r>
      <w:r>
        <w:rPr>
          <w:spacing w:val="-3"/>
        </w:rPr>
        <w:t xml:space="preserve"> </w:t>
      </w:r>
      <w:r>
        <w:t>physical</w:t>
      </w:r>
      <w:r>
        <w:rPr>
          <w:spacing w:val="-1"/>
        </w:rPr>
        <w:t xml:space="preserve"> </w:t>
      </w:r>
      <w:r>
        <w:t>and/or</w:t>
      </w:r>
    </w:p>
    <w:p w14:paraId="773E236F" w14:textId="77777777" w:rsidR="006F58AE" w:rsidRDefault="00BB587A">
      <w:pPr>
        <w:pStyle w:val="BodyText"/>
        <w:spacing w:before="39"/>
        <w:ind w:left="119"/>
      </w:pPr>
      <w:r>
        <w:t>psychological</w:t>
      </w:r>
      <w:r>
        <w:rPr>
          <w:spacing w:val="-2"/>
        </w:rPr>
        <w:t xml:space="preserve"> </w:t>
      </w:r>
      <w:r>
        <w:t>needs,</w:t>
      </w:r>
      <w:r>
        <w:rPr>
          <w:spacing w:val="-3"/>
        </w:rPr>
        <w:t xml:space="preserve"> </w:t>
      </w:r>
      <w:r>
        <w:t>likely to</w:t>
      </w:r>
      <w:r>
        <w:rPr>
          <w:spacing w:val="-3"/>
        </w:rPr>
        <w:t xml:space="preserve"> </w:t>
      </w:r>
      <w:r>
        <w:t>result in</w:t>
      </w:r>
      <w:r>
        <w:rPr>
          <w:spacing w:val="-4"/>
        </w:rPr>
        <w:t xml:space="preserve"> </w:t>
      </w:r>
      <w:r>
        <w:t>the</w:t>
      </w:r>
      <w:r>
        <w:rPr>
          <w:spacing w:val="-2"/>
        </w:rPr>
        <w:t xml:space="preserve"> </w:t>
      </w:r>
      <w:r>
        <w:t>serious</w:t>
      </w:r>
      <w:r>
        <w:rPr>
          <w:spacing w:val="-3"/>
        </w:rPr>
        <w:t xml:space="preserve"> </w:t>
      </w:r>
      <w:r>
        <w:t>impairment of</w:t>
      </w:r>
      <w:r>
        <w:rPr>
          <w:spacing w:val="-1"/>
        </w:rPr>
        <w:t xml:space="preserve"> </w:t>
      </w:r>
      <w:r>
        <w:t>the</w:t>
      </w:r>
      <w:r>
        <w:rPr>
          <w:spacing w:val="-2"/>
        </w:rPr>
        <w:t xml:space="preserve"> </w:t>
      </w:r>
      <w:r>
        <w:t>child’s</w:t>
      </w:r>
      <w:r>
        <w:rPr>
          <w:spacing w:val="-4"/>
        </w:rPr>
        <w:t xml:space="preserve"> </w:t>
      </w:r>
      <w:r>
        <w:t>health</w:t>
      </w:r>
      <w:r>
        <w:rPr>
          <w:spacing w:val="-1"/>
        </w:rPr>
        <w:t xml:space="preserve"> </w:t>
      </w:r>
      <w:r>
        <w:t>or</w:t>
      </w:r>
      <w:r>
        <w:rPr>
          <w:spacing w:val="-1"/>
        </w:rPr>
        <w:t xml:space="preserve"> </w:t>
      </w:r>
      <w:r>
        <w:t>development.</w:t>
      </w:r>
    </w:p>
    <w:p w14:paraId="25E26418" w14:textId="77777777" w:rsidR="006F58AE" w:rsidRDefault="00BB587A">
      <w:pPr>
        <w:pStyle w:val="BodyText"/>
        <w:spacing w:before="42"/>
        <w:ind w:left="119"/>
      </w:pPr>
      <w:r w:rsidRPr="00A56A56">
        <w:t>Appendix</w:t>
      </w:r>
      <w:r w:rsidRPr="00A56A56">
        <w:rPr>
          <w:spacing w:val="-2"/>
        </w:rPr>
        <w:t xml:space="preserve"> </w:t>
      </w:r>
      <w:r w:rsidRPr="00A56A56">
        <w:t>1</w:t>
      </w:r>
      <w:r w:rsidRPr="00A56A56">
        <w:rPr>
          <w:spacing w:val="-1"/>
        </w:rPr>
        <w:t xml:space="preserve"> </w:t>
      </w:r>
      <w:r w:rsidRPr="00A56A56">
        <w:t>defines</w:t>
      </w:r>
      <w:r w:rsidRPr="00A56A56">
        <w:rPr>
          <w:spacing w:val="-1"/>
        </w:rPr>
        <w:t xml:space="preserve"> </w:t>
      </w:r>
      <w:r w:rsidRPr="00A56A56">
        <w:t>neglect in</w:t>
      </w:r>
      <w:r w:rsidRPr="00A56A56">
        <w:rPr>
          <w:spacing w:val="-2"/>
        </w:rPr>
        <w:t xml:space="preserve"> </w:t>
      </w:r>
      <w:r w:rsidRPr="00A56A56">
        <w:t>more</w:t>
      </w:r>
      <w:r w:rsidRPr="00A56A56">
        <w:rPr>
          <w:spacing w:val="-2"/>
        </w:rPr>
        <w:t xml:space="preserve"> </w:t>
      </w:r>
      <w:r w:rsidRPr="00A56A56">
        <w:t>detail.</w:t>
      </w:r>
    </w:p>
    <w:p w14:paraId="08BB6CB2" w14:textId="77777777" w:rsidR="00742CCA" w:rsidRPr="00A56A56" w:rsidRDefault="00742CCA">
      <w:pPr>
        <w:pStyle w:val="BodyText"/>
        <w:spacing w:before="42"/>
        <w:ind w:left="119"/>
      </w:pPr>
    </w:p>
    <w:p w14:paraId="751CAF8E" w14:textId="75AED01E" w:rsidR="00EB7883" w:rsidRDefault="00EB7883">
      <w:pPr>
        <w:pStyle w:val="BodyText"/>
        <w:spacing w:before="42"/>
        <w:ind w:left="119"/>
      </w:pPr>
      <w:r w:rsidRPr="00A56A56">
        <w:rPr>
          <w:b/>
          <w:bCs/>
        </w:rPr>
        <w:t xml:space="preserve">Indicators of Abuse and Neglect </w:t>
      </w:r>
      <w:r w:rsidRPr="00A56A56">
        <w:t xml:space="preserve">where children see, hear, or experience its effects in the context of domestic violence </w:t>
      </w:r>
    </w:p>
    <w:p w14:paraId="1C9578FF" w14:textId="77777777" w:rsidR="00742CCA" w:rsidRPr="00A56A56" w:rsidRDefault="00742CCA">
      <w:pPr>
        <w:pStyle w:val="BodyText"/>
        <w:spacing w:before="42"/>
        <w:ind w:left="119"/>
      </w:pPr>
    </w:p>
    <w:p w14:paraId="7926AF7A" w14:textId="5A17289B" w:rsidR="006F58AE" w:rsidRDefault="00D92B73">
      <w:pPr>
        <w:pStyle w:val="BodyText"/>
        <w:spacing w:before="39" w:line="276" w:lineRule="auto"/>
        <w:ind w:left="119" w:right="705"/>
      </w:pPr>
      <w:r>
        <w:rPr>
          <w:b/>
        </w:rPr>
        <w:t>Consensual and non-consensual making or sharing of nudes and semi-nudes, including AI-generated images</w:t>
      </w:r>
      <w:r w:rsidR="00BB587A" w:rsidRPr="00A56A56">
        <w:rPr>
          <w:b/>
        </w:rPr>
        <w:t xml:space="preserve"> </w:t>
      </w:r>
      <w:r w:rsidR="00BB587A" w:rsidRPr="00A56A56">
        <w:t>(also known</w:t>
      </w:r>
      <w:r w:rsidR="00BB587A">
        <w:t xml:space="preserve"> as youth produced sexual imagery) is the sharing of sexual imagery (photos or</w:t>
      </w:r>
      <w:r w:rsidR="00BB587A">
        <w:rPr>
          <w:spacing w:val="-66"/>
        </w:rPr>
        <w:t xml:space="preserve"> </w:t>
      </w:r>
      <w:r w:rsidR="00BB587A">
        <w:t>videos)</w:t>
      </w:r>
      <w:r w:rsidR="00BB587A">
        <w:rPr>
          <w:spacing w:val="-2"/>
        </w:rPr>
        <w:t xml:space="preserve"> </w:t>
      </w:r>
      <w:r w:rsidR="00BB587A">
        <w:t>by</w:t>
      </w:r>
      <w:r w:rsidR="00BB587A">
        <w:rPr>
          <w:spacing w:val="1"/>
        </w:rPr>
        <w:t xml:space="preserve"> </w:t>
      </w:r>
      <w:r w:rsidR="00BB587A">
        <w:t>children</w:t>
      </w:r>
    </w:p>
    <w:p w14:paraId="60EB856D" w14:textId="77777777" w:rsidR="00742CCA" w:rsidRDefault="00742CCA">
      <w:pPr>
        <w:pStyle w:val="BodyText"/>
        <w:spacing w:before="39" w:line="276" w:lineRule="auto"/>
        <w:ind w:left="119" w:right="705"/>
      </w:pPr>
    </w:p>
    <w:p w14:paraId="5C26D574" w14:textId="77777777" w:rsidR="006F58AE" w:rsidRDefault="00BB587A">
      <w:pPr>
        <w:pStyle w:val="BodyText"/>
        <w:spacing w:line="264" w:lineRule="exact"/>
        <w:ind w:left="119"/>
      </w:pPr>
      <w:r>
        <w:rPr>
          <w:b/>
        </w:rPr>
        <w:t>Children</w:t>
      </w:r>
      <w:r>
        <w:rPr>
          <w:b/>
          <w:spacing w:val="2"/>
        </w:rPr>
        <w:t xml:space="preserve"> </w:t>
      </w:r>
      <w:r>
        <w:t>includes</w:t>
      </w:r>
      <w:r>
        <w:rPr>
          <w:spacing w:val="-2"/>
        </w:rPr>
        <w:t xml:space="preserve"> </w:t>
      </w:r>
      <w:r>
        <w:t>everyone</w:t>
      </w:r>
      <w:r>
        <w:rPr>
          <w:spacing w:val="-2"/>
        </w:rPr>
        <w:t xml:space="preserve"> </w:t>
      </w:r>
      <w:r>
        <w:t>under</w:t>
      </w:r>
      <w:r>
        <w:rPr>
          <w:spacing w:val="-2"/>
        </w:rPr>
        <w:t xml:space="preserve"> </w:t>
      </w:r>
      <w:r>
        <w:t>the</w:t>
      </w:r>
      <w:r>
        <w:rPr>
          <w:spacing w:val="-2"/>
        </w:rPr>
        <w:t xml:space="preserve"> </w:t>
      </w:r>
      <w:r>
        <w:t>age</w:t>
      </w:r>
      <w:r>
        <w:rPr>
          <w:spacing w:val="-2"/>
        </w:rPr>
        <w:t xml:space="preserve"> </w:t>
      </w:r>
      <w:r>
        <w:t>of</w:t>
      </w:r>
      <w:r>
        <w:rPr>
          <w:spacing w:val="-1"/>
        </w:rPr>
        <w:t xml:space="preserve"> </w:t>
      </w:r>
      <w:r>
        <w:t>18.</w:t>
      </w:r>
    </w:p>
    <w:p w14:paraId="58D79FFA" w14:textId="77777777" w:rsidR="006F58AE" w:rsidRDefault="006F58AE">
      <w:pPr>
        <w:pStyle w:val="BodyText"/>
        <w:spacing w:before="9"/>
        <w:rPr>
          <w:sz w:val="28"/>
        </w:rPr>
      </w:pPr>
    </w:p>
    <w:p w14:paraId="716E1541" w14:textId="726AEC1E" w:rsidR="00205C9B" w:rsidRDefault="00BB587A">
      <w:pPr>
        <w:pStyle w:val="BodyText"/>
        <w:spacing w:line="276" w:lineRule="auto"/>
        <w:ind w:left="119" w:right="386"/>
      </w:pPr>
      <w:r w:rsidRPr="007779AB">
        <w:t xml:space="preserve">The following 3 </w:t>
      </w:r>
      <w:r w:rsidRPr="007779AB">
        <w:rPr>
          <w:b/>
        </w:rPr>
        <w:t xml:space="preserve">safeguarding partners </w:t>
      </w:r>
      <w:r w:rsidRPr="007779AB">
        <w:t xml:space="preserve">are identified in Keeping Children Safe in </w:t>
      </w:r>
      <w:r w:rsidRPr="00B140B4">
        <w:t>Education 202</w:t>
      </w:r>
      <w:r w:rsidR="006F0D6B" w:rsidRPr="00B140B4">
        <w:t>6</w:t>
      </w:r>
      <w:r w:rsidRPr="00B140B4">
        <w:t xml:space="preserve"> (</w:t>
      </w:r>
      <w:r>
        <w:t>and</w:t>
      </w:r>
      <w:r>
        <w:rPr>
          <w:spacing w:val="-66"/>
        </w:rPr>
        <w:t xml:space="preserve"> </w:t>
      </w:r>
      <w:r>
        <w:t>defined in the Children Act 2004, as amended by chapter 2 of the Children and Social Work Act 2017)</w:t>
      </w:r>
      <w:r w:rsidR="00205C9B">
        <w:t>;</w:t>
      </w:r>
    </w:p>
    <w:p w14:paraId="73E691D1" w14:textId="1148181E" w:rsidR="00205C9B" w:rsidRDefault="00205C9B" w:rsidP="00205C9B">
      <w:pPr>
        <w:pStyle w:val="BodyText"/>
        <w:numPr>
          <w:ilvl w:val="0"/>
          <w:numId w:val="16"/>
        </w:numPr>
        <w:spacing w:line="276" w:lineRule="auto"/>
        <w:ind w:left="709" w:right="386" w:hanging="567"/>
        <w:rPr>
          <w:spacing w:val="1"/>
        </w:rPr>
      </w:pPr>
      <w:r>
        <w:rPr>
          <w:spacing w:val="1"/>
        </w:rPr>
        <w:t>Local Authority</w:t>
      </w:r>
    </w:p>
    <w:p w14:paraId="34B9ACC7" w14:textId="41889D0D" w:rsidR="00205C9B" w:rsidRDefault="00205C9B" w:rsidP="00205C9B">
      <w:pPr>
        <w:pStyle w:val="BodyText"/>
        <w:numPr>
          <w:ilvl w:val="0"/>
          <w:numId w:val="16"/>
        </w:numPr>
        <w:spacing w:line="276" w:lineRule="auto"/>
        <w:ind w:left="709" w:right="386" w:hanging="567"/>
        <w:rPr>
          <w:spacing w:val="1"/>
        </w:rPr>
      </w:pPr>
      <w:r>
        <w:rPr>
          <w:spacing w:val="1"/>
        </w:rPr>
        <w:t>Integrated Care Boards</w:t>
      </w:r>
    </w:p>
    <w:p w14:paraId="44AFFECF" w14:textId="23836354" w:rsidR="002719F8" w:rsidRDefault="002719F8" w:rsidP="00205C9B">
      <w:pPr>
        <w:pStyle w:val="BodyText"/>
        <w:numPr>
          <w:ilvl w:val="0"/>
          <w:numId w:val="16"/>
        </w:numPr>
        <w:spacing w:line="276" w:lineRule="auto"/>
        <w:ind w:left="709" w:right="386" w:hanging="567"/>
        <w:rPr>
          <w:spacing w:val="1"/>
        </w:rPr>
      </w:pPr>
      <w:r>
        <w:rPr>
          <w:spacing w:val="1"/>
        </w:rPr>
        <w:t>Chief Officer of Police</w:t>
      </w:r>
    </w:p>
    <w:p w14:paraId="73A61FE0" w14:textId="77777777" w:rsidR="002719F8" w:rsidRDefault="002719F8" w:rsidP="002719F8">
      <w:pPr>
        <w:pStyle w:val="BodyText"/>
        <w:spacing w:line="276" w:lineRule="auto"/>
        <w:ind w:left="709" w:right="386"/>
        <w:rPr>
          <w:spacing w:val="1"/>
        </w:rPr>
      </w:pPr>
    </w:p>
    <w:p w14:paraId="632115AE" w14:textId="194B2C13" w:rsidR="006F58AE" w:rsidRDefault="00BB587A">
      <w:pPr>
        <w:pStyle w:val="BodyText"/>
        <w:spacing w:line="276" w:lineRule="auto"/>
        <w:ind w:left="119" w:right="386"/>
      </w:pPr>
      <w:r>
        <w:t>They</w:t>
      </w:r>
      <w:r>
        <w:rPr>
          <w:spacing w:val="-1"/>
        </w:rPr>
        <w:t xml:space="preserve"> </w:t>
      </w:r>
      <w:r>
        <w:t>will</w:t>
      </w:r>
      <w:r>
        <w:rPr>
          <w:spacing w:val="-1"/>
        </w:rPr>
        <w:t xml:space="preserve"> </w:t>
      </w:r>
      <w:r>
        <w:t>make</w:t>
      </w:r>
      <w:r>
        <w:rPr>
          <w:spacing w:val="-3"/>
        </w:rPr>
        <w:t xml:space="preserve"> </w:t>
      </w:r>
      <w:r>
        <w:t>arrangements</w:t>
      </w:r>
      <w:r>
        <w:rPr>
          <w:spacing w:val="-1"/>
        </w:rPr>
        <w:t xml:space="preserve"> </w:t>
      </w:r>
      <w:r>
        <w:t>to</w:t>
      </w:r>
      <w:r>
        <w:rPr>
          <w:spacing w:val="-1"/>
        </w:rPr>
        <w:t xml:space="preserve"> </w:t>
      </w:r>
      <w:r>
        <w:t>work</w:t>
      </w:r>
      <w:r>
        <w:rPr>
          <w:spacing w:val="-2"/>
        </w:rPr>
        <w:t xml:space="preserve"> </w:t>
      </w:r>
      <w:r>
        <w:t>together</w:t>
      </w:r>
      <w:r>
        <w:rPr>
          <w:spacing w:val="-1"/>
        </w:rPr>
        <w:t xml:space="preserve"> </w:t>
      </w:r>
      <w:r>
        <w:t>to</w:t>
      </w:r>
      <w:r>
        <w:rPr>
          <w:spacing w:val="-1"/>
        </w:rPr>
        <w:t xml:space="preserve"> </w:t>
      </w:r>
      <w:r>
        <w:t>safeguard</w:t>
      </w:r>
      <w:r>
        <w:rPr>
          <w:spacing w:val="-2"/>
        </w:rPr>
        <w:t xml:space="preserve"> </w:t>
      </w:r>
      <w:r>
        <w:t>and</w:t>
      </w:r>
      <w:r>
        <w:rPr>
          <w:spacing w:val="-2"/>
        </w:rPr>
        <w:t xml:space="preserve"> </w:t>
      </w:r>
      <w:r>
        <w:t>promote</w:t>
      </w:r>
      <w:r>
        <w:rPr>
          <w:spacing w:val="-2"/>
        </w:rPr>
        <w:t xml:space="preserve"> </w:t>
      </w:r>
      <w:r>
        <w:t>the</w:t>
      </w:r>
      <w:r>
        <w:rPr>
          <w:spacing w:val="-2"/>
        </w:rPr>
        <w:t xml:space="preserve"> </w:t>
      </w:r>
      <w:r>
        <w:t>welfare</w:t>
      </w:r>
      <w:r>
        <w:rPr>
          <w:spacing w:val="-3"/>
        </w:rPr>
        <w:t xml:space="preserve"> </w:t>
      </w:r>
      <w:r>
        <w:t>of</w:t>
      </w:r>
      <w:r>
        <w:rPr>
          <w:spacing w:val="-1"/>
        </w:rPr>
        <w:t xml:space="preserve"> </w:t>
      </w:r>
      <w:r>
        <w:t>local</w:t>
      </w:r>
      <w:r>
        <w:rPr>
          <w:spacing w:val="-1"/>
        </w:rPr>
        <w:t xml:space="preserve"> </w:t>
      </w:r>
      <w:r>
        <w:t>children,</w:t>
      </w:r>
    </w:p>
    <w:p w14:paraId="2FD4EC9D" w14:textId="7C86FF5F" w:rsidR="006F58AE" w:rsidRDefault="00BB587A" w:rsidP="007779AB">
      <w:pPr>
        <w:pStyle w:val="BodyText"/>
        <w:ind w:left="119"/>
      </w:pPr>
      <w:r>
        <w:t>including</w:t>
      </w:r>
      <w:r>
        <w:rPr>
          <w:spacing w:val="-2"/>
        </w:rPr>
        <w:t xml:space="preserve"> </w:t>
      </w:r>
      <w:r>
        <w:t>identifying</w:t>
      </w:r>
      <w:r>
        <w:rPr>
          <w:spacing w:val="-5"/>
        </w:rPr>
        <w:t xml:space="preserve"> </w:t>
      </w:r>
      <w:r>
        <w:t>and</w:t>
      </w:r>
      <w:r>
        <w:rPr>
          <w:spacing w:val="-4"/>
        </w:rPr>
        <w:t xml:space="preserve"> </w:t>
      </w:r>
      <w:r>
        <w:t>responding</w:t>
      </w:r>
      <w:r>
        <w:rPr>
          <w:spacing w:val="-4"/>
        </w:rPr>
        <w:t xml:space="preserve"> </w:t>
      </w:r>
      <w:r>
        <w:t>to</w:t>
      </w:r>
      <w:r>
        <w:rPr>
          <w:spacing w:val="-2"/>
        </w:rPr>
        <w:t xml:space="preserve"> </w:t>
      </w:r>
      <w:r>
        <w:t>their</w:t>
      </w:r>
      <w:r>
        <w:rPr>
          <w:spacing w:val="-3"/>
        </w:rPr>
        <w:t xml:space="preserve"> </w:t>
      </w:r>
      <w:r>
        <w:t xml:space="preserve">needs: </w:t>
      </w:r>
      <w:r w:rsidR="00204C72" w:rsidRPr="00893CC2">
        <w:t xml:space="preserve">the local authority, the </w:t>
      </w:r>
      <w:r w:rsidR="00E07FCC" w:rsidRPr="00893CC2">
        <w:t>integrated care board and the police.</w:t>
      </w:r>
    </w:p>
    <w:p w14:paraId="16861B61" w14:textId="77777777" w:rsidR="006F58AE" w:rsidRDefault="006F58AE">
      <w:pPr>
        <w:pStyle w:val="BodyText"/>
        <w:spacing w:before="6"/>
        <w:rPr>
          <w:sz w:val="28"/>
        </w:rPr>
      </w:pPr>
    </w:p>
    <w:p w14:paraId="31D511A2" w14:textId="62B76EBA" w:rsidR="006F58AE" w:rsidRDefault="00BB587A">
      <w:pPr>
        <w:pStyle w:val="BodyText"/>
        <w:spacing w:line="276" w:lineRule="auto"/>
        <w:ind w:left="119" w:right="113"/>
      </w:pPr>
      <w:r>
        <w:t xml:space="preserve">Safeguarding and promoting the welfare of children is </w:t>
      </w:r>
      <w:r>
        <w:rPr>
          <w:b/>
        </w:rPr>
        <w:t xml:space="preserve">everyone’s </w:t>
      </w:r>
      <w:r>
        <w:t xml:space="preserve">responsibility. </w:t>
      </w:r>
      <w:r>
        <w:rPr>
          <w:b/>
        </w:rPr>
        <w:t xml:space="preserve">Everyone </w:t>
      </w:r>
      <w:r>
        <w:t>who comes</w:t>
      </w:r>
      <w:r>
        <w:rPr>
          <w:spacing w:val="1"/>
        </w:rPr>
        <w:t xml:space="preserve"> </w:t>
      </w:r>
      <w:r>
        <w:t>into contact with children and their families has a role to play. In order to fulfil this responsibility</w:t>
      </w:r>
      <w:r>
        <w:rPr>
          <w:spacing w:val="1"/>
        </w:rPr>
        <w:t xml:space="preserve"> </w:t>
      </w:r>
      <w:r>
        <w:t>effectively, all practitioners should make sure their approach is child centered. This means that they should</w:t>
      </w:r>
      <w:r>
        <w:rPr>
          <w:spacing w:val="-66"/>
        </w:rPr>
        <w:t xml:space="preserve"> </w:t>
      </w:r>
      <w:r>
        <w:t>consider,</w:t>
      </w:r>
      <w:r>
        <w:rPr>
          <w:spacing w:val="-1"/>
        </w:rPr>
        <w:t xml:space="preserve"> </w:t>
      </w:r>
      <w:r>
        <w:t>at</w:t>
      </w:r>
      <w:r>
        <w:rPr>
          <w:spacing w:val="1"/>
        </w:rPr>
        <w:t xml:space="preserve"> </w:t>
      </w:r>
      <w:r>
        <w:t>all</w:t>
      </w:r>
      <w:r>
        <w:rPr>
          <w:spacing w:val="-3"/>
        </w:rPr>
        <w:t xml:space="preserve"> </w:t>
      </w:r>
      <w:r>
        <w:t>times, what</w:t>
      </w:r>
      <w:r>
        <w:rPr>
          <w:spacing w:val="1"/>
        </w:rPr>
        <w:t xml:space="preserve"> </w:t>
      </w:r>
      <w:r>
        <w:t>is</w:t>
      </w:r>
      <w:r>
        <w:rPr>
          <w:spacing w:val="-1"/>
        </w:rPr>
        <w:t xml:space="preserve"> </w:t>
      </w:r>
      <w:r>
        <w:t>in</w:t>
      </w:r>
      <w:r>
        <w:rPr>
          <w:spacing w:val="-3"/>
        </w:rPr>
        <w:t xml:space="preserve"> </w:t>
      </w:r>
      <w:r>
        <w:t>the</w:t>
      </w:r>
      <w:r>
        <w:rPr>
          <w:spacing w:val="1"/>
        </w:rPr>
        <w:t xml:space="preserve"> </w:t>
      </w:r>
      <w:r>
        <w:rPr>
          <w:b/>
        </w:rPr>
        <w:t>best</w:t>
      </w:r>
      <w:r>
        <w:rPr>
          <w:b/>
          <w:spacing w:val="-5"/>
        </w:rPr>
        <w:t xml:space="preserve"> </w:t>
      </w:r>
      <w:r>
        <w:rPr>
          <w:b/>
        </w:rPr>
        <w:t>interests</w:t>
      </w:r>
      <w:r>
        <w:rPr>
          <w:b/>
          <w:spacing w:val="-1"/>
        </w:rPr>
        <w:t xml:space="preserve"> </w:t>
      </w:r>
      <w:r>
        <w:t>of</w:t>
      </w:r>
      <w:r>
        <w:rPr>
          <w:spacing w:val="-1"/>
        </w:rPr>
        <w:t xml:space="preserve"> </w:t>
      </w:r>
      <w:r>
        <w:t>the</w:t>
      </w:r>
      <w:r>
        <w:rPr>
          <w:spacing w:val="-1"/>
        </w:rPr>
        <w:t xml:space="preserve"> </w:t>
      </w:r>
      <w:r>
        <w:t>child (</w:t>
      </w:r>
      <w:r w:rsidRPr="00B140B4">
        <w:t>KCSIE</w:t>
      </w:r>
      <w:r w:rsidRPr="00B140B4">
        <w:rPr>
          <w:spacing w:val="-3"/>
        </w:rPr>
        <w:t xml:space="preserve"> </w:t>
      </w:r>
      <w:r w:rsidRPr="00B140B4">
        <w:t>Sept</w:t>
      </w:r>
      <w:r w:rsidRPr="00B140B4">
        <w:rPr>
          <w:spacing w:val="1"/>
        </w:rPr>
        <w:t xml:space="preserve"> </w:t>
      </w:r>
      <w:r w:rsidRPr="00B140B4">
        <w:t>202</w:t>
      </w:r>
      <w:r w:rsidR="006F0D6B" w:rsidRPr="00B140B4">
        <w:t>6</w:t>
      </w:r>
      <w:r w:rsidRPr="00B140B4">
        <w:t>)</w:t>
      </w:r>
      <w:r w:rsidR="005877DC" w:rsidRPr="00B140B4">
        <w:t>.</w:t>
      </w:r>
    </w:p>
    <w:p w14:paraId="561252EF" w14:textId="77777777" w:rsidR="006F58AE" w:rsidRDefault="006F58AE">
      <w:pPr>
        <w:pStyle w:val="BodyText"/>
        <w:spacing w:before="5"/>
        <w:rPr>
          <w:sz w:val="25"/>
        </w:rPr>
      </w:pPr>
    </w:p>
    <w:p w14:paraId="180487EC" w14:textId="77777777" w:rsidR="006F58AE" w:rsidRDefault="00BB587A">
      <w:pPr>
        <w:pStyle w:val="BodyText"/>
        <w:ind w:left="119"/>
      </w:pPr>
      <w:r>
        <w:t>Our</w:t>
      </w:r>
      <w:r>
        <w:rPr>
          <w:spacing w:val="-2"/>
        </w:rPr>
        <w:t xml:space="preserve"> </w:t>
      </w:r>
      <w:r>
        <w:t>Trust</w:t>
      </w:r>
      <w:r>
        <w:rPr>
          <w:spacing w:val="-1"/>
        </w:rPr>
        <w:t xml:space="preserve"> </w:t>
      </w:r>
      <w:r>
        <w:t>fully recognises</w:t>
      </w:r>
      <w:r>
        <w:rPr>
          <w:spacing w:val="-2"/>
        </w:rPr>
        <w:t xml:space="preserve"> </w:t>
      </w:r>
      <w:r>
        <w:t>the</w:t>
      </w:r>
      <w:r>
        <w:rPr>
          <w:spacing w:val="-2"/>
        </w:rPr>
        <w:t xml:space="preserve"> </w:t>
      </w:r>
      <w:r>
        <w:t>contribution</w:t>
      </w:r>
      <w:r>
        <w:rPr>
          <w:spacing w:val="-2"/>
        </w:rPr>
        <w:t xml:space="preserve"> </w:t>
      </w:r>
      <w:r>
        <w:t>it</w:t>
      </w:r>
      <w:r>
        <w:rPr>
          <w:spacing w:val="-3"/>
        </w:rPr>
        <w:t xml:space="preserve"> </w:t>
      </w:r>
      <w:r>
        <w:t>can</w:t>
      </w:r>
      <w:r>
        <w:rPr>
          <w:spacing w:val="-4"/>
        </w:rPr>
        <w:t xml:space="preserve"> </w:t>
      </w:r>
      <w:r>
        <w:t>make</w:t>
      </w:r>
      <w:r>
        <w:rPr>
          <w:spacing w:val="-2"/>
        </w:rPr>
        <w:t xml:space="preserve"> </w:t>
      </w:r>
      <w:r>
        <w:t>to</w:t>
      </w:r>
      <w:r>
        <w:rPr>
          <w:spacing w:val="-3"/>
        </w:rPr>
        <w:t xml:space="preserve"> </w:t>
      </w:r>
      <w:r>
        <w:t>protect</w:t>
      </w:r>
      <w:r>
        <w:rPr>
          <w:spacing w:val="-1"/>
        </w:rPr>
        <w:t xml:space="preserve"> </w:t>
      </w:r>
      <w:r>
        <w:t>children</w:t>
      </w:r>
      <w:r>
        <w:rPr>
          <w:spacing w:val="-4"/>
        </w:rPr>
        <w:t xml:space="preserve"> </w:t>
      </w:r>
      <w:r>
        <w:t>and</w:t>
      </w:r>
      <w:r>
        <w:rPr>
          <w:spacing w:val="-1"/>
        </w:rPr>
        <w:t xml:space="preserve"> </w:t>
      </w:r>
      <w:r>
        <w:t>support pupils</w:t>
      </w:r>
      <w:r>
        <w:rPr>
          <w:spacing w:val="-2"/>
        </w:rPr>
        <w:t xml:space="preserve"> </w:t>
      </w:r>
      <w:r>
        <w:t>in</w:t>
      </w:r>
      <w:r>
        <w:rPr>
          <w:spacing w:val="-4"/>
        </w:rPr>
        <w:t xml:space="preserve"> </w:t>
      </w:r>
      <w:r>
        <w:t>the</w:t>
      </w:r>
      <w:r>
        <w:rPr>
          <w:spacing w:val="-3"/>
        </w:rPr>
        <w:t xml:space="preserve"> </w:t>
      </w:r>
      <w:r>
        <w:t>Trust.</w:t>
      </w:r>
    </w:p>
    <w:p w14:paraId="00DF2E32" w14:textId="77777777" w:rsidR="006F58AE" w:rsidRDefault="00BB587A">
      <w:pPr>
        <w:pStyle w:val="BodyText"/>
        <w:spacing w:before="40" w:line="276" w:lineRule="auto"/>
        <w:ind w:left="119" w:right="115"/>
      </w:pPr>
      <w:r>
        <w:t>The</w:t>
      </w:r>
      <w:r>
        <w:rPr>
          <w:spacing w:val="-2"/>
        </w:rPr>
        <w:t xml:space="preserve"> </w:t>
      </w:r>
      <w:r>
        <w:t>pupils’</w:t>
      </w:r>
      <w:r>
        <w:rPr>
          <w:spacing w:val="-2"/>
        </w:rPr>
        <w:t xml:space="preserve"> </w:t>
      </w:r>
      <w:r>
        <w:t>welfare</w:t>
      </w:r>
      <w:r>
        <w:rPr>
          <w:spacing w:val="-3"/>
        </w:rPr>
        <w:t xml:space="preserve"> </w:t>
      </w:r>
      <w:r>
        <w:t>and safety is of</w:t>
      </w:r>
      <w:r>
        <w:rPr>
          <w:spacing w:val="-4"/>
        </w:rPr>
        <w:t xml:space="preserve"> </w:t>
      </w:r>
      <w:r>
        <w:t>paramount importance. The</w:t>
      </w:r>
      <w:r>
        <w:rPr>
          <w:spacing w:val="-2"/>
        </w:rPr>
        <w:t xml:space="preserve"> </w:t>
      </w:r>
      <w:r>
        <w:t>aim</w:t>
      </w:r>
      <w:r>
        <w:rPr>
          <w:spacing w:val="-4"/>
        </w:rPr>
        <w:t xml:space="preserve"> </w:t>
      </w:r>
      <w:r>
        <w:t>of</w:t>
      </w:r>
      <w:r>
        <w:rPr>
          <w:spacing w:val="-1"/>
        </w:rPr>
        <w:t xml:space="preserve"> </w:t>
      </w:r>
      <w:r>
        <w:t>the</w:t>
      </w:r>
      <w:r>
        <w:rPr>
          <w:spacing w:val="-5"/>
        </w:rPr>
        <w:t xml:space="preserve"> </w:t>
      </w:r>
      <w:r>
        <w:t>policy is</w:t>
      </w:r>
      <w:r>
        <w:rPr>
          <w:spacing w:val="-1"/>
        </w:rPr>
        <w:t xml:space="preserve"> </w:t>
      </w:r>
      <w:r>
        <w:t>to</w:t>
      </w:r>
      <w:r>
        <w:rPr>
          <w:spacing w:val="-3"/>
        </w:rPr>
        <w:t xml:space="preserve"> </w:t>
      </w:r>
      <w:r>
        <w:t>safeguard</w:t>
      </w:r>
      <w:r>
        <w:rPr>
          <w:spacing w:val="-1"/>
        </w:rPr>
        <w:t xml:space="preserve"> </w:t>
      </w:r>
      <w:r>
        <w:t>and</w:t>
      </w:r>
      <w:r>
        <w:rPr>
          <w:spacing w:val="-65"/>
        </w:rPr>
        <w:t xml:space="preserve"> </w:t>
      </w:r>
      <w:r>
        <w:t>promote</w:t>
      </w:r>
      <w:r>
        <w:rPr>
          <w:spacing w:val="-3"/>
        </w:rPr>
        <w:t xml:space="preserve"> </w:t>
      </w:r>
      <w:r>
        <w:t>our</w:t>
      </w:r>
      <w:r>
        <w:rPr>
          <w:spacing w:val="-5"/>
        </w:rPr>
        <w:t xml:space="preserve"> </w:t>
      </w:r>
      <w:r>
        <w:t>pupils’</w:t>
      </w:r>
      <w:r>
        <w:rPr>
          <w:spacing w:val="-2"/>
        </w:rPr>
        <w:t xml:space="preserve"> </w:t>
      </w:r>
      <w:r>
        <w:t>welfare,</w:t>
      </w:r>
      <w:r>
        <w:rPr>
          <w:spacing w:val="-1"/>
        </w:rPr>
        <w:t xml:space="preserve"> </w:t>
      </w:r>
      <w:r>
        <w:t>safety and</w:t>
      </w:r>
      <w:r>
        <w:rPr>
          <w:spacing w:val="-1"/>
        </w:rPr>
        <w:t xml:space="preserve"> </w:t>
      </w:r>
      <w:r>
        <w:t>health</w:t>
      </w:r>
      <w:r>
        <w:rPr>
          <w:spacing w:val="-4"/>
        </w:rPr>
        <w:t xml:space="preserve"> </w:t>
      </w:r>
      <w:r>
        <w:t>by</w:t>
      </w:r>
      <w:r>
        <w:rPr>
          <w:spacing w:val="-3"/>
        </w:rPr>
        <w:t xml:space="preserve"> </w:t>
      </w:r>
      <w:r>
        <w:t>fostering</w:t>
      </w:r>
      <w:r>
        <w:rPr>
          <w:spacing w:val="-1"/>
        </w:rPr>
        <w:t xml:space="preserve"> </w:t>
      </w:r>
      <w:r>
        <w:t>an</w:t>
      </w:r>
      <w:r>
        <w:rPr>
          <w:spacing w:val="-2"/>
        </w:rPr>
        <w:t xml:space="preserve"> </w:t>
      </w:r>
      <w:r>
        <w:t>honest,</w:t>
      </w:r>
      <w:r>
        <w:rPr>
          <w:spacing w:val="-1"/>
        </w:rPr>
        <w:t xml:space="preserve"> </w:t>
      </w:r>
      <w:r>
        <w:t>open,</w:t>
      </w:r>
      <w:r>
        <w:rPr>
          <w:spacing w:val="-1"/>
        </w:rPr>
        <w:t xml:space="preserve"> </w:t>
      </w:r>
      <w:r>
        <w:t>caring and</w:t>
      </w:r>
      <w:r>
        <w:rPr>
          <w:spacing w:val="-1"/>
        </w:rPr>
        <w:t xml:space="preserve"> </w:t>
      </w:r>
      <w:r>
        <w:t>supportive</w:t>
      </w:r>
    </w:p>
    <w:p w14:paraId="0CFBF641" w14:textId="77777777" w:rsidR="006F58AE" w:rsidRDefault="00BB587A">
      <w:pPr>
        <w:pStyle w:val="BodyText"/>
        <w:spacing w:line="276" w:lineRule="auto"/>
        <w:ind w:left="119" w:right="115"/>
      </w:pPr>
      <w:r>
        <w:t>climate. The Trust operates a child centered and coordinated approach to safeguarding and staff in our</w:t>
      </w:r>
      <w:r>
        <w:rPr>
          <w:spacing w:val="1"/>
        </w:rPr>
        <w:t xml:space="preserve"> </w:t>
      </w:r>
      <w:r>
        <w:t xml:space="preserve">Trust are made aware that Safeguarding issues </w:t>
      </w:r>
      <w:r>
        <w:rPr>
          <w:b/>
        </w:rPr>
        <w:t xml:space="preserve">“COULD and DO HAPPEN HERE”. </w:t>
      </w:r>
      <w:r>
        <w:t>They are trained to</w:t>
      </w:r>
      <w:r>
        <w:rPr>
          <w:spacing w:val="1"/>
        </w:rPr>
        <w:t xml:space="preserve"> </w:t>
      </w:r>
      <w:r>
        <w:t>understand what possible indicators for abuse and neglect may look like and will always act in the best</w:t>
      </w:r>
      <w:r>
        <w:rPr>
          <w:spacing w:val="1"/>
        </w:rPr>
        <w:t xml:space="preserve"> </w:t>
      </w:r>
      <w:r>
        <w:t>interests</w:t>
      </w:r>
      <w:r>
        <w:rPr>
          <w:spacing w:val="-2"/>
        </w:rPr>
        <w:t xml:space="preserve"> </w:t>
      </w:r>
      <w:r>
        <w:t>of</w:t>
      </w:r>
      <w:r>
        <w:rPr>
          <w:spacing w:val="-2"/>
        </w:rPr>
        <w:t xml:space="preserve"> </w:t>
      </w:r>
      <w:r>
        <w:t>the</w:t>
      </w:r>
      <w:r>
        <w:rPr>
          <w:spacing w:val="-2"/>
        </w:rPr>
        <w:t xml:space="preserve"> </w:t>
      </w:r>
      <w:r>
        <w:t>child</w:t>
      </w:r>
      <w:r>
        <w:rPr>
          <w:spacing w:val="-4"/>
        </w:rPr>
        <w:t xml:space="preserve"> </w:t>
      </w:r>
      <w:r>
        <w:t>and</w:t>
      </w:r>
      <w:r>
        <w:rPr>
          <w:spacing w:val="-3"/>
        </w:rPr>
        <w:t xml:space="preserve"> </w:t>
      </w:r>
      <w:r>
        <w:t>will</w:t>
      </w:r>
      <w:r>
        <w:rPr>
          <w:spacing w:val="-2"/>
        </w:rPr>
        <w:t xml:space="preserve"> </w:t>
      </w:r>
      <w:r>
        <w:t>have</w:t>
      </w:r>
      <w:r>
        <w:rPr>
          <w:spacing w:val="-1"/>
        </w:rPr>
        <w:t xml:space="preserve"> </w:t>
      </w:r>
      <w:r>
        <w:t>a</w:t>
      </w:r>
      <w:r>
        <w:rPr>
          <w:spacing w:val="-3"/>
        </w:rPr>
        <w:t xml:space="preserve"> </w:t>
      </w:r>
      <w:r>
        <w:t>conversation</w:t>
      </w:r>
      <w:r>
        <w:rPr>
          <w:spacing w:val="-4"/>
        </w:rPr>
        <w:t xml:space="preserve"> </w:t>
      </w:r>
      <w:r>
        <w:t>with</w:t>
      </w:r>
      <w:r>
        <w:rPr>
          <w:spacing w:val="-2"/>
        </w:rPr>
        <w:t xml:space="preserve"> </w:t>
      </w:r>
      <w:r>
        <w:t>the</w:t>
      </w:r>
      <w:r>
        <w:rPr>
          <w:spacing w:val="-2"/>
        </w:rPr>
        <w:t xml:space="preserve"> </w:t>
      </w:r>
      <w:r>
        <w:t>DSL</w:t>
      </w:r>
      <w:r>
        <w:rPr>
          <w:spacing w:val="-4"/>
        </w:rPr>
        <w:t xml:space="preserve"> </w:t>
      </w:r>
      <w:r>
        <w:t>or a</w:t>
      </w:r>
      <w:r>
        <w:rPr>
          <w:spacing w:val="-5"/>
        </w:rPr>
        <w:t xml:space="preserve"> </w:t>
      </w:r>
      <w:r>
        <w:t>Deputy DSL</w:t>
      </w:r>
      <w:r>
        <w:rPr>
          <w:spacing w:val="-2"/>
        </w:rPr>
        <w:t xml:space="preserve"> </w:t>
      </w:r>
      <w:r>
        <w:t>when</w:t>
      </w:r>
      <w:r>
        <w:rPr>
          <w:spacing w:val="-2"/>
        </w:rPr>
        <w:t xml:space="preserve"> </w:t>
      </w:r>
      <w:r>
        <w:t>a</w:t>
      </w:r>
      <w:r>
        <w:rPr>
          <w:spacing w:val="-2"/>
        </w:rPr>
        <w:t xml:space="preserve"> </w:t>
      </w:r>
      <w:r>
        <w:t>concern</w:t>
      </w:r>
      <w:r>
        <w:rPr>
          <w:spacing w:val="-2"/>
        </w:rPr>
        <w:t xml:space="preserve"> </w:t>
      </w:r>
      <w:r>
        <w:t>arises.</w:t>
      </w:r>
      <w:r>
        <w:rPr>
          <w:spacing w:val="-2"/>
        </w:rPr>
        <w:t xml:space="preserve"> </w:t>
      </w:r>
      <w:r>
        <w:t>In</w:t>
      </w:r>
      <w:r>
        <w:rPr>
          <w:spacing w:val="-66"/>
        </w:rPr>
        <w:t xml:space="preserve"> </w:t>
      </w:r>
      <w:r>
        <w:t>line with statutory requirements, staff understand the difference between a safeguarding concern and one</w:t>
      </w:r>
      <w:r>
        <w:rPr>
          <w:spacing w:val="-66"/>
        </w:rPr>
        <w:t xml:space="preserve"> </w:t>
      </w:r>
      <w:r>
        <w:t xml:space="preserve">involving </w:t>
      </w:r>
      <w:r>
        <w:rPr>
          <w:b/>
        </w:rPr>
        <w:t>“immediate danger” or “at risk of significant harm”</w:t>
      </w:r>
      <w:r>
        <w:t>. Staff also know their responsibility is</w:t>
      </w:r>
      <w:r>
        <w:rPr>
          <w:spacing w:val="1"/>
        </w:rPr>
        <w:t xml:space="preserve"> </w:t>
      </w:r>
      <w:r>
        <w:t>always to record</w:t>
      </w:r>
      <w:r>
        <w:rPr>
          <w:spacing w:val="-2"/>
        </w:rPr>
        <w:t xml:space="preserve"> </w:t>
      </w:r>
      <w:r>
        <w:t>concerns.</w:t>
      </w:r>
    </w:p>
    <w:p w14:paraId="05173575" w14:textId="03BD2D57" w:rsidR="006F58AE" w:rsidRPr="006C5ED0" w:rsidRDefault="00BB587A" w:rsidP="00A05A84">
      <w:pPr>
        <w:pStyle w:val="Heading1"/>
        <w:numPr>
          <w:ilvl w:val="0"/>
          <w:numId w:val="19"/>
        </w:numPr>
        <w:tabs>
          <w:tab w:val="left" w:pos="561"/>
        </w:tabs>
      </w:pPr>
      <w:bookmarkStart w:id="7" w:name="_Toc238716805"/>
      <w:r>
        <w:rPr>
          <w:color w:val="008080"/>
        </w:rPr>
        <w:t>Process</w:t>
      </w:r>
      <w:r>
        <w:rPr>
          <w:color w:val="008080"/>
          <w:spacing w:val="-4"/>
        </w:rPr>
        <w:t xml:space="preserve"> </w:t>
      </w:r>
      <w:r>
        <w:rPr>
          <w:color w:val="008080"/>
        </w:rPr>
        <w:t>for</w:t>
      </w:r>
      <w:r>
        <w:rPr>
          <w:color w:val="008080"/>
          <w:spacing w:val="-6"/>
        </w:rPr>
        <w:t xml:space="preserve"> </w:t>
      </w:r>
      <w:r>
        <w:rPr>
          <w:color w:val="008080"/>
        </w:rPr>
        <w:t>Recording</w:t>
      </w:r>
      <w:r>
        <w:rPr>
          <w:color w:val="008080"/>
          <w:spacing w:val="-4"/>
        </w:rPr>
        <w:t xml:space="preserve"> </w:t>
      </w:r>
      <w:r>
        <w:rPr>
          <w:color w:val="008080"/>
        </w:rPr>
        <w:t>Concerns</w:t>
      </w:r>
      <w:bookmarkEnd w:id="7"/>
    </w:p>
    <w:p w14:paraId="0FF85AB4" w14:textId="77777777" w:rsidR="006C5ED0" w:rsidRDefault="006C5ED0" w:rsidP="00A05A84">
      <w:pPr>
        <w:pStyle w:val="Heading1"/>
        <w:tabs>
          <w:tab w:val="left" w:pos="561"/>
        </w:tabs>
        <w:ind w:left="502" w:hanging="360"/>
      </w:pPr>
    </w:p>
    <w:p w14:paraId="666A82D2" w14:textId="36C321D0" w:rsidR="006F58AE" w:rsidRDefault="00BB587A" w:rsidP="00A05A84">
      <w:pPr>
        <w:ind w:firstLine="142"/>
      </w:pPr>
      <w:r w:rsidRPr="00FA3064">
        <w:t>In</w:t>
      </w:r>
      <w:r w:rsidRPr="00FA3064">
        <w:rPr>
          <w:spacing w:val="-3"/>
        </w:rPr>
        <w:t xml:space="preserve"> </w:t>
      </w:r>
      <w:r w:rsidRPr="00FA3064">
        <w:t>our</w:t>
      </w:r>
      <w:r w:rsidRPr="00FA3064">
        <w:rPr>
          <w:spacing w:val="-2"/>
        </w:rPr>
        <w:t xml:space="preserve"> </w:t>
      </w:r>
      <w:r w:rsidR="1CC0C02E" w:rsidRPr="00FA3064">
        <w:t>School</w:t>
      </w:r>
      <w:r>
        <w:t xml:space="preserve"> we use My Concern to record, update and monitor concerns.</w:t>
      </w:r>
    </w:p>
    <w:p w14:paraId="3139AD9F" w14:textId="77777777" w:rsidR="006C5ED0" w:rsidRDefault="006C5ED0" w:rsidP="00A05A84">
      <w:pPr>
        <w:ind w:hanging="360"/>
      </w:pPr>
    </w:p>
    <w:p w14:paraId="08EB710A" w14:textId="43398953" w:rsidR="006C5ED0" w:rsidRPr="00FA3064" w:rsidRDefault="006C5ED0" w:rsidP="00A05A84">
      <w:pPr>
        <w:ind w:left="142"/>
      </w:pPr>
      <w:r>
        <w:t>My</w:t>
      </w:r>
      <w:r w:rsidR="459190BF">
        <w:t xml:space="preserve"> </w:t>
      </w:r>
      <w:r>
        <w:t xml:space="preserve">Concern provides an intuitive platform to record incidents and track case management, free from the risks associated with paper-based solutions which can become lost or damaged. </w:t>
      </w:r>
    </w:p>
    <w:p w14:paraId="50073451" w14:textId="77777777" w:rsidR="006F58AE" w:rsidRPr="006C5ED0" w:rsidRDefault="006F58AE" w:rsidP="00A05A84">
      <w:pPr>
        <w:pStyle w:val="BodyText"/>
        <w:spacing w:before="7"/>
        <w:ind w:hanging="360"/>
      </w:pPr>
    </w:p>
    <w:p w14:paraId="39C2F2A4" w14:textId="77777777" w:rsidR="00E43059" w:rsidRDefault="00BB587A" w:rsidP="00A05A84">
      <w:pPr>
        <w:ind w:left="142"/>
        <w:rPr>
          <w:lang w:val="en-GB"/>
        </w:rPr>
      </w:pPr>
      <w:r>
        <w:t>They are also clear on their responsibility to contact the MASH directly should the need ever arise.</w:t>
      </w:r>
      <w:r w:rsidR="00E43059">
        <w:rPr>
          <w:spacing w:val="-66"/>
        </w:rPr>
        <w:t xml:space="preserve"> </w:t>
      </w:r>
      <w:r w:rsidR="00E43059" w:rsidRPr="00B140B4">
        <w:rPr>
          <w:lang w:val="en-GB"/>
        </w:rPr>
        <w:t>Staff must not assume another colleague or professional has taken action. They should exercise professional curiosity and share concerns immediately where they believe a child may be at risk.</w:t>
      </w:r>
    </w:p>
    <w:p w14:paraId="7E11C702" w14:textId="77777777" w:rsidR="00E43059" w:rsidRDefault="00E43059" w:rsidP="00A05A84">
      <w:pPr>
        <w:ind w:hanging="360"/>
        <w:rPr>
          <w:lang w:val="en-GB"/>
        </w:rPr>
      </w:pPr>
    </w:p>
    <w:p w14:paraId="3F6EF366" w14:textId="5C4FD7AC" w:rsidR="006F58AE" w:rsidRDefault="00BB587A" w:rsidP="00A05A84">
      <w:pPr>
        <w:ind w:firstLine="142"/>
      </w:pPr>
      <w:r>
        <w:t>This</w:t>
      </w:r>
      <w:r>
        <w:rPr>
          <w:spacing w:val="-1"/>
        </w:rPr>
        <w:t xml:space="preserve"> </w:t>
      </w:r>
      <w:r>
        <w:t>policy</w:t>
      </w:r>
      <w:r>
        <w:rPr>
          <w:spacing w:val="1"/>
        </w:rPr>
        <w:t xml:space="preserve"> </w:t>
      </w:r>
      <w:r>
        <w:t>is consistent</w:t>
      </w:r>
      <w:r>
        <w:rPr>
          <w:spacing w:val="-8"/>
        </w:rPr>
        <w:t xml:space="preserve"> </w:t>
      </w:r>
      <w:r>
        <w:t>with:</w:t>
      </w:r>
    </w:p>
    <w:p w14:paraId="1E7C6015" w14:textId="77777777" w:rsidR="006F58AE" w:rsidRPr="00A05A84" w:rsidRDefault="00BB587A" w:rsidP="00A05A84">
      <w:pPr>
        <w:pStyle w:val="ListParagraph"/>
        <w:numPr>
          <w:ilvl w:val="1"/>
          <w:numId w:val="9"/>
        </w:numPr>
        <w:spacing w:line="271" w:lineRule="auto"/>
        <w:ind w:left="709" w:right="227" w:hanging="502"/>
        <w:rPr>
          <w:rFonts w:ascii="Symbol" w:hAnsi="Symbol"/>
        </w:rPr>
      </w:pPr>
      <w:r w:rsidRPr="00666A26">
        <w:t>The legal duty on academies to safeguard and promote the welfare of children, as described in</w:t>
      </w:r>
      <w:r w:rsidRPr="00666A26">
        <w:rPr>
          <w:spacing w:val="1"/>
        </w:rPr>
        <w:t xml:space="preserve"> </w:t>
      </w:r>
      <w:r w:rsidRPr="00666A26">
        <w:rPr>
          <w:spacing w:val="-1"/>
        </w:rPr>
        <w:t>Section</w:t>
      </w:r>
      <w:r w:rsidRPr="00666A26">
        <w:t xml:space="preserve"> </w:t>
      </w:r>
      <w:r w:rsidRPr="00666A26">
        <w:rPr>
          <w:spacing w:val="-1"/>
        </w:rPr>
        <w:t>175</w:t>
      </w:r>
      <w:r w:rsidRPr="00666A26">
        <w:t xml:space="preserve"> </w:t>
      </w:r>
      <w:r w:rsidRPr="00666A26">
        <w:rPr>
          <w:spacing w:val="-1"/>
        </w:rPr>
        <w:t>of</w:t>
      </w:r>
      <w:r w:rsidRPr="00666A26">
        <w:t xml:space="preserve"> </w:t>
      </w:r>
      <w:r w:rsidRPr="00666A26">
        <w:rPr>
          <w:spacing w:val="-1"/>
        </w:rPr>
        <w:t>the</w:t>
      </w:r>
      <w:r w:rsidRPr="00666A26">
        <w:rPr>
          <w:spacing w:val="-3"/>
        </w:rPr>
        <w:t xml:space="preserve"> </w:t>
      </w:r>
      <w:r w:rsidRPr="00666A26">
        <w:rPr>
          <w:spacing w:val="-1"/>
        </w:rPr>
        <w:t>Education</w:t>
      </w:r>
      <w:r w:rsidRPr="00666A26">
        <w:t xml:space="preserve"> </w:t>
      </w:r>
      <w:r w:rsidRPr="00666A26">
        <w:rPr>
          <w:spacing w:val="-1"/>
        </w:rPr>
        <w:t>Act</w:t>
      </w:r>
      <w:r w:rsidRPr="00666A26">
        <w:rPr>
          <w:spacing w:val="1"/>
        </w:rPr>
        <w:t xml:space="preserve"> </w:t>
      </w:r>
      <w:r w:rsidRPr="00666A26">
        <w:t>2002</w:t>
      </w:r>
      <w:r w:rsidRPr="00666A26">
        <w:rPr>
          <w:spacing w:val="-1"/>
        </w:rPr>
        <w:t xml:space="preserve"> </w:t>
      </w:r>
      <w:r w:rsidRPr="00666A26">
        <w:t>and</w:t>
      </w:r>
      <w:r w:rsidRPr="00666A26">
        <w:rPr>
          <w:spacing w:val="-30"/>
        </w:rPr>
        <w:t xml:space="preserve"> </w:t>
      </w:r>
      <w:r w:rsidRPr="00666A26">
        <w:t>in</w:t>
      </w:r>
      <w:r w:rsidRPr="00666A26">
        <w:rPr>
          <w:spacing w:val="-1"/>
        </w:rPr>
        <w:t xml:space="preserve"> </w:t>
      </w:r>
      <w:r w:rsidRPr="00666A26">
        <w:t>compliance</w:t>
      </w:r>
      <w:r w:rsidRPr="00666A26">
        <w:rPr>
          <w:spacing w:val="-1"/>
        </w:rPr>
        <w:t xml:space="preserve"> </w:t>
      </w:r>
      <w:r w:rsidRPr="00666A26">
        <w:t>with Section 11</w:t>
      </w:r>
      <w:r w:rsidRPr="00666A26">
        <w:rPr>
          <w:spacing w:val="-1"/>
        </w:rPr>
        <w:t xml:space="preserve"> </w:t>
      </w:r>
      <w:r w:rsidRPr="00666A26">
        <w:t>of the</w:t>
      </w:r>
      <w:r w:rsidRPr="00666A26">
        <w:rPr>
          <w:spacing w:val="-2"/>
        </w:rPr>
        <w:t xml:space="preserve"> </w:t>
      </w:r>
      <w:r w:rsidRPr="00666A26">
        <w:t>Children</w:t>
      </w:r>
      <w:r w:rsidRPr="00666A26">
        <w:rPr>
          <w:spacing w:val="-1"/>
        </w:rPr>
        <w:t xml:space="preserve"> </w:t>
      </w:r>
      <w:r w:rsidRPr="00666A26">
        <w:t>Act</w:t>
      </w:r>
      <w:r w:rsidRPr="00666A26">
        <w:rPr>
          <w:spacing w:val="-6"/>
        </w:rPr>
        <w:t xml:space="preserve"> </w:t>
      </w:r>
      <w:r w:rsidRPr="00666A26">
        <w:t>2004;</w:t>
      </w:r>
    </w:p>
    <w:p w14:paraId="247EB8CF" w14:textId="77777777" w:rsidR="006F58AE" w:rsidRPr="00A05A84" w:rsidRDefault="00BB587A" w:rsidP="00A05A84">
      <w:pPr>
        <w:pStyle w:val="ListParagraph"/>
        <w:numPr>
          <w:ilvl w:val="1"/>
          <w:numId w:val="9"/>
        </w:numPr>
        <w:spacing w:line="271" w:lineRule="auto"/>
        <w:ind w:left="709" w:right="227" w:hanging="502"/>
        <w:rPr>
          <w:rFonts w:ascii="Symbol" w:hAnsi="Symbol"/>
        </w:rPr>
      </w:pPr>
      <w:r w:rsidRPr="00A05A84">
        <w:rPr>
          <w:spacing w:val="-1"/>
        </w:rPr>
        <w:t>The legal</w:t>
      </w:r>
      <w:r w:rsidRPr="00A05A84">
        <w:rPr>
          <w:spacing w:val="1"/>
        </w:rPr>
        <w:t xml:space="preserve"> </w:t>
      </w:r>
      <w:r w:rsidRPr="00A05A84">
        <w:rPr>
          <w:spacing w:val="-1"/>
        </w:rPr>
        <w:t>requirements</w:t>
      </w:r>
      <w:r w:rsidRPr="00A05A84">
        <w:rPr>
          <w:spacing w:val="2"/>
        </w:rPr>
        <w:t xml:space="preserve"> </w:t>
      </w:r>
      <w:r w:rsidRPr="00666A26">
        <w:t>of</w:t>
      </w:r>
      <w:r w:rsidRPr="00A05A84">
        <w:rPr>
          <w:spacing w:val="1"/>
        </w:rPr>
        <w:t xml:space="preserve"> </w:t>
      </w:r>
      <w:r w:rsidRPr="00666A26">
        <w:t>The Children</w:t>
      </w:r>
      <w:r w:rsidRPr="00A05A84">
        <w:rPr>
          <w:spacing w:val="-1"/>
        </w:rPr>
        <w:t xml:space="preserve"> </w:t>
      </w:r>
      <w:r w:rsidRPr="00666A26">
        <w:t>and</w:t>
      </w:r>
      <w:r w:rsidRPr="00A05A84">
        <w:rPr>
          <w:spacing w:val="2"/>
        </w:rPr>
        <w:t xml:space="preserve"> </w:t>
      </w:r>
      <w:r w:rsidRPr="00666A26">
        <w:t>Social</w:t>
      </w:r>
      <w:r w:rsidRPr="00A05A84">
        <w:rPr>
          <w:spacing w:val="-2"/>
        </w:rPr>
        <w:t xml:space="preserve"> </w:t>
      </w:r>
      <w:r w:rsidRPr="00666A26">
        <w:t>Work</w:t>
      </w:r>
      <w:r w:rsidRPr="00A05A84">
        <w:rPr>
          <w:spacing w:val="-1"/>
        </w:rPr>
        <w:t xml:space="preserve"> </w:t>
      </w:r>
      <w:r w:rsidRPr="00666A26">
        <w:t>Act</w:t>
      </w:r>
      <w:r w:rsidRPr="00A05A84">
        <w:rPr>
          <w:spacing w:val="-17"/>
        </w:rPr>
        <w:t xml:space="preserve"> </w:t>
      </w:r>
      <w:r w:rsidRPr="00666A26">
        <w:t>2017.</w:t>
      </w:r>
    </w:p>
    <w:p w14:paraId="26E4FBDC" w14:textId="7EC04F2F" w:rsidR="00A05A84" w:rsidRPr="00A05A84" w:rsidRDefault="00A05A84" w:rsidP="00A05A84">
      <w:pPr>
        <w:pStyle w:val="ListParagraph"/>
        <w:numPr>
          <w:ilvl w:val="1"/>
          <w:numId w:val="9"/>
        </w:numPr>
        <w:spacing w:before="4"/>
        <w:ind w:left="709" w:hanging="502"/>
        <w:rPr>
          <w:rFonts w:ascii="Symbol" w:hAnsi="Symbol"/>
        </w:rPr>
      </w:pPr>
      <w:r>
        <w:t>The statutory guidance “Keeping Children Safe in Education – Statutory Guidance for Schools and Colleges” – Sept 2026;</w:t>
      </w:r>
    </w:p>
    <w:p w14:paraId="5553B051" w14:textId="77777777" w:rsidR="006F58AE" w:rsidRPr="00A05A84" w:rsidRDefault="00BB587A" w:rsidP="00A05A84">
      <w:pPr>
        <w:pStyle w:val="ListParagraph"/>
        <w:numPr>
          <w:ilvl w:val="1"/>
          <w:numId w:val="9"/>
        </w:numPr>
        <w:spacing w:before="4"/>
        <w:ind w:left="709" w:hanging="502"/>
        <w:rPr>
          <w:rFonts w:ascii="Symbol" w:hAnsi="Symbol"/>
        </w:rPr>
      </w:pPr>
      <w:r w:rsidRPr="00A05A84">
        <w:rPr>
          <w:w w:val="95"/>
        </w:rPr>
        <w:t>The</w:t>
      </w:r>
      <w:r w:rsidRPr="00A05A84">
        <w:rPr>
          <w:spacing w:val="8"/>
          <w:w w:val="95"/>
        </w:rPr>
        <w:t xml:space="preserve"> </w:t>
      </w:r>
      <w:r w:rsidRPr="006C5ED0">
        <w:t>Public Sector Equality Duty- 2011</w:t>
      </w:r>
    </w:p>
    <w:p w14:paraId="069FED45" w14:textId="16D63594" w:rsidR="006F58AE" w:rsidRPr="006C5ED0" w:rsidRDefault="00BB587A" w:rsidP="00A05A84">
      <w:pPr>
        <w:pStyle w:val="ListParagraph"/>
        <w:numPr>
          <w:ilvl w:val="1"/>
          <w:numId w:val="9"/>
        </w:numPr>
        <w:spacing w:before="29" w:line="271" w:lineRule="auto"/>
        <w:ind w:left="709" w:right="928" w:hanging="502"/>
        <w:rPr>
          <w:rFonts w:ascii="Symbol" w:hAnsi="Symbol"/>
        </w:rPr>
      </w:pPr>
      <w:r w:rsidRPr="00666A26">
        <w:rPr>
          <w:spacing w:val="-2"/>
        </w:rPr>
        <w:t>The</w:t>
      </w:r>
      <w:r w:rsidRPr="00666A26">
        <w:rPr>
          <w:spacing w:val="-14"/>
        </w:rPr>
        <w:t xml:space="preserve"> </w:t>
      </w:r>
      <w:r w:rsidRPr="00666A26">
        <w:rPr>
          <w:spacing w:val="-1"/>
        </w:rPr>
        <w:t>government’s</w:t>
      </w:r>
      <w:r w:rsidRPr="00666A26">
        <w:rPr>
          <w:spacing w:val="-12"/>
        </w:rPr>
        <w:t xml:space="preserve"> </w:t>
      </w:r>
      <w:r w:rsidRPr="00666A26">
        <w:rPr>
          <w:spacing w:val="-1"/>
          <w:sz w:val="23"/>
        </w:rPr>
        <w:t>“</w:t>
      </w:r>
      <w:r w:rsidRPr="00A35FE6">
        <w:rPr>
          <w:spacing w:val="-1"/>
          <w:sz w:val="23"/>
        </w:rPr>
        <w:t>Working</w:t>
      </w:r>
      <w:r w:rsidRPr="00A35FE6">
        <w:rPr>
          <w:spacing w:val="-14"/>
          <w:sz w:val="23"/>
        </w:rPr>
        <w:t xml:space="preserve"> </w:t>
      </w:r>
      <w:r w:rsidRPr="00A35FE6">
        <w:rPr>
          <w:spacing w:val="-1"/>
          <w:sz w:val="23"/>
        </w:rPr>
        <w:t>Together</w:t>
      </w:r>
      <w:r w:rsidRPr="00A35FE6">
        <w:rPr>
          <w:spacing w:val="-15"/>
          <w:sz w:val="23"/>
        </w:rPr>
        <w:t xml:space="preserve"> </w:t>
      </w:r>
      <w:r w:rsidRPr="00A35FE6">
        <w:rPr>
          <w:spacing w:val="-1"/>
          <w:sz w:val="23"/>
        </w:rPr>
        <w:t>to</w:t>
      </w:r>
      <w:r w:rsidRPr="00A35FE6">
        <w:rPr>
          <w:spacing w:val="-17"/>
          <w:sz w:val="23"/>
        </w:rPr>
        <w:t xml:space="preserve"> </w:t>
      </w:r>
      <w:r w:rsidRPr="00A35FE6">
        <w:rPr>
          <w:spacing w:val="-1"/>
          <w:sz w:val="23"/>
        </w:rPr>
        <w:t>Safeguard</w:t>
      </w:r>
      <w:r w:rsidRPr="00A35FE6">
        <w:rPr>
          <w:spacing w:val="-15"/>
          <w:sz w:val="23"/>
        </w:rPr>
        <w:t xml:space="preserve"> </w:t>
      </w:r>
      <w:r w:rsidRPr="00A35FE6">
        <w:rPr>
          <w:spacing w:val="-1"/>
          <w:sz w:val="23"/>
        </w:rPr>
        <w:t>Children</w:t>
      </w:r>
      <w:r w:rsidRPr="00A35FE6">
        <w:rPr>
          <w:spacing w:val="-17"/>
          <w:sz w:val="23"/>
        </w:rPr>
        <w:t xml:space="preserve"> </w:t>
      </w:r>
      <w:r w:rsidRPr="00A35FE6">
        <w:rPr>
          <w:spacing w:val="-1"/>
          <w:sz w:val="23"/>
        </w:rPr>
        <w:t>2</w:t>
      </w:r>
      <w:r w:rsidR="00EB7883" w:rsidRPr="00A35FE6">
        <w:rPr>
          <w:spacing w:val="-1"/>
          <w:sz w:val="23"/>
        </w:rPr>
        <w:t>02</w:t>
      </w:r>
      <w:r w:rsidR="00C33730" w:rsidRPr="00A35FE6">
        <w:rPr>
          <w:spacing w:val="-1"/>
          <w:sz w:val="23"/>
        </w:rPr>
        <w:t>6</w:t>
      </w:r>
      <w:r w:rsidRPr="00666A26">
        <w:rPr>
          <w:spacing w:val="-1"/>
          <w:sz w:val="23"/>
        </w:rPr>
        <w:t>”</w:t>
      </w:r>
      <w:r w:rsidRPr="00666A26">
        <w:rPr>
          <w:spacing w:val="-15"/>
          <w:sz w:val="23"/>
        </w:rPr>
        <w:t xml:space="preserve"> </w:t>
      </w:r>
      <w:r w:rsidRPr="00666A26">
        <w:rPr>
          <w:spacing w:val="-1"/>
        </w:rPr>
        <w:t>which</w:t>
      </w:r>
      <w:r w:rsidRPr="00666A26">
        <w:rPr>
          <w:spacing w:val="-13"/>
        </w:rPr>
        <w:t xml:space="preserve"> </w:t>
      </w:r>
      <w:r w:rsidRPr="00666A26">
        <w:rPr>
          <w:spacing w:val="-1"/>
        </w:rPr>
        <w:t>sets</w:t>
      </w:r>
      <w:r w:rsidRPr="00666A26">
        <w:rPr>
          <w:spacing w:val="-11"/>
        </w:rPr>
        <w:t xml:space="preserve"> </w:t>
      </w:r>
      <w:r w:rsidRPr="00666A26">
        <w:rPr>
          <w:spacing w:val="-1"/>
        </w:rPr>
        <w:t>out</w:t>
      </w:r>
      <w:r w:rsidRPr="00666A26">
        <w:rPr>
          <w:spacing w:val="-12"/>
        </w:rPr>
        <w:t xml:space="preserve"> </w:t>
      </w:r>
      <w:r w:rsidRPr="00666A26">
        <w:rPr>
          <w:spacing w:val="-1"/>
        </w:rPr>
        <w:t>statutory</w:t>
      </w:r>
      <w:r w:rsidRPr="00666A26">
        <w:rPr>
          <w:spacing w:val="-65"/>
        </w:rPr>
        <w:t xml:space="preserve"> </w:t>
      </w:r>
      <w:r w:rsidRPr="00666A26">
        <w:t>guidance</w:t>
      </w:r>
      <w:r w:rsidRPr="00666A26">
        <w:rPr>
          <w:spacing w:val="-2"/>
        </w:rPr>
        <w:t xml:space="preserve"> </w:t>
      </w:r>
      <w:r w:rsidRPr="00666A26">
        <w:t>for</w:t>
      </w:r>
      <w:r w:rsidRPr="00666A26">
        <w:rPr>
          <w:spacing w:val="-7"/>
        </w:rPr>
        <w:t xml:space="preserve"> </w:t>
      </w:r>
      <w:r w:rsidRPr="00666A26">
        <w:t>agencies;</w:t>
      </w:r>
    </w:p>
    <w:p w14:paraId="47D6346F" w14:textId="034913F2" w:rsidR="00A56A56" w:rsidRPr="006C5ED0" w:rsidRDefault="00A56A56" w:rsidP="00A05A84">
      <w:pPr>
        <w:pStyle w:val="ListParagraph"/>
        <w:numPr>
          <w:ilvl w:val="1"/>
          <w:numId w:val="9"/>
        </w:numPr>
        <w:spacing w:before="29" w:line="271" w:lineRule="auto"/>
        <w:ind w:left="709" w:right="928" w:hanging="502"/>
        <w:rPr>
          <w:rFonts w:ascii="Symbol" w:hAnsi="Symbol"/>
        </w:rPr>
      </w:pPr>
      <w:r w:rsidRPr="00666A26">
        <w:t>Early Years Foundation Stage (2024)</w:t>
      </w:r>
    </w:p>
    <w:p w14:paraId="5E40EE38" w14:textId="1B41782C" w:rsidR="003F3D92" w:rsidRPr="00666A26" w:rsidRDefault="003F3D92" w:rsidP="00A05A84">
      <w:pPr>
        <w:pStyle w:val="ListParagraph"/>
        <w:numPr>
          <w:ilvl w:val="1"/>
          <w:numId w:val="9"/>
        </w:numPr>
        <w:spacing w:before="29" w:line="271" w:lineRule="auto"/>
        <w:ind w:left="709" w:right="928" w:hanging="502"/>
        <w:rPr>
          <w:rFonts w:ascii="Symbol" w:hAnsi="Symbol"/>
        </w:rPr>
      </w:pPr>
      <w:r w:rsidRPr="00666A26">
        <w:t>Working Together to Improve School Attendance, 2024</w:t>
      </w:r>
    </w:p>
    <w:p w14:paraId="405E1B60" w14:textId="77777777" w:rsidR="006F58AE" w:rsidRPr="006C5ED0" w:rsidRDefault="00BB587A" w:rsidP="00A05A84">
      <w:pPr>
        <w:pStyle w:val="ListParagraph"/>
        <w:numPr>
          <w:ilvl w:val="1"/>
          <w:numId w:val="9"/>
        </w:numPr>
        <w:spacing w:line="261" w:lineRule="auto"/>
        <w:ind w:left="709" w:right="322" w:hanging="502"/>
        <w:rPr>
          <w:rFonts w:ascii="Symbol" w:hAnsi="Symbol"/>
        </w:rPr>
      </w:pPr>
      <w:r w:rsidRPr="00666A26">
        <w:rPr>
          <w:spacing w:val="-1"/>
        </w:rPr>
        <w:t>The</w:t>
      </w:r>
      <w:r w:rsidRPr="00666A26">
        <w:rPr>
          <w:spacing w:val="-14"/>
        </w:rPr>
        <w:t xml:space="preserve"> </w:t>
      </w:r>
      <w:r w:rsidRPr="00666A26">
        <w:rPr>
          <w:spacing w:val="-1"/>
        </w:rPr>
        <w:t>government’s</w:t>
      </w:r>
      <w:r w:rsidRPr="00666A26">
        <w:rPr>
          <w:spacing w:val="-12"/>
        </w:rPr>
        <w:t xml:space="preserve"> </w:t>
      </w:r>
      <w:r w:rsidRPr="00666A26">
        <w:rPr>
          <w:spacing w:val="-1"/>
        </w:rPr>
        <w:t>non-statutory</w:t>
      </w:r>
      <w:r w:rsidRPr="00666A26">
        <w:rPr>
          <w:spacing w:val="-14"/>
        </w:rPr>
        <w:t xml:space="preserve"> </w:t>
      </w:r>
      <w:r w:rsidRPr="00666A26">
        <w:rPr>
          <w:spacing w:val="-1"/>
        </w:rPr>
        <w:t>guidance</w:t>
      </w:r>
      <w:r w:rsidRPr="00666A26">
        <w:rPr>
          <w:spacing w:val="-12"/>
        </w:rPr>
        <w:t xml:space="preserve"> </w:t>
      </w:r>
      <w:r w:rsidRPr="00666A26">
        <w:rPr>
          <w:sz w:val="23"/>
        </w:rPr>
        <w:t>“What</w:t>
      </w:r>
      <w:r w:rsidRPr="00666A26">
        <w:rPr>
          <w:spacing w:val="-17"/>
          <w:sz w:val="23"/>
        </w:rPr>
        <w:t xml:space="preserve"> </w:t>
      </w:r>
      <w:r w:rsidRPr="00666A26">
        <w:rPr>
          <w:sz w:val="23"/>
        </w:rPr>
        <w:t>to</w:t>
      </w:r>
      <w:r w:rsidRPr="00666A26">
        <w:rPr>
          <w:spacing w:val="-16"/>
          <w:sz w:val="23"/>
        </w:rPr>
        <w:t xml:space="preserve"> </w:t>
      </w:r>
      <w:r w:rsidRPr="00666A26">
        <w:rPr>
          <w:sz w:val="23"/>
        </w:rPr>
        <w:t>do</w:t>
      </w:r>
      <w:r w:rsidRPr="00666A26">
        <w:rPr>
          <w:spacing w:val="-17"/>
          <w:sz w:val="23"/>
        </w:rPr>
        <w:t xml:space="preserve"> </w:t>
      </w:r>
      <w:r w:rsidRPr="00666A26">
        <w:rPr>
          <w:sz w:val="23"/>
        </w:rPr>
        <w:t>if</w:t>
      </w:r>
      <w:r w:rsidRPr="00666A26">
        <w:rPr>
          <w:spacing w:val="-16"/>
          <w:sz w:val="23"/>
        </w:rPr>
        <w:t xml:space="preserve"> </w:t>
      </w:r>
      <w:r w:rsidRPr="00666A26">
        <w:rPr>
          <w:sz w:val="23"/>
        </w:rPr>
        <w:t>you’re</w:t>
      </w:r>
      <w:r w:rsidRPr="00666A26">
        <w:rPr>
          <w:spacing w:val="-17"/>
          <w:sz w:val="23"/>
        </w:rPr>
        <w:t xml:space="preserve"> </w:t>
      </w:r>
      <w:r w:rsidRPr="00666A26">
        <w:rPr>
          <w:sz w:val="23"/>
        </w:rPr>
        <w:t>worried</w:t>
      </w:r>
      <w:r w:rsidRPr="00666A26">
        <w:rPr>
          <w:spacing w:val="-14"/>
          <w:sz w:val="23"/>
        </w:rPr>
        <w:t xml:space="preserve"> </w:t>
      </w:r>
      <w:r w:rsidRPr="00666A26">
        <w:rPr>
          <w:sz w:val="23"/>
        </w:rPr>
        <w:t>a</w:t>
      </w:r>
      <w:r w:rsidRPr="00666A26">
        <w:rPr>
          <w:spacing w:val="-18"/>
          <w:sz w:val="23"/>
        </w:rPr>
        <w:t xml:space="preserve"> </w:t>
      </w:r>
      <w:r w:rsidRPr="00666A26">
        <w:rPr>
          <w:sz w:val="23"/>
        </w:rPr>
        <w:t>child</w:t>
      </w:r>
      <w:r w:rsidRPr="00666A26">
        <w:rPr>
          <w:spacing w:val="-15"/>
          <w:sz w:val="23"/>
        </w:rPr>
        <w:t xml:space="preserve"> </w:t>
      </w:r>
      <w:r w:rsidRPr="00666A26">
        <w:rPr>
          <w:sz w:val="23"/>
        </w:rPr>
        <w:t>is</w:t>
      </w:r>
      <w:r w:rsidRPr="00666A26">
        <w:rPr>
          <w:spacing w:val="-16"/>
          <w:sz w:val="23"/>
        </w:rPr>
        <w:t xml:space="preserve"> </w:t>
      </w:r>
      <w:r w:rsidRPr="00666A26">
        <w:rPr>
          <w:sz w:val="23"/>
        </w:rPr>
        <w:t>being</w:t>
      </w:r>
      <w:r w:rsidRPr="00666A26">
        <w:rPr>
          <w:spacing w:val="-17"/>
          <w:sz w:val="23"/>
        </w:rPr>
        <w:t xml:space="preserve"> </w:t>
      </w:r>
      <w:r w:rsidRPr="00666A26">
        <w:rPr>
          <w:sz w:val="23"/>
        </w:rPr>
        <w:t>abused”</w:t>
      </w:r>
      <w:r w:rsidRPr="00666A26">
        <w:rPr>
          <w:spacing w:val="-14"/>
          <w:sz w:val="23"/>
        </w:rPr>
        <w:t xml:space="preserve"> </w:t>
      </w:r>
      <w:r w:rsidRPr="00666A26">
        <w:rPr>
          <w:sz w:val="23"/>
        </w:rPr>
        <w:t>-</w:t>
      </w:r>
      <w:r>
        <w:rPr>
          <w:spacing w:val="-69"/>
          <w:sz w:val="23"/>
        </w:rPr>
        <w:t xml:space="preserve"> </w:t>
      </w:r>
      <w:r>
        <w:rPr>
          <w:spacing w:val="-2"/>
          <w:sz w:val="23"/>
        </w:rPr>
        <w:t>March</w:t>
      </w:r>
      <w:r>
        <w:rPr>
          <w:spacing w:val="-4"/>
          <w:sz w:val="23"/>
        </w:rPr>
        <w:t xml:space="preserve"> </w:t>
      </w:r>
      <w:r>
        <w:rPr>
          <w:spacing w:val="-1"/>
          <w:sz w:val="23"/>
        </w:rPr>
        <w:t>2015,</w:t>
      </w:r>
      <w:r>
        <w:rPr>
          <w:spacing w:val="-3"/>
          <w:sz w:val="23"/>
        </w:rPr>
        <w:t xml:space="preserve"> </w:t>
      </w:r>
      <w:r>
        <w:rPr>
          <w:spacing w:val="-1"/>
        </w:rPr>
        <w:t>to</w:t>
      </w:r>
      <w:r>
        <w:rPr>
          <w:spacing w:val="-2"/>
        </w:rPr>
        <w:t xml:space="preserve"> </w:t>
      </w:r>
      <w:r>
        <w:rPr>
          <w:spacing w:val="-1"/>
        </w:rPr>
        <w:t>identify</w:t>
      </w:r>
      <w:r>
        <w:t xml:space="preserve"> </w:t>
      </w:r>
      <w:r>
        <w:rPr>
          <w:spacing w:val="-1"/>
        </w:rPr>
        <w:t>child</w:t>
      </w:r>
      <w:r>
        <w:t xml:space="preserve"> </w:t>
      </w:r>
      <w:r>
        <w:rPr>
          <w:spacing w:val="-1"/>
        </w:rPr>
        <w:t>abuse and</w:t>
      </w:r>
      <w:r>
        <w:rPr>
          <w:spacing w:val="1"/>
        </w:rPr>
        <w:t xml:space="preserve"> </w:t>
      </w:r>
      <w:r>
        <w:rPr>
          <w:spacing w:val="-1"/>
        </w:rPr>
        <w:t>neglect</w:t>
      </w:r>
      <w:r>
        <w:rPr>
          <w:spacing w:val="-26"/>
        </w:rPr>
        <w:t xml:space="preserve"> </w:t>
      </w:r>
      <w:r>
        <w:rPr>
          <w:spacing w:val="-1"/>
        </w:rPr>
        <w:t>and</w:t>
      </w:r>
      <w:r>
        <w:rPr>
          <w:spacing w:val="1"/>
        </w:rPr>
        <w:t xml:space="preserve"> </w:t>
      </w:r>
      <w:r>
        <w:rPr>
          <w:spacing w:val="-1"/>
        </w:rPr>
        <w:t>take</w:t>
      </w:r>
      <w:r>
        <w:t xml:space="preserve"> </w:t>
      </w:r>
      <w:r>
        <w:rPr>
          <w:spacing w:val="-1"/>
        </w:rPr>
        <w:t>appropriate</w:t>
      </w:r>
      <w:r>
        <w:t xml:space="preserve"> </w:t>
      </w:r>
      <w:r>
        <w:rPr>
          <w:spacing w:val="-1"/>
        </w:rPr>
        <w:t>action in</w:t>
      </w:r>
      <w:r>
        <w:rPr>
          <w:spacing w:val="-5"/>
        </w:rPr>
        <w:t xml:space="preserve"> </w:t>
      </w:r>
      <w:r>
        <w:rPr>
          <w:spacing w:val="-1"/>
        </w:rPr>
        <w:t>response.</w:t>
      </w:r>
    </w:p>
    <w:p w14:paraId="608BD156" w14:textId="5FFB4473" w:rsidR="006C5ED0" w:rsidRPr="006C5ED0" w:rsidRDefault="006C5ED0" w:rsidP="00A05A84">
      <w:pPr>
        <w:pStyle w:val="ListParagraph"/>
        <w:numPr>
          <w:ilvl w:val="1"/>
          <w:numId w:val="9"/>
        </w:numPr>
        <w:spacing w:line="261" w:lineRule="auto"/>
        <w:ind w:left="709" w:right="322" w:hanging="502"/>
        <w:rPr>
          <w:rFonts w:ascii="Symbol" w:hAnsi="Symbol"/>
        </w:rPr>
      </w:pPr>
      <w:r>
        <w:rPr>
          <w:spacing w:val="-1"/>
        </w:rPr>
        <w:t>The non-statutory government advice “information Sharing” – July 2018</w:t>
      </w:r>
    </w:p>
    <w:p w14:paraId="27B5FDEE" w14:textId="77777777" w:rsidR="006F58AE" w:rsidRPr="00666A26" w:rsidRDefault="00BB587A" w:rsidP="00A05A84">
      <w:pPr>
        <w:pStyle w:val="ListParagraph"/>
        <w:numPr>
          <w:ilvl w:val="1"/>
          <w:numId w:val="9"/>
        </w:numPr>
        <w:spacing w:before="35"/>
        <w:ind w:left="709" w:hanging="502"/>
        <w:rPr>
          <w:rFonts w:ascii="Symbol" w:hAnsi="Symbol"/>
        </w:rPr>
      </w:pPr>
      <w:r w:rsidRPr="00666A26">
        <w:t>The</w:t>
      </w:r>
      <w:r w:rsidRPr="00666A26">
        <w:rPr>
          <w:spacing w:val="-3"/>
        </w:rPr>
        <w:t xml:space="preserve"> </w:t>
      </w:r>
      <w:r w:rsidRPr="00666A26">
        <w:t>duties</w:t>
      </w:r>
      <w:r w:rsidRPr="00666A26">
        <w:rPr>
          <w:spacing w:val="-1"/>
        </w:rPr>
        <w:t xml:space="preserve"> </w:t>
      </w:r>
      <w:r w:rsidRPr="00666A26">
        <w:t>of</w:t>
      </w:r>
      <w:r w:rsidRPr="00666A26">
        <w:rPr>
          <w:spacing w:val="-4"/>
        </w:rPr>
        <w:t xml:space="preserve"> </w:t>
      </w:r>
      <w:r w:rsidRPr="00666A26">
        <w:t>the</w:t>
      </w:r>
      <w:r w:rsidRPr="00666A26">
        <w:rPr>
          <w:spacing w:val="-3"/>
        </w:rPr>
        <w:t xml:space="preserve"> </w:t>
      </w:r>
      <w:r w:rsidRPr="00666A26">
        <w:t>Counter</w:t>
      </w:r>
      <w:r w:rsidRPr="00666A26">
        <w:rPr>
          <w:spacing w:val="-1"/>
        </w:rPr>
        <w:t xml:space="preserve"> </w:t>
      </w:r>
      <w:r w:rsidRPr="00666A26">
        <w:t>Terrorism</w:t>
      </w:r>
      <w:r w:rsidRPr="00666A26">
        <w:rPr>
          <w:spacing w:val="-2"/>
        </w:rPr>
        <w:t xml:space="preserve"> </w:t>
      </w:r>
      <w:r w:rsidRPr="00666A26">
        <w:t>and</w:t>
      </w:r>
      <w:r w:rsidRPr="00666A26">
        <w:rPr>
          <w:spacing w:val="-4"/>
        </w:rPr>
        <w:t xml:space="preserve"> </w:t>
      </w:r>
      <w:r w:rsidRPr="00666A26">
        <w:t>Security</w:t>
      </w:r>
      <w:r w:rsidRPr="00666A26">
        <w:rPr>
          <w:spacing w:val="-3"/>
        </w:rPr>
        <w:t xml:space="preserve"> </w:t>
      </w:r>
      <w:r w:rsidRPr="00666A26">
        <w:t>Act 2018;</w:t>
      </w:r>
    </w:p>
    <w:p w14:paraId="0BDB5F38" w14:textId="6573A263" w:rsidR="006F58AE" w:rsidRPr="00A05A84" w:rsidRDefault="00BB587A" w:rsidP="00A05A84">
      <w:pPr>
        <w:pStyle w:val="ListParagraph"/>
        <w:numPr>
          <w:ilvl w:val="1"/>
          <w:numId w:val="9"/>
        </w:numPr>
        <w:spacing w:before="29"/>
        <w:ind w:left="709" w:hanging="502"/>
        <w:rPr>
          <w:rFonts w:ascii="Symbol" w:hAnsi="Symbol"/>
        </w:rPr>
      </w:pPr>
      <w:r w:rsidRPr="00666A26">
        <w:rPr>
          <w:spacing w:val="-1"/>
        </w:rPr>
        <w:t>The</w:t>
      </w:r>
      <w:r w:rsidRPr="00666A26">
        <w:rPr>
          <w:spacing w:val="-13"/>
        </w:rPr>
        <w:t xml:space="preserve"> </w:t>
      </w:r>
      <w:r w:rsidRPr="00666A26">
        <w:rPr>
          <w:spacing w:val="-1"/>
        </w:rPr>
        <w:t>government’s</w:t>
      </w:r>
      <w:r w:rsidRPr="00666A26">
        <w:rPr>
          <w:spacing w:val="-13"/>
        </w:rPr>
        <w:t xml:space="preserve"> </w:t>
      </w:r>
      <w:r w:rsidRPr="00666A26">
        <w:rPr>
          <w:sz w:val="23"/>
        </w:rPr>
        <w:t>“Prevent</w:t>
      </w:r>
      <w:r w:rsidRPr="00666A26">
        <w:rPr>
          <w:spacing w:val="-15"/>
          <w:sz w:val="23"/>
        </w:rPr>
        <w:t xml:space="preserve"> </w:t>
      </w:r>
      <w:r w:rsidRPr="00666A26">
        <w:rPr>
          <w:sz w:val="23"/>
        </w:rPr>
        <w:t>Duty</w:t>
      </w:r>
      <w:r w:rsidRPr="00666A26">
        <w:rPr>
          <w:spacing w:val="-14"/>
          <w:sz w:val="23"/>
        </w:rPr>
        <w:t xml:space="preserve"> </w:t>
      </w:r>
      <w:r w:rsidRPr="00666A26">
        <w:rPr>
          <w:sz w:val="23"/>
        </w:rPr>
        <w:t>for</w:t>
      </w:r>
      <w:r w:rsidRPr="00666A26">
        <w:rPr>
          <w:spacing w:val="-18"/>
          <w:sz w:val="23"/>
        </w:rPr>
        <w:t xml:space="preserve"> </w:t>
      </w:r>
      <w:r w:rsidRPr="00666A26">
        <w:rPr>
          <w:sz w:val="23"/>
        </w:rPr>
        <w:t>schools”</w:t>
      </w:r>
      <w:r w:rsidRPr="00666A26">
        <w:rPr>
          <w:spacing w:val="-13"/>
          <w:sz w:val="23"/>
        </w:rPr>
        <w:t xml:space="preserve"> </w:t>
      </w:r>
      <w:r w:rsidRPr="00666A26">
        <w:t>–</w:t>
      </w:r>
      <w:r w:rsidRPr="00666A26">
        <w:rPr>
          <w:spacing w:val="-15"/>
        </w:rPr>
        <w:t xml:space="preserve"> </w:t>
      </w:r>
      <w:r w:rsidR="00EB7883" w:rsidRPr="00666A26">
        <w:t>September 2023</w:t>
      </w:r>
      <w:r w:rsidRPr="00666A26">
        <w:t>;</w:t>
      </w:r>
    </w:p>
    <w:p w14:paraId="2DF13A07" w14:textId="58CFC4DD" w:rsidR="006C5ED0" w:rsidRPr="00A05A84" w:rsidRDefault="006C5ED0" w:rsidP="00A05A84">
      <w:pPr>
        <w:pStyle w:val="ListParagraph"/>
        <w:numPr>
          <w:ilvl w:val="1"/>
          <w:numId w:val="9"/>
        </w:numPr>
        <w:spacing w:before="29"/>
        <w:ind w:left="709" w:hanging="502"/>
        <w:rPr>
          <w:rFonts w:ascii="Symbol" w:hAnsi="Symbol"/>
        </w:rPr>
      </w:pPr>
      <w:r>
        <w:t>The government’s “Child sexual exploitation – Definition and a guide for practi</w:t>
      </w:r>
      <w:r w:rsidR="00A05A84">
        <w:t>tioners, local leadership and decision makers working to protect children from child sexual exploitation” – February 2017;</w:t>
      </w:r>
    </w:p>
    <w:p w14:paraId="27794656" w14:textId="79E06918" w:rsidR="00A05A84" w:rsidRPr="00A05A84" w:rsidRDefault="00A05A84" w:rsidP="00A05A84">
      <w:pPr>
        <w:pStyle w:val="ListParagraph"/>
        <w:numPr>
          <w:ilvl w:val="1"/>
          <w:numId w:val="9"/>
        </w:numPr>
        <w:spacing w:before="29"/>
        <w:ind w:left="709" w:hanging="502"/>
        <w:rPr>
          <w:rFonts w:ascii="Symbol" w:hAnsi="Symbol"/>
        </w:rPr>
      </w:pPr>
      <w:r>
        <w:t>The “Sexual Violence and Sexual Harrassment in Schools and Colleges” guidance;</w:t>
      </w:r>
    </w:p>
    <w:p w14:paraId="41773C10" w14:textId="77777777" w:rsidR="006F58AE" w:rsidRPr="00A05A84" w:rsidRDefault="00BB587A" w:rsidP="00A05A84">
      <w:pPr>
        <w:pStyle w:val="ListParagraph"/>
        <w:numPr>
          <w:ilvl w:val="1"/>
          <w:numId w:val="9"/>
        </w:numPr>
        <w:spacing w:before="29"/>
        <w:ind w:left="709" w:hanging="502"/>
        <w:rPr>
          <w:rFonts w:ascii="Symbol" w:hAnsi="Symbol"/>
        </w:rPr>
      </w:pPr>
      <w:r>
        <w:t>The</w:t>
      </w:r>
      <w:r w:rsidRPr="00A05A84">
        <w:rPr>
          <w:spacing w:val="-3"/>
        </w:rPr>
        <w:t xml:space="preserve"> </w:t>
      </w:r>
      <w:r>
        <w:t>Female</w:t>
      </w:r>
      <w:r w:rsidRPr="00A05A84">
        <w:rPr>
          <w:spacing w:val="-2"/>
        </w:rPr>
        <w:t xml:space="preserve"> </w:t>
      </w:r>
      <w:r>
        <w:t>Genital</w:t>
      </w:r>
      <w:r w:rsidRPr="00A05A84">
        <w:rPr>
          <w:spacing w:val="-2"/>
        </w:rPr>
        <w:t xml:space="preserve"> </w:t>
      </w:r>
      <w:r>
        <w:t>Mutilation</w:t>
      </w:r>
      <w:r w:rsidRPr="00A05A84">
        <w:rPr>
          <w:spacing w:val="-2"/>
        </w:rPr>
        <w:t xml:space="preserve"> </w:t>
      </w:r>
      <w:r>
        <w:t>Act</w:t>
      </w:r>
      <w:r w:rsidRPr="00A05A84">
        <w:rPr>
          <w:spacing w:val="-7"/>
        </w:rPr>
        <w:t xml:space="preserve"> </w:t>
      </w:r>
      <w:r>
        <w:t>2003;</w:t>
      </w:r>
    </w:p>
    <w:p w14:paraId="1647F8C6" w14:textId="77777777" w:rsidR="006F58AE" w:rsidRPr="00A05A84" w:rsidRDefault="00BB587A" w:rsidP="00A05A84">
      <w:pPr>
        <w:pStyle w:val="ListParagraph"/>
        <w:numPr>
          <w:ilvl w:val="1"/>
          <w:numId w:val="9"/>
        </w:numPr>
        <w:spacing w:before="29"/>
        <w:ind w:left="709" w:hanging="502"/>
        <w:rPr>
          <w:rFonts w:ascii="Symbol" w:hAnsi="Symbol"/>
        </w:rPr>
      </w:pPr>
      <w:r>
        <w:t>The</w:t>
      </w:r>
      <w:r w:rsidRPr="00A05A84">
        <w:rPr>
          <w:spacing w:val="-3"/>
        </w:rPr>
        <w:t xml:space="preserve"> </w:t>
      </w:r>
      <w:r>
        <w:t>Serious</w:t>
      </w:r>
      <w:r w:rsidRPr="00A05A84">
        <w:rPr>
          <w:spacing w:val="-2"/>
        </w:rPr>
        <w:t xml:space="preserve"> </w:t>
      </w:r>
      <w:r>
        <w:t>Crime</w:t>
      </w:r>
      <w:r w:rsidRPr="00A05A84">
        <w:rPr>
          <w:spacing w:val="-3"/>
        </w:rPr>
        <w:t xml:space="preserve"> </w:t>
      </w:r>
      <w:r>
        <w:t>Act</w:t>
      </w:r>
      <w:r w:rsidRPr="00A05A84">
        <w:rPr>
          <w:spacing w:val="-5"/>
        </w:rPr>
        <w:t xml:space="preserve"> </w:t>
      </w:r>
      <w:r>
        <w:t>2015;</w:t>
      </w:r>
    </w:p>
    <w:p w14:paraId="621F77EE" w14:textId="451331AB" w:rsidR="006F58AE" w:rsidRPr="00A05A84" w:rsidRDefault="00BB587A" w:rsidP="00A05A84">
      <w:pPr>
        <w:pStyle w:val="ListParagraph"/>
        <w:numPr>
          <w:ilvl w:val="1"/>
          <w:numId w:val="9"/>
        </w:numPr>
        <w:spacing w:before="29"/>
        <w:ind w:left="709" w:hanging="502"/>
        <w:rPr>
          <w:rFonts w:ascii="Symbol" w:hAnsi="Symbol"/>
        </w:rPr>
      </w:pPr>
      <w:r>
        <w:t>The Northamptonshire Safeguarding Children Partnership (NSCP) Inter- agency Procedures, which</w:t>
      </w:r>
      <w:r w:rsidRPr="00A05A84">
        <w:rPr>
          <w:spacing w:val="-66"/>
        </w:rPr>
        <w:t xml:space="preserve"> </w:t>
      </w:r>
      <w:r>
        <w:t>contain</w:t>
      </w:r>
      <w:r w:rsidRPr="00A05A84">
        <w:rPr>
          <w:spacing w:val="-4"/>
        </w:rPr>
        <w:t xml:space="preserve"> </w:t>
      </w:r>
      <w:r>
        <w:t>procedures</w:t>
      </w:r>
      <w:r w:rsidRPr="00A05A84">
        <w:rPr>
          <w:spacing w:val="-3"/>
        </w:rPr>
        <w:t xml:space="preserve"> </w:t>
      </w:r>
      <w:r>
        <w:t>and</w:t>
      </w:r>
      <w:r w:rsidRPr="00A05A84">
        <w:rPr>
          <w:spacing w:val="-4"/>
        </w:rPr>
        <w:t xml:space="preserve"> </w:t>
      </w:r>
      <w:r>
        <w:t>guidance</w:t>
      </w:r>
      <w:r w:rsidRPr="00A05A84">
        <w:rPr>
          <w:spacing w:val="-4"/>
        </w:rPr>
        <w:t xml:space="preserve"> </w:t>
      </w:r>
      <w:r>
        <w:t>for</w:t>
      </w:r>
      <w:r w:rsidRPr="00A05A84">
        <w:rPr>
          <w:spacing w:val="-3"/>
        </w:rPr>
        <w:t xml:space="preserve"> </w:t>
      </w:r>
      <w:r>
        <w:t>safeguarding</w:t>
      </w:r>
      <w:r w:rsidRPr="00A05A84">
        <w:rPr>
          <w:spacing w:val="-1"/>
        </w:rPr>
        <w:t xml:space="preserve"> </w:t>
      </w:r>
      <w:r>
        <w:t>children</w:t>
      </w:r>
      <w:r w:rsidRPr="00A05A84">
        <w:rPr>
          <w:spacing w:val="-6"/>
        </w:rPr>
        <w:t xml:space="preserve"> </w:t>
      </w:r>
      <w:r w:rsidRPr="00FC313B">
        <w:t>(</w:t>
      </w:r>
      <w:hyperlink r:id="rId33" w:history="1">
        <w:r w:rsidRPr="00FC313B">
          <w:rPr>
            <w:rStyle w:val="Hyperlink"/>
          </w:rPr>
          <w:t>www.northamptonshirescb.org.uk)</w:t>
        </w:r>
      </w:hyperlink>
      <w:r w:rsidRPr="00FC313B">
        <w:t>.</w:t>
      </w:r>
    </w:p>
    <w:p w14:paraId="6C48C18C" w14:textId="77777777" w:rsidR="006F58AE" w:rsidRDefault="006F58AE" w:rsidP="00A05A84">
      <w:pPr>
        <w:rPr>
          <w:sz w:val="17"/>
        </w:rPr>
      </w:pPr>
    </w:p>
    <w:p w14:paraId="3E35FAC4" w14:textId="77777777" w:rsidR="006F58AE" w:rsidRDefault="00BB587A">
      <w:pPr>
        <w:pStyle w:val="BodyText"/>
        <w:spacing w:before="101"/>
        <w:ind w:left="119"/>
      </w:pPr>
      <w:r>
        <w:t>There</w:t>
      </w:r>
      <w:r>
        <w:rPr>
          <w:spacing w:val="-5"/>
        </w:rPr>
        <w:t xml:space="preserve"> </w:t>
      </w:r>
      <w:r>
        <w:t>are</w:t>
      </w:r>
      <w:r>
        <w:rPr>
          <w:spacing w:val="-4"/>
        </w:rPr>
        <w:t xml:space="preserve"> </w:t>
      </w:r>
      <w:r>
        <w:t>four</w:t>
      </w:r>
      <w:r>
        <w:rPr>
          <w:spacing w:val="-2"/>
        </w:rPr>
        <w:t xml:space="preserve"> </w:t>
      </w:r>
      <w:r>
        <w:t>main</w:t>
      </w:r>
      <w:r>
        <w:rPr>
          <w:spacing w:val="-3"/>
        </w:rPr>
        <w:t xml:space="preserve"> </w:t>
      </w:r>
      <w:r>
        <w:t>elements</w:t>
      </w:r>
      <w:r>
        <w:rPr>
          <w:spacing w:val="-1"/>
        </w:rPr>
        <w:t xml:space="preserve"> </w:t>
      </w:r>
      <w:r>
        <w:t>to</w:t>
      </w:r>
      <w:r>
        <w:rPr>
          <w:spacing w:val="-4"/>
        </w:rPr>
        <w:t xml:space="preserve"> </w:t>
      </w:r>
      <w:r>
        <w:t>our</w:t>
      </w:r>
      <w:r>
        <w:rPr>
          <w:spacing w:val="-3"/>
        </w:rPr>
        <w:t xml:space="preserve"> </w:t>
      </w:r>
      <w:r>
        <w:t>Safeguarding</w:t>
      </w:r>
      <w:r>
        <w:rPr>
          <w:spacing w:val="-1"/>
        </w:rPr>
        <w:t xml:space="preserve"> </w:t>
      </w:r>
      <w:r>
        <w:t>/</w:t>
      </w:r>
      <w:r>
        <w:rPr>
          <w:spacing w:val="-2"/>
        </w:rPr>
        <w:t xml:space="preserve"> </w:t>
      </w:r>
      <w:r>
        <w:t>Child</w:t>
      </w:r>
      <w:r>
        <w:rPr>
          <w:spacing w:val="-4"/>
        </w:rPr>
        <w:t xml:space="preserve"> </w:t>
      </w:r>
      <w:r>
        <w:t>Protection</w:t>
      </w:r>
      <w:r>
        <w:rPr>
          <w:spacing w:val="-8"/>
        </w:rPr>
        <w:t xml:space="preserve"> </w:t>
      </w:r>
      <w:r>
        <w:t>Policy:</w:t>
      </w:r>
    </w:p>
    <w:p w14:paraId="37E2020D" w14:textId="77777777" w:rsidR="006F58AE" w:rsidRDefault="006F58AE">
      <w:pPr>
        <w:pStyle w:val="BodyText"/>
        <w:spacing w:before="7"/>
        <w:rPr>
          <w:sz w:val="28"/>
        </w:rPr>
      </w:pPr>
    </w:p>
    <w:p w14:paraId="7475862F" w14:textId="0498F72D" w:rsidR="006F58AE" w:rsidRPr="00A05A84" w:rsidRDefault="00BB587A" w:rsidP="00A05A84">
      <w:pPr>
        <w:pStyle w:val="ListParagraph"/>
        <w:numPr>
          <w:ilvl w:val="1"/>
          <w:numId w:val="9"/>
        </w:numPr>
        <w:spacing w:line="271" w:lineRule="auto"/>
        <w:ind w:left="709" w:right="685" w:hanging="425"/>
        <w:rPr>
          <w:rFonts w:ascii="Symbol" w:hAnsi="Symbol"/>
        </w:rPr>
      </w:pPr>
      <w:r w:rsidRPr="75C527E4">
        <w:rPr>
          <w:b/>
          <w:bCs/>
          <w:spacing w:val="-1"/>
        </w:rPr>
        <w:t xml:space="preserve">Prevention </w:t>
      </w:r>
      <w:r>
        <w:rPr>
          <w:spacing w:val="-1"/>
        </w:rPr>
        <w:t>(</w:t>
      </w:r>
      <w:r>
        <w:t xml:space="preserve">e.g. positive, supportive </w:t>
      </w:r>
      <w:r w:rsidR="1CC0C02E">
        <w:t>School</w:t>
      </w:r>
      <w:r>
        <w:t xml:space="preserve"> atmosphere, teaching and pastoral support to pupils, safer recruitment procedures);</w:t>
      </w:r>
    </w:p>
    <w:p w14:paraId="5BA9B4A1" w14:textId="77777777" w:rsidR="006F58AE" w:rsidRPr="00A05A84" w:rsidRDefault="00BB587A" w:rsidP="00A05A84">
      <w:pPr>
        <w:pStyle w:val="ListParagraph"/>
        <w:numPr>
          <w:ilvl w:val="1"/>
          <w:numId w:val="9"/>
        </w:numPr>
        <w:spacing w:line="271" w:lineRule="auto"/>
        <w:ind w:left="709" w:right="685" w:hanging="425"/>
        <w:rPr>
          <w:rFonts w:ascii="Symbol" w:hAnsi="Symbol"/>
        </w:rPr>
      </w:pPr>
      <w:r w:rsidRPr="00A05A84">
        <w:rPr>
          <w:b/>
          <w:spacing w:val="-1"/>
        </w:rPr>
        <w:t xml:space="preserve">Protection </w:t>
      </w:r>
      <w:r w:rsidRPr="00A05A84">
        <w:rPr>
          <w:spacing w:val="-1"/>
        </w:rPr>
        <w:t xml:space="preserve">(by following </w:t>
      </w:r>
      <w:r>
        <w:t>agreed procedures, ensuring all staff are trained and supported to</w:t>
      </w:r>
      <w:r w:rsidRPr="00A05A84">
        <w:rPr>
          <w:spacing w:val="-66"/>
        </w:rPr>
        <w:t xml:space="preserve"> </w:t>
      </w:r>
      <w:r>
        <w:t>respond</w:t>
      </w:r>
      <w:r w:rsidRPr="00A05A84">
        <w:rPr>
          <w:spacing w:val="-2"/>
        </w:rPr>
        <w:t xml:space="preserve"> </w:t>
      </w:r>
      <w:r>
        <w:t>appropriately</w:t>
      </w:r>
      <w:r w:rsidRPr="00A05A84">
        <w:rPr>
          <w:spacing w:val="-4"/>
        </w:rPr>
        <w:t xml:space="preserve"> </w:t>
      </w:r>
      <w:r>
        <w:t>and sensitively</w:t>
      </w:r>
      <w:r w:rsidRPr="00A05A84">
        <w:rPr>
          <w:spacing w:val="-3"/>
        </w:rPr>
        <w:t xml:space="preserve"> </w:t>
      </w:r>
      <w:r>
        <w:t>to</w:t>
      </w:r>
      <w:r w:rsidRPr="00A05A84">
        <w:rPr>
          <w:spacing w:val="-4"/>
        </w:rPr>
        <w:t xml:space="preserve"> </w:t>
      </w:r>
      <w:r>
        <w:t>Safeguarding /</w:t>
      </w:r>
      <w:r w:rsidRPr="00A05A84">
        <w:rPr>
          <w:spacing w:val="-1"/>
        </w:rPr>
        <w:t xml:space="preserve"> </w:t>
      </w:r>
      <w:r>
        <w:t>Child</w:t>
      </w:r>
      <w:r w:rsidRPr="00A05A84">
        <w:rPr>
          <w:spacing w:val="-3"/>
        </w:rPr>
        <w:t xml:space="preserve"> </w:t>
      </w:r>
      <w:r>
        <w:t>Protection concerns);</w:t>
      </w:r>
    </w:p>
    <w:p w14:paraId="18837290" w14:textId="04EB2DA8" w:rsidR="006F58AE" w:rsidRPr="00A05A84" w:rsidRDefault="00BB587A" w:rsidP="00A05A84">
      <w:pPr>
        <w:pStyle w:val="ListParagraph"/>
        <w:numPr>
          <w:ilvl w:val="1"/>
          <w:numId w:val="9"/>
        </w:numPr>
        <w:spacing w:line="271" w:lineRule="auto"/>
        <w:ind w:left="709" w:right="685" w:hanging="425"/>
        <w:rPr>
          <w:rFonts w:ascii="Symbol" w:hAnsi="Symbol"/>
        </w:rPr>
      </w:pPr>
      <w:r w:rsidRPr="75C527E4">
        <w:rPr>
          <w:b/>
          <w:bCs/>
        </w:rPr>
        <w:t>Support</w:t>
      </w:r>
      <w:r w:rsidRPr="75C527E4">
        <w:rPr>
          <w:b/>
          <w:bCs/>
          <w:spacing w:val="-2"/>
        </w:rPr>
        <w:t xml:space="preserve"> </w:t>
      </w:r>
      <w:r>
        <w:t>(to</w:t>
      </w:r>
      <w:r w:rsidRPr="00A05A84">
        <w:rPr>
          <w:spacing w:val="-3"/>
        </w:rPr>
        <w:t xml:space="preserve"> </w:t>
      </w:r>
      <w:r>
        <w:t>pupils</w:t>
      </w:r>
      <w:r w:rsidRPr="00A05A84">
        <w:rPr>
          <w:spacing w:val="-1"/>
        </w:rPr>
        <w:t xml:space="preserve"> </w:t>
      </w:r>
      <w:r>
        <w:t>and</w:t>
      </w:r>
      <w:r w:rsidRPr="00A05A84">
        <w:rPr>
          <w:spacing w:val="-3"/>
        </w:rPr>
        <w:t xml:space="preserve"> </w:t>
      </w:r>
      <w:r w:rsidR="1CC0C02E">
        <w:t>School</w:t>
      </w:r>
      <w:r>
        <w:t xml:space="preserve"> staff who may have been abused);</w:t>
      </w:r>
    </w:p>
    <w:p w14:paraId="05CEAB46" w14:textId="77777777" w:rsidR="006F58AE" w:rsidRPr="00A05A84" w:rsidRDefault="00BB587A" w:rsidP="00A05A84">
      <w:pPr>
        <w:pStyle w:val="ListParagraph"/>
        <w:numPr>
          <w:ilvl w:val="1"/>
          <w:numId w:val="9"/>
        </w:numPr>
        <w:spacing w:line="271" w:lineRule="auto"/>
        <w:ind w:left="709" w:right="685" w:hanging="425"/>
        <w:rPr>
          <w:rFonts w:ascii="Symbol" w:hAnsi="Symbol"/>
        </w:rPr>
      </w:pPr>
      <w:r w:rsidRPr="00A05A84">
        <w:rPr>
          <w:b/>
        </w:rPr>
        <w:t xml:space="preserve">Working with parents and carers </w:t>
      </w:r>
      <w:r>
        <w:t>(to ensure appropriate communications and actions are</w:t>
      </w:r>
      <w:r w:rsidRPr="00A05A84">
        <w:rPr>
          <w:spacing w:val="-66"/>
        </w:rPr>
        <w:t xml:space="preserve"> </w:t>
      </w:r>
      <w:r>
        <w:t>undertaken).</w:t>
      </w:r>
    </w:p>
    <w:p w14:paraId="648D4F4E" w14:textId="77777777" w:rsidR="006F58AE" w:rsidRDefault="006F58AE">
      <w:pPr>
        <w:pStyle w:val="BodyText"/>
        <w:spacing w:before="6"/>
        <w:rPr>
          <w:sz w:val="25"/>
        </w:rPr>
      </w:pPr>
    </w:p>
    <w:p w14:paraId="48BE29D7" w14:textId="100CE8BB" w:rsidR="00E43059" w:rsidRPr="00E43059" w:rsidRDefault="00BB587A" w:rsidP="00E43059">
      <w:pPr>
        <w:pStyle w:val="BodyText"/>
        <w:spacing w:line="276" w:lineRule="auto"/>
        <w:ind w:left="119" w:right="192"/>
        <w:rPr>
          <w:lang w:val="en-GB"/>
        </w:rPr>
      </w:pPr>
      <w:r>
        <w:t xml:space="preserve">This policy applies to all staff, volunteers, governors and visitors to the </w:t>
      </w:r>
      <w:r w:rsidR="1CC0C02E">
        <w:t>School</w:t>
      </w:r>
      <w:r>
        <w:t xml:space="preserve">. We recognise that child protection is </w:t>
      </w:r>
      <w:r w:rsidRPr="75C527E4">
        <w:rPr>
          <w:b/>
          <w:bCs/>
        </w:rPr>
        <w:t xml:space="preserve">everyone’s </w:t>
      </w:r>
      <w:r>
        <w:t xml:space="preserve">responsibility. We ensure that all parents, carers and other working partners are aware of our Safeguarding / Child Protection Policy by highlighting it in our </w:t>
      </w:r>
      <w:r w:rsidR="1CC0C02E">
        <w:t>School</w:t>
      </w:r>
      <w:r>
        <w:t xml:space="preserve"> prospectus (if appropriate) and on our </w:t>
      </w:r>
      <w:r w:rsidR="1CC0C02E">
        <w:t>School</w:t>
      </w:r>
      <w:r>
        <w:t xml:space="preserve"> website, displaying appropriate information in our reception / entrance and by raising awareness at meetings with parents and carers.</w:t>
      </w:r>
      <w:r w:rsidR="00E43059">
        <w:t xml:space="preserve"> </w:t>
      </w:r>
    </w:p>
    <w:p w14:paraId="1C2849FD" w14:textId="42580867" w:rsidR="006F58AE" w:rsidRDefault="006F58AE">
      <w:pPr>
        <w:pStyle w:val="BodyText"/>
        <w:spacing w:line="276" w:lineRule="auto"/>
        <w:ind w:left="119" w:right="192"/>
      </w:pPr>
    </w:p>
    <w:p w14:paraId="55328982" w14:textId="7E7C5F65" w:rsidR="006F58AE" w:rsidRDefault="00BB587A" w:rsidP="00A05A84">
      <w:pPr>
        <w:pStyle w:val="BodyText"/>
        <w:spacing w:before="1"/>
        <w:ind w:left="839" w:hanging="697"/>
      </w:pPr>
      <w:r>
        <w:rPr>
          <w:color w:val="008080"/>
        </w:rPr>
        <w:t>Extended</w:t>
      </w:r>
      <w:r>
        <w:rPr>
          <w:color w:val="008080"/>
          <w:spacing w:val="-5"/>
        </w:rPr>
        <w:t xml:space="preserve"> </w:t>
      </w:r>
      <w:r w:rsidR="1CC0C02E">
        <w:rPr>
          <w:color w:val="008080"/>
        </w:rPr>
        <w:t>School</w:t>
      </w:r>
      <w:r w:rsidRPr="75C527E4">
        <w:rPr>
          <w:color w:val="008080"/>
        </w:rPr>
        <w:t xml:space="preserve"> Activities</w:t>
      </w:r>
    </w:p>
    <w:p w14:paraId="0ED22828" w14:textId="77777777" w:rsidR="006F58AE" w:rsidRDefault="006F58AE">
      <w:pPr>
        <w:pStyle w:val="BodyText"/>
        <w:spacing w:before="6"/>
        <w:rPr>
          <w:sz w:val="25"/>
        </w:rPr>
      </w:pPr>
    </w:p>
    <w:p w14:paraId="2F5B3789" w14:textId="7360512A" w:rsidR="006F58AE" w:rsidRDefault="00BB587A" w:rsidP="009D5065">
      <w:pPr>
        <w:pStyle w:val="BodyText"/>
        <w:ind w:left="119"/>
      </w:pPr>
      <w:r>
        <w:t>Where</w:t>
      </w:r>
      <w:r>
        <w:rPr>
          <w:spacing w:val="-5"/>
        </w:rPr>
        <w:t xml:space="preserve"> </w:t>
      </w:r>
      <w:r>
        <w:t>the</w:t>
      </w:r>
      <w:r>
        <w:rPr>
          <w:spacing w:val="-3"/>
        </w:rPr>
        <w:t xml:space="preserve"> </w:t>
      </w:r>
      <w:r w:rsidR="1CC0C02E">
        <w:t>School</w:t>
      </w:r>
      <w:r>
        <w:t xml:space="preserve"> provides services or activities directly under the supervision or management of</w:t>
      </w:r>
    </w:p>
    <w:p w14:paraId="596E54AA" w14:textId="09CEEC20" w:rsidR="006F58AE" w:rsidRDefault="1CC0C02E" w:rsidP="009D5065">
      <w:pPr>
        <w:pStyle w:val="BodyText"/>
        <w:spacing w:before="39" w:line="276" w:lineRule="auto"/>
        <w:ind w:left="119" w:right="210"/>
      </w:pPr>
      <w:r>
        <w:t>School</w:t>
      </w:r>
      <w:r w:rsidR="00BB587A">
        <w:t xml:space="preserve"> staff, the </w:t>
      </w:r>
      <w:r>
        <w:t>School</w:t>
      </w:r>
      <w:r w:rsidR="00BB587A">
        <w:t xml:space="preserve">’s arrangements for safeguarding and child protection will apply. Where services or activities are provided separately by another provider, the </w:t>
      </w:r>
      <w:r>
        <w:t>School</w:t>
      </w:r>
      <w:r w:rsidR="00BB587A">
        <w:t xml:space="preserve"> seeks assurance in writing that the Body concerned has appropriate policies, procedures and training in place to safeguard and protect children and that there are arrangements to liaise with the </w:t>
      </w:r>
      <w:r>
        <w:t>School</w:t>
      </w:r>
      <w:r w:rsidR="00BB587A">
        <w:t xml:space="preserve"> on these matters where appropriate.</w:t>
      </w:r>
    </w:p>
    <w:p w14:paraId="39262428" w14:textId="77777777" w:rsidR="006F58AE" w:rsidRDefault="006F58AE">
      <w:pPr>
        <w:pStyle w:val="BodyText"/>
        <w:spacing w:before="2"/>
        <w:rPr>
          <w:sz w:val="21"/>
        </w:rPr>
      </w:pPr>
    </w:p>
    <w:p w14:paraId="0745ED20" w14:textId="7FEBDEFC" w:rsidR="006F58AE" w:rsidRDefault="007D743E" w:rsidP="007D743E">
      <w:pPr>
        <w:pStyle w:val="Heading1"/>
        <w:tabs>
          <w:tab w:val="left" w:pos="715"/>
        </w:tabs>
        <w:ind w:left="142" w:firstLine="0"/>
      </w:pPr>
      <w:bookmarkStart w:id="8" w:name="_Toc238716806"/>
      <w:r>
        <w:rPr>
          <w:color w:val="008080"/>
        </w:rPr>
        <w:t>9.</w:t>
      </w:r>
      <w:r>
        <w:rPr>
          <w:color w:val="008080"/>
        </w:rPr>
        <w:tab/>
      </w:r>
      <w:r w:rsidR="00BB587A">
        <w:rPr>
          <w:color w:val="008080"/>
        </w:rPr>
        <w:t>Safeguarding</w:t>
      </w:r>
      <w:r w:rsidR="00BB587A">
        <w:rPr>
          <w:color w:val="008080"/>
          <w:spacing w:val="-9"/>
        </w:rPr>
        <w:t xml:space="preserve"> </w:t>
      </w:r>
      <w:r w:rsidR="00BB587A">
        <w:rPr>
          <w:color w:val="008080"/>
        </w:rPr>
        <w:t>Commitment</w:t>
      </w:r>
      <w:bookmarkEnd w:id="8"/>
    </w:p>
    <w:p w14:paraId="27759512" w14:textId="77777777" w:rsidR="009D5065" w:rsidRDefault="009D5065" w:rsidP="009D5065">
      <w:pPr>
        <w:pStyle w:val="BodyText"/>
        <w:ind w:left="119"/>
      </w:pPr>
    </w:p>
    <w:p w14:paraId="20A688E4" w14:textId="77777777" w:rsidR="006F58AE" w:rsidRDefault="00BB587A" w:rsidP="009D5065">
      <w:pPr>
        <w:pStyle w:val="BodyText"/>
        <w:ind w:left="119"/>
      </w:pPr>
      <w:r>
        <w:t>The</w:t>
      </w:r>
      <w:r>
        <w:rPr>
          <w:spacing w:val="-3"/>
        </w:rPr>
        <w:t xml:space="preserve"> </w:t>
      </w:r>
      <w:r>
        <w:t>Trust</w:t>
      </w:r>
      <w:r>
        <w:rPr>
          <w:spacing w:val="-4"/>
        </w:rPr>
        <w:t xml:space="preserve"> </w:t>
      </w:r>
      <w:r>
        <w:t>adopts</w:t>
      </w:r>
      <w:r>
        <w:rPr>
          <w:spacing w:val="-1"/>
        </w:rPr>
        <w:t xml:space="preserve"> </w:t>
      </w:r>
      <w:r>
        <w:t>an</w:t>
      </w:r>
      <w:r>
        <w:rPr>
          <w:spacing w:val="-2"/>
        </w:rPr>
        <w:t xml:space="preserve"> </w:t>
      </w:r>
      <w:r>
        <w:t>open</w:t>
      </w:r>
      <w:r>
        <w:rPr>
          <w:spacing w:val="-4"/>
        </w:rPr>
        <w:t xml:space="preserve"> </w:t>
      </w:r>
      <w:r>
        <w:t>and</w:t>
      </w:r>
      <w:r>
        <w:rPr>
          <w:spacing w:val="-1"/>
        </w:rPr>
        <w:t xml:space="preserve"> </w:t>
      </w:r>
      <w:r>
        <w:t>accepting attitude</w:t>
      </w:r>
      <w:r>
        <w:rPr>
          <w:spacing w:val="-5"/>
        </w:rPr>
        <w:t xml:space="preserve"> </w:t>
      </w:r>
      <w:r>
        <w:t>towards</w:t>
      </w:r>
      <w:r>
        <w:rPr>
          <w:spacing w:val="-2"/>
        </w:rPr>
        <w:t xml:space="preserve"> </w:t>
      </w:r>
      <w:r>
        <w:t>children</w:t>
      </w:r>
      <w:r>
        <w:rPr>
          <w:spacing w:val="-2"/>
        </w:rPr>
        <w:t xml:space="preserve"> </w:t>
      </w:r>
      <w:r>
        <w:t>as</w:t>
      </w:r>
      <w:r>
        <w:rPr>
          <w:spacing w:val="-4"/>
        </w:rPr>
        <w:t xml:space="preserve"> </w:t>
      </w:r>
      <w:r>
        <w:t>part</w:t>
      </w:r>
      <w:r>
        <w:rPr>
          <w:spacing w:val="-4"/>
        </w:rPr>
        <w:t xml:space="preserve"> </w:t>
      </w:r>
      <w:r>
        <w:t>of</w:t>
      </w:r>
      <w:r>
        <w:rPr>
          <w:spacing w:val="-1"/>
        </w:rPr>
        <w:t xml:space="preserve"> </w:t>
      </w:r>
      <w:r>
        <w:t>its</w:t>
      </w:r>
      <w:r>
        <w:rPr>
          <w:spacing w:val="-1"/>
        </w:rPr>
        <w:t xml:space="preserve"> </w:t>
      </w:r>
      <w:r>
        <w:t>responsibility</w:t>
      </w:r>
      <w:r>
        <w:rPr>
          <w:spacing w:val="-1"/>
        </w:rPr>
        <w:t xml:space="preserve"> </w:t>
      </w:r>
      <w:r>
        <w:t>for</w:t>
      </w:r>
      <w:r>
        <w:rPr>
          <w:spacing w:val="-4"/>
        </w:rPr>
        <w:t xml:space="preserve"> </w:t>
      </w:r>
      <w:r>
        <w:t>pastoral</w:t>
      </w:r>
    </w:p>
    <w:p w14:paraId="027D337D" w14:textId="14673EB3" w:rsidR="006F58AE" w:rsidRDefault="00BB587A" w:rsidP="009D5065">
      <w:pPr>
        <w:pStyle w:val="BodyText"/>
        <w:ind w:left="119" w:right="112"/>
      </w:pPr>
      <w:r>
        <w:t>care. All staff encourage pupils and parents / carers to feel free to talk about any concerns and to see the</w:t>
      </w:r>
      <w:r>
        <w:rPr>
          <w:spacing w:val="1"/>
        </w:rPr>
        <w:t xml:space="preserve"> </w:t>
      </w:r>
      <w:r w:rsidR="1CC0C02E">
        <w:t>School</w:t>
      </w:r>
      <w:r>
        <w:t xml:space="preserve"> as a safe place when there are difficulties. Pupils’ fears and concerns will be taken seriously, and all pupils are encouraged to seek help from members of staff. The staff are aware that children may not feel ready or may not know how to tell someone they are being abused/neglected. They also might not be able to identify their experiences are harmful. The </w:t>
      </w:r>
      <w:r w:rsidR="1CC0C02E">
        <w:t>School</w:t>
      </w:r>
      <w:r>
        <w:t xml:space="preserve"> provides a variety of opportunities to help gain “pupil voice”</w:t>
      </w:r>
    </w:p>
    <w:p w14:paraId="5074C3F4" w14:textId="77777777" w:rsidR="001F12CA" w:rsidRDefault="001F12CA" w:rsidP="009D5065">
      <w:pPr>
        <w:pStyle w:val="BodyText"/>
        <w:spacing w:before="81" w:line="276" w:lineRule="auto"/>
        <w:ind w:left="119" w:right="112"/>
      </w:pPr>
    </w:p>
    <w:p w14:paraId="182CEAF3" w14:textId="1F451D0D" w:rsidR="006F58AE" w:rsidRPr="001F12CA" w:rsidRDefault="00BB587A" w:rsidP="0011351D">
      <w:pPr>
        <w:pStyle w:val="BodyText"/>
        <w:ind w:left="142"/>
      </w:pPr>
      <w:r w:rsidRPr="001F12CA">
        <w:t xml:space="preserve">The Trust adopts an open and </w:t>
      </w:r>
      <w:r>
        <w:t xml:space="preserve">accepting attitude towards children as part of its responsibility </w:t>
      </w:r>
      <w:r w:rsidRPr="001F12CA">
        <w:t>for</w:t>
      </w:r>
      <w:r w:rsidR="001F12CA">
        <w:t xml:space="preserve"> </w:t>
      </w:r>
      <w:r w:rsidRPr="001F12CA">
        <w:rPr>
          <w:spacing w:val="-72"/>
        </w:rPr>
        <w:t>pastoral</w:t>
      </w:r>
      <w:r>
        <w:t xml:space="preserve"> care. All staff encourage pupils and parents / carers to feel free to talk about any</w:t>
      </w:r>
    </w:p>
    <w:p w14:paraId="0E3E2A06" w14:textId="2AFF33FE" w:rsidR="006F58AE" w:rsidRDefault="00BB587A" w:rsidP="0011351D">
      <w:pPr>
        <w:pStyle w:val="BodyText"/>
        <w:ind w:left="142"/>
      </w:pPr>
      <w:r w:rsidRPr="001F12CA">
        <w:t xml:space="preserve">concerns and </w:t>
      </w:r>
      <w:r>
        <w:t xml:space="preserve">to see the </w:t>
      </w:r>
      <w:r w:rsidR="1CC0C02E">
        <w:t>School</w:t>
      </w:r>
      <w:r>
        <w:t xml:space="preserve"> as a safe place when there are difficulties. Pupils’ fears and concerns will be taken seriously, and all pupils are encouraged to seek help from members of staff. The staff are aware that children may not feel ready or may not know how to tell someone they are being abused/neglected. They also might not be able to identify their experiences are harmful. The </w:t>
      </w:r>
      <w:r w:rsidR="1CC0C02E">
        <w:t>School</w:t>
      </w:r>
      <w:r>
        <w:t xml:space="preserve"> provides a variety of opportunities to help gain “pupil voice”</w:t>
      </w:r>
    </w:p>
    <w:p w14:paraId="458CA61F" w14:textId="77777777" w:rsidR="006A5444" w:rsidRPr="001F12CA" w:rsidRDefault="006A5444">
      <w:pPr>
        <w:pStyle w:val="Heading3"/>
        <w:ind w:right="115"/>
        <w:rPr>
          <w:sz w:val="22"/>
          <w:szCs w:val="22"/>
        </w:rPr>
      </w:pPr>
    </w:p>
    <w:p w14:paraId="1CD65411" w14:textId="50CD2F5C" w:rsidR="00A05A84" w:rsidRDefault="00BB587A" w:rsidP="00A05A84">
      <w:pPr>
        <w:pStyle w:val="Heading3"/>
        <w:spacing w:line="289" w:lineRule="exact"/>
        <w:rPr>
          <w:sz w:val="22"/>
          <w:szCs w:val="22"/>
        </w:rPr>
      </w:pPr>
      <w:bookmarkStart w:id="9" w:name="_Toc238716807"/>
      <w:r w:rsidRPr="001F12CA">
        <w:rPr>
          <w:sz w:val="22"/>
          <w:szCs w:val="22"/>
        </w:rPr>
        <w:t>Our</w:t>
      </w:r>
      <w:r w:rsidRPr="001F12CA">
        <w:rPr>
          <w:spacing w:val="-3"/>
          <w:sz w:val="22"/>
          <w:szCs w:val="22"/>
        </w:rPr>
        <w:t xml:space="preserve"> </w:t>
      </w:r>
      <w:r w:rsidR="1CC0C02E" w:rsidRPr="001F12CA">
        <w:rPr>
          <w:sz w:val="22"/>
          <w:szCs w:val="22"/>
        </w:rPr>
        <w:t>School</w:t>
      </w:r>
      <w:r w:rsidRPr="75C527E4">
        <w:rPr>
          <w:sz w:val="22"/>
          <w:szCs w:val="22"/>
        </w:rPr>
        <w:t xml:space="preserve"> provides a variety of opportunities to help gain ‘pupil voice’ such as</w:t>
      </w:r>
      <w:r w:rsidR="00470820" w:rsidRPr="75C527E4">
        <w:rPr>
          <w:sz w:val="22"/>
          <w:szCs w:val="22"/>
        </w:rPr>
        <w:t>:</w:t>
      </w:r>
      <w:bookmarkEnd w:id="9"/>
      <w:r w:rsidR="00470820" w:rsidRPr="75C527E4">
        <w:rPr>
          <w:sz w:val="22"/>
          <w:szCs w:val="22"/>
        </w:rPr>
        <w:t xml:space="preserve"> </w:t>
      </w:r>
    </w:p>
    <w:p w14:paraId="735D7C59" w14:textId="50C82F79" w:rsidR="073389AA" w:rsidRPr="00A05A84" w:rsidRDefault="073389AA" w:rsidP="75C527E4">
      <w:pPr>
        <w:pStyle w:val="Heading3"/>
        <w:spacing w:line="289" w:lineRule="exact"/>
        <w:rPr>
          <w:highlight w:val="yellow"/>
        </w:rPr>
      </w:pPr>
    </w:p>
    <w:p w14:paraId="376634C8" w14:textId="77777777" w:rsidR="006F58AE" w:rsidRDefault="006F58AE">
      <w:pPr>
        <w:pStyle w:val="BodyText"/>
        <w:spacing w:before="1"/>
        <w:rPr>
          <w:sz w:val="24"/>
        </w:rPr>
      </w:pPr>
    </w:p>
    <w:p w14:paraId="6703AB41" w14:textId="65C30477" w:rsidR="006F58AE" w:rsidRPr="001F12CA" w:rsidRDefault="00BB587A">
      <w:pPr>
        <w:pStyle w:val="Heading3"/>
        <w:spacing w:before="1"/>
        <w:ind w:right="132"/>
        <w:rPr>
          <w:sz w:val="22"/>
          <w:szCs w:val="22"/>
        </w:rPr>
      </w:pPr>
      <w:bookmarkStart w:id="10" w:name="_Toc238716809"/>
      <w:r w:rsidRPr="001F12CA">
        <w:rPr>
          <w:sz w:val="22"/>
          <w:szCs w:val="22"/>
        </w:rPr>
        <w:t>Some children have an increased risk of abuse, and additional barriers can exist for some children</w:t>
      </w:r>
      <w:r w:rsidRPr="001F12CA">
        <w:rPr>
          <w:spacing w:val="-73"/>
          <w:sz w:val="22"/>
          <w:szCs w:val="22"/>
        </w:rPr>
        <w:t xml:space="preserve"> </w:t>
      </w:r>
      <w:r w:rsidR="00EB7883">
        <w:rPr>
          <w:spacing w:val="-73"/>
          <w:sz w:val="22"/>
          <w:szCs w:val="22"/>
        </w:rPr>
        <w:t xml:space="preserve">  </w:t>
      </w:r>
      <w:r w:rsidRPr="001F12CA">
        <w:rPr>
          <w:sz w:val="22"/>
          <w:szCs w:val="22"/>
        </w:rPr>
        <w:t>with respect to recognising or disclosing it. We are committed to anti-discriminatory practice and</w:t>
      </w:r>
      <w:r w:rsidRPr="001F12CA">
        <w:rPr>
          <w:spacing w:val="1"/>
          <w:sz w:val="22"/>
          <w:szCs w:val="22"/>
        </w:rPr>
        <w:t xml:space="preserve"> </w:t>
      </w:r>
      <w:r w:rsidRPr="001F12CA">
        <w:rPr>
          <w:sz w:val="22"/>
          <w:szCs w:val="22"/>
        </w:rPr>
        <w:t>recognise children’s diverse circumstances. We ensure that all children have the same protection,</w:t>
      </w:r>
      <w:r w:rsidRPr="001F12CA">
        <w:rPr>
          <w:spacing w:val="-72"/>
          <w:sz w:val="22"/>
          <w:szCs w:val="22"/>
        </w:rPr>
        <w:t xml:space="preserve"> </w:t>
      </w:r>
      <w:r w:rsidRPr="001F12CA">
        <w:rPr>
          <w:sz w:val="22"/>
          <w:szCs w:val="22"/>
        </w:rPr>
        <w:t>regardless</w:t>
      </w:r>
      <w:r w:rsidRPr="001F12CA">
        <w:rPr>
          <w:spacing w:val="-1"/>
          <w:sz w:val="22"/>
          <w:szCs w:val="22"/>
        </w:rPr>
        <w:t xml:space="preserve"> </w:t>
      </w:r>
      <w:r w:rsidRPr="001F12CA">
        <w:rPr>
          <w:sz w:val="22"/>
          <w:szCs w:val="22"/>
        </w:rPr>
        <w:t>of</w:t>
      </w:r>
      <w:r w:rsidRPr="001F12CA">
        <w:rPr>
          <w:spacing w:val="-1"/>
          <w:sz w:val="22"/>
          <w:szCs w:val="22"/>
        </w:rPr>
        <w:t xml:space="preserve"> </w:t>
      </w:r>
      <w:r w:rsidRPr="001F12CA">
        <w:rPr>
          <w:sz w:val="22"/>
          <w:szCs w:val="22"/>
        </w:rPr>
        <w:t>any barriers they</w:t>
      </w:r>
      <w:r w:rsidRPr="001F12CA">
        <w:rPr>
          <w:spacing w:val="-1"/>
          <w:sz w:val="22"/>
          <w:szCs w:val="22"/>
        </w:rPr>
        <w:t xml:space="preserve"> </w:t>
      </w:r>
      <w:r w:rsidRPr="001F12CA">
        <w:rPr>
          <w:sz w:val="22"/>
          <w:szCs w:val="22"/>
        </w:rPr>
        <w:t>may face.</w:t>
      </w:r>
      <w:bookmarkEnd w:id="10"/>
    </w:p>
    <w:p w14:paraId="12CDCB36" w14:textId="77777777" w:rsidR="006F58AE" w:rsidRPr="001F12CA" w:rsidRDefault="006F58AE">
      <w:pPr>
        <w:pStyle w:val="BodyText"/>
        <w:spacing w:before="11"/>
      </w:pPr>
    </w:p>
    <w:p w14:paraId="7BF98DFC" w14:textId="77777777" w:rsidR="006F58AE" w:rsidRPr="001F12CA" w:rsidRDefault="00BB587A">
      <w:pPr>
        <w:pStyle w:val="Heading3"/>
        <w:rPr>
          <w:sz w:val="22"/>
          <w:szCs w:val="22"/>
        </w:rPr>
      </w:pPr>
      <w:bookmarkStart w:id="11" w:name="_Toc238716810"/>
      <w:r w:rsidRPr="001F12CA">
        <w:rPr>
          <w:sz w:val="22"/>
          <w:szCs w:val="22"/>
        </w:rPr>
        <w:t>We</w:t>
      </w:r>
      <w:r w:rsidRPr="001F12CA">
        <w:rPr>
          <w:spacing w:val="-2"/>
          <w:sz w:val="22"/>
          <w:szCs w:val="22"/>
        </w:rPr>
        <w:t xml:space="preserve"> </w:t>
      </w:r>
      <w:r w:rsidRPr="001F12CA">
        <w:rPr>
          <w:sz w:val="22"/>
          <w:szCs w:val="22"/>
        </w:rPr>
        <w:t>give</w:t>
      </w:r>
      <w:r w:rsidRPr="001F12CA">
        <w:rPr>
          <w:spacing w:val="-2"/>
          <w:sz w:val="22"/>
          <w:szCs w:val="22"/>
        </w:rPr>
        <w:t xml:space="preserve"> </w:t>
      </w:r>
      <w:r w:rsidRPr="001F12CA">
        <w:rPr>
          <w:sz w:val="22"/>
          <w:szCs w:val="22"/>
        </w:rPr>
        <w:t>special</w:t>
      </w:r>
      <w:r w:rsidRPr="001F12CA">
        <w:rPr>
          <w:spacing w:val="-2"/>
          <w:sz w:val="22"/>
          <w:szCs w:val="22"/>
        </w:rPr>
        <w:t xml:space="preserve"> </w:t>
      </w:r>
      <w:r w:rsidRPr="001F12CA">
        <w:rPr>
          <w:sz w:val="22"/>
          <w:szCs w:val="22"/>
        </w:rPr>
        <w:t>consideration</w:t>
      </w:r>
      <w:r w:rsidRPr="001F12CA">
        <w:rPr>
          <w:spacing w:val="-2"/>
          <w:sz w:val="22"/>
          <w:szCs w:val="22"/>
        </w:rPr>
        <w:t xml:space="preserve"> </w:t>
      </w:r>
      <w:r w:rsidRPr="001F12CA">
        <w:rPr>
          <w:sz w:val="22"/>
          <w:szCs w:val="22"/>
        </w:rPr>
        <w:t>to</w:t>
      </w:r>
      <w:r w:rsidRPr="001F12CA">
        <w:rPr>
          <w:spacing w:val="-4"/>
          <w:sz w:val="22"/>
          <w:szCs w:val="22"/>
        </w:rPr>
        <w:t xml:space="preserve"> </w:t>
      </w:r>
      <w:r w:rsidRPr="001F12CA">
        <w:rPr>
          <w:sz w:val="22"/>
          <w:szCs w:val="22"/>
        </w:rPr>
        <w:t>children</w:t>
      </w:r>
      <w:r w:rsidRPr="001F12CA">
        <w:rPr>
          <w:spacing w:val="-2"/>
          <w:sz w:val="22"/>
          <w:szCs w:val="22"/>
        </w:rPr>
        <w:t xml:space="preserve"> </w:t>
      </w:r>
      <w:r w:rsidRPr="001F12CA">
        <w:rPr>
          <w:sz w:val="22"/>
          <w:szCs w:val="22"/>
        </w:rPr>
        <w:t>who:</w:t>
      </w:r>
      <w:bookmarkEnd w:id="11"/>
    </w:p>
    <w:p w14:paraId="2FC905AB" w14:textId="77777777" w:rsidR="006F58AE" w:rsidRDefault="00BB587A" w:rsidP="00A05A84">
      <w:pPr>
        <w:pStyle w:val="Heading3"/>
        <w:numPr>
          <w:ilvl w:val="0"/>
          <w:numId w:val="18"/>
        </w:numPr>
        <w:spacing w:before="1"/>
        <w:ind w:left="851" w:hanging="709"/>
        <w:rPr>
          <w:sz w:val="22"/>
          <w:szCs w:val="22"/>
        </w:rPr>
      </w:pPr>
      <w:bookmarkStart w:id="12" w:name="_Toc238716811"/>
      <w:r w:rsidRPr="001F12CA">
        <w:rPr>
          <w:sz w:val="22"/>
          <w:szCs w:val="22"/>
        </w:rPr>
        <w:t>Have</w:t>
      </w:r>
      <w:r w:rsidRPr="001F12CA">
        <w:rPr>
          <w:spacing w:val="-3"/>
          <w:sz w:val="22"/>
          <w:szCs w:val="22"/>
        </w:rPr>
        <w:t xml:space="preserve"> </w:t>
      </w:r>
      <w:r w:rsidRPr="001F12CA">
        <w:rPr>
          <w:sz w:val="22"/>
          <w:szCs w:val="22"/>
        </w:rPr>
        <w:t>special</w:t>
      </w:r>
      <w:r w:rsidRPr="001F12CA">
        <w:rPr>
          <w:spacing w:val="-3"/>
          <w:sz w:val="22"/>
          <w:szCs w:val="22"/>
        </w:rPr>
        <w:t xml:space="preserve"> </w:t>
      </w:r>
      <w:r w:rsidRPr="001F12CA">
        <w:rPr>
          <w:sz w:val="22"/>
          <w:szCs w:val="22"/>
        </w:rPr>
        <w:t>educational</w:t>
      </w:r>
      <w:r w:rsidRPr="001F12CA">
        <w:rPr>
          <w:spacing w:val="-3"/>
          <w:sz w:val="22"/>
          <w:szCs w:val="22"/>
        </w:rPr>
        <w:t xml:space="preserve"> </w:t>
      </w:r>
      <w:r w:rsidRPr="001F12CA">
        <w:rPr>
          <w:sz w:val="22"/>
          <w:szCs w:val="22"/>
        </w:rPr>
        <w:t>needs</w:t>
      </w:r>
      <w:r w:rsidRPr="001F12CA">
        <w:rPr>
          <w:spacing w:val="-3"/>
          <w:sz w:val="22"/>
          <w:szCs w:val="22"/>
        </w:rPr>
        <w:t xml:space="preserve"> </w:t>
      </w:r>
      <w:r w:rsidRPr="001F12CA">
        <w:rPr>
          <w:sz w:val="22"/>
          <w:szCs w:val="22"/>
        </w:rPr>
        <w:t>(SEN)</w:t>
      </w:r>
      <w:r w:rsidRPr="001F12CA">
        <w:rPr>
          <w:spacing w:val="-4"/>
          <w:sz w:val="22"/>
          <w:szCs w:val="22"/>
        </w:rPr>
        <w:t xml:space="preserve"> </w:t>
      </w:r>
      <w:r w:rsidRPr="001F12CA">
        <w:rPr>
          <w:sz w:val="22"/>
          <w:szCs w:val="22"/>
        </w:rPr>
        <w:t>or</w:t>
      </w:r>
      <w:r w:rsidRPr="001F12CA">
        <w:rPr>
          <w:spacing w:val="-4"/>
          <w:sz w:val="22"/>
          <w:szCs w:val="22"/>
        </w:rPr>
        <w:t xml:space="preserve"> </w:t>
      </w:r>
      <w:r w:rsidRPr="001F12CA">
        <w:rPr>
          <w:sz w:val="22"/>
          <w:szCs w:val="22"/>
        </w:rPr>
        <w:t>disabilities</w:t>
      </w:r>
      <w:bookmarkEnd w:id="12"/>
    </w:p>
    <w:p w14:paraId="4DEB342E" w14:textId="77777777" w:rsidR="006F58AE" w:rsidRDefault="00BB587A" w:rsidP="00A05A84">
      <w:pPr>
        <w:pStyle w:val="Heading3"/>
        <w:numPr>
          <w:ilvl w:val="0"/>
          <w:numId w:val="18"/>
        </w:numPr>
        <w:spacing w:before="1"/>
        <w:ind w:left="851" w:hanging="709"/>
        <w:rPr>
          <w:sz w:val="22"/>
          <w:szCs w:val="22"/>
        </w:rPr>
      </w:pPr>
      <w:bookmarkStart w:id="13" w:name="_Toc238716812"/>
      <w:r w:rsidRPr="001D7479">
        <w:rPr>
          <w:sz w:val="22"/>
          <w:szCs w:val="22"/>
        </w:rPr>
        <w:t>Are</w:t>
      </w:r>
      <w:r w:rsidRPr="001D7479">
        <w:rPr>
          <w:spacing w:val="-3"/>
          <w:sz w:val="22"/>
          <w:szCs w:val="22"/>
        </w:rPr>
        <w:t xml:space="preserve"> </w:t>
      </w:r>
      <w:r w:rsidRPr="001D7479">
        <w:rPr>
          <w:sz w:val="22"/>
          <w:szCs w:val="22"/>
        </w:rPr>
        <w:t>young</w:t>
      </w:r>
      <w:r w:rsidRPr="001D7479">
        <w:rPr>
          <w:spacing w:val="-5"/>
          <w:sz w:val="22"/>
          <w:szCs w:val="22"/>
        </w:rPr>
        <w:t xml:space="preserve"> </w:t>
      </w:r>
      <w:r w:rsidRPr="001D7479">
        <w:rPr>
          <w:sz w:val="22"/>
          <w:szCs w:val="22"/>
        </w:rPr>
        <w:t>carers</w:t>
      </w:r>
      <w:bookmarkEnd w:id="13"/>
    </w:p>
    <w:p w14:paraId="533DB85A" w14:textId="0B7426D8" w:rsidR="006F58AE" w:rsidRDefault="00BB587A" w:rsidP="00A05A84">
      <w:pPr>
        <w:pStyle w:val="Heading3"/>
        <w:numPr>
          <w:ilvl w:val="0"/>
          <w:numId w:val="18"/>
        </w:numPr>
        <w:spacing w:before="1"/>
        <w:ind w:left="851" w:hanging="709"/>
        <w:rPr>
          <w:sz w:val="22"/>
          <w:szCs w:val="22"/>
        </w:rPr>
      </w:pPr>
      <w:bookmarkStart w:id="14" w:name="_Toc238716813"/>
      <w:r w:rsidRPr="001D7479">
        <w:rPr>
          <w:sz w:val="22"/>
          <w:szCs w:val="22"/>
        </w:rPr>
        <w:t>May experience discrimination due to their race, ethnicity, religion, gender identification or</w:t>
      </w:r>
      <w:r w:rsidRPr="001D7479">
        <w:rPr>
          <w:spacing w:val="-72"/>
          <w:sz w:val="22"/>
          <w:szCs w:val="22"/>
        </w:rPr>
        <w:t xml:space="preserve"> </w:t>
      </w:r>
      <w:r w:rsidR="001D7479">
        <w:rPr>
          <w:spacing w:val="-72"/>
          <w:sz w:val="22"/>
          <w:szCs w:val="22"/>
        </w:rPr>
        <w:t xml:space="preserve"> </w:t>
      </w:r>
      <w:r w:rsidRPr="001D7479">
        <w:rPr>
          <w:sz w:val="22"/>
          <w:szCs w:val="22"/>
        </w:rPr>
        <w:t>sexuality</w:t>
      </w:r>
      <w:r w:rsidRPr="001D7479">
        <w:rPr>
          <w:spacing w:val="-1"/>
          <w:sz w:val="22"/>
          <w:szCs w:val="22"/>
        </w:rPr>
        <w:t xml:space="preserve"> </w:t>
      </w:r>
      <w:r w:rsidRPr="001D7479">
        <w:rPr>
          <w:sz w:val="22"/>
          <w:szCs w:val="22"/>
        </w:rPr>
        <w:t>(LGBTQ</w:t>
      </w:r>
      <w:r w:rsidR="001F12CA" w:rsidRPr="001D7479">
        <w:rPr>
          <w:sz w:val="22"/>
          <w:szCs w:val="22"/>
        </w:rPr>
        <w:t>IA+</w:t>
      </w:r>
      <w:r w:rsidRPr="001D7479">
        <w:rPr>
          <w:sz w:val="22"/>
          <w:szCs w:val="22"/>
        </w:rPr>
        <w:t>)</w:t>
      </w:r>
      <w:bookmarkEnd w:id="14"/>
    </w:p>
    <w:p w14:paraId="26AAE27D" w14:textId="77777777" w:rsidR="001D7479" w:rsidRDefault="00A56A56" w:rsidP="00A05A84">
      <w:pPr>
        <w:pStyle w:val="Heading3"/>
        <w:numPr>
          <w:ilvl w:val="0"/>
          <w:numId w:val="18"/>
        </w:numPr>
        <w:spacing w:before="1"/>
        <w:ind w:left="851" w:hanging="709"/>
        <w:rPr>
          <w:sz w:val="22"/>
          <w:szCs w:val="22"/>
        </w:rPr>
      </w:pPr>
      <w:bookmarkStart w:id="15" w:name="_Toc238716814"/>
      <w:r w:rsidRPr="001D7479">
        <w:rPr>
          <w:sz w:val="22"/>
          <w:szCs w:val="22"/>
        </w:rPr>
        <w:t>Are gender questioning</w:t>
      </w:r>
      <w:bookmarkEnd w:id="15"/>
    </w:p>
    <w:p w14:paraId="611B85DF" w14:textId="06047F4C" w:rsidR="00EB7883" w:rsidRDefault="00EB7883" w:rsidP="00A05A84">
      <w:pPr>
        <w:pStyle w:val="Heading3"/>
        <w:numPr>
          <w:ilvl w:val="0"/>
          <w:numId w:val="18"/>
        </w:numPr>
        <w:spacing w:before="1"/>
        <w:ind w:left="851" w:hanging="709"/>
        <w:rPr>
          <w:sz w:val="22"/>
          <w:szCs w:val="22"/>
        </w:rPr>
      </w:pPr>
      <w:bookmarkStart w:id="16" w:name="_Toc238716815"/>
      <w:r w:rsidRPr="001D7479">
        <w:rPr>
          <w:sz w:val="22"/>
          <w:szCs w:val="22"/>
        </w:rPr>
        <w:t>Exploitation</w:t>
      </w:r>
      <w:bookmarkEnd w:id="16"/>
      <w:r w:rsidRPr="001D7479">
        <w:rPr>
          <w:sz w:val="22"/>
          <w:szCs w:val="22"/>
        </w:rPr>
        <w:t xml:space="preserve"> </w:t>
      </w:r>
    </w:p>
    <w:p w14:paraId="01D64744" w14:textId="77777777" w:rsidR="006F58AE" w:rsidRDefault="00BB587A" w:rsidP="00A05A84">
      <w:pPr>
        <w:pStyle w:val="Heading3"/>
        <w:numPr>
          <w:ilvl w:val="0"/>
          <w:numId w:val="18"/>
        </w:numPr>
        <w:spacing w:before="1"/>
        <w:ind w:left="851" w:hanging="709"/>
        <w:rPr>
          <w:sz w:val="22"/>
          <w:szCs w:val="22"/>
        </w:rPr>
      </w:pPr>
      <w:bookmarkStart w:id="17" w:name="_Toc238716816"/>
      <w:r w:rsidRPr="001D7479">
        <w:rPr>
          <w:sz w:val="22"/>
          <w:szCs w:val="22"/>
        </w:rPr>
        <w:t>Have</w:t>
      </w:r>
      <w:r w:rsidRPr="001D7479">
        <w:rPr>
          <w:spacing w:val="-2"/>
          <w:sz w:val="22"/>
          <w:szCs w:val="22"/>
        </w:rPr>
        <w:t xml:space="preserve"> </w:t>
      </w:r>
      <w:r w:rsidRPr="001D7479">
        <w:rPr>
          <w:sz w:val="22"/>
          <w:szCs w:val="22"/>
        </w:rPr>
        <w:t>English</w:t>
      </w:r>
      <w:r w:rsidRPr="001D7479">
        <w:rPr>
          <w:spacing w:val="-2"/>
          <w:sz w:val="22"/>
          <w:szCs w:val="22"/>
        </w:rPr>
        <w:t xml:space="preserve"> </w:t>
      </w:r>
      <w:r w:rsidRPr="001D7479">
        <w:rPr>
          <w:sz w:val="22"/>
          <w:szCs w:val="22"/>
        </w:rPr>
        <w:t>as</w:t>
      </w:r>
      <w:r w:rsidRPr="001D7479">
        <w:rPr>
          <w:spacing w:val="-2"/>
          <w:sz w:val="22"/>
          <w:szCs w:val="22"/>
        </w:rPr>
        <w:t xml:space="preserve"> </w:t>
      </w:r>
      <w:r w:rsidRPr="001D7479">
        <w:rPr>
          <w:sz w:val="22"/>
          <w:szCs w:val="22"/>
        </w:rPr>
        <w:t>an</w:t>
      </w:r>
      <w:r w:rsidRPr="001D7479">
        <w:rPr>
          <w:spacing w:val="-3"/>
          <w:sz w:val="22"/>
          <w:szCs w:val="22"/>
        </w:rPr>
        <w:t xml:space="preserve"> </w:t>
      </w:r>
      <w:r w:rsidRPr="001D7479">
        <w:rPr>
          <w:sz w:val="22"/>
          <w:szCs w:val="22"/>
        </w:rPr>
        <w:t>additional</w:t>
      </w:r>
      <w:r w:rsidRPr="001D7479">
        <w:rPr>
          <w:spacing w:val="-2"/>
          <w:sz w:val="22"/>
          <w:szCs w:val="22"/>
        </w:rPr>
        <w:t xml:space="preserve"> </w:t>
      </w:r>
      <w:r w:rsidRPr="001D7479">
        <w:rPr>
          <w:sz w:val="22"/>
          <w:szCs w:val="22"/>
        </w:rPr>
        <w:t>language</w:t>
      </w:r>
      <w:bookmarkEnd w:id="17"/>
    </w:p>
    <w:p w14:paraId="1478A4C4" w14:textId="66AC6BB6" w:rsidR="006F58AE" w:rsidRPr="001D7479" w:rsidRDefault="00BB587A" w:rsidP="00A05A84">
      <w:pPr>
        <w:pStyle w:val="Heading3"/>
        <w:numPr>
          <w:ilvl w:val="0"/>
          <w:numId w:val="18"/>
        </w:numPr>
        <w:spacing w:before="1"/>
        <w:ind w:left="851" w:hanging="709"/>
        <w:rPr>
          <w:sz w:val="22"/>
          <w:szCs w:val="22"/>
        </w:rPr>
      </w:pPr>
      <w:bookmarkStart w:id="18" w:name="_Toc238716817"/>
      <w:r w:rsidRPr="001D7479">
        <w:rPr>
          <w:sz w:val="22"/>
          <w:szCs w:val="22"/>
        </w:rPr>
        <w:t>Are</w:t>
      </w:r>
      <w:r w:rsidRPr="001D7479">
        <w:rPr>
          <w:spacing w:val="-2"/>
          <w:sz w:val="22"/>
          <w:szCs w:val="22"/>
        </w:rPr>
        <w:t xml:space="preserve"> </w:t>
      </w:r>
      <w:r w:rsidRPr="001D7479">
        <w:rPr>
          <w:sz w:val="22"/>
          <w:szCs w:val="22"/>
        </w:rPr>
        <w:t>known</w:t>
      </w:r>
      <w:r w:rsidRPr="001D7479">
        <w:rPr>
          <w:spacing w:val="-2"/>
          <w:sz w:val="22"/>
          <w:szCs w:val="22"/>
        </w:rPr>
        <w:t xml:space="preserve"> </w:t>
      </w:r>
      <w:r w:rsidRPr="001D7479">
        <w:rPr>
          <w:sz w:val="22"/>
          <w:szCs w:val="22"/>
        </w:rPr>
        <w:t>to</w:t>
      </w:r>
      <w:r w:rsidRPr="001D7479">
        <w:rPr>
          <w:spacing w:val="-4"/>
          <w:sz w:val="22"/>
          <w:szCs w:val="22"/>
        </w:rPr>
        <w:t xml:space="preserve"> </w:t>
      </w:r>
      <w:r w:rsidRPr="001D7479">
        <w:rPr>
          <w:sz w:val="22"/>
          <w:szCs w:val="22"/>
        </w:rPr>
        <w:t>be</w:t>
      </w:r>
      <w:r w:rsidRPr="001D7479">
        <w:rPr>
          <w:spacing w:val="-1"/>
          <w:sz w:val="22"/>
          <w:szCs w:val="22"/>
        </w:rPr>
        <w:t xml:space="preserve"> </w:t>
      </w:r>
      <w:r w:rsidRPr="001D7479">
        <w:rPr>
          <w:sz w:val="22"/>
          <w:szCs w:val="22"/>
        </w:rPr>
        <w:t>living</w:t>
      </w:r>
      <w:r w:rsidRPr="001D7479">
        <w:rPr>
          <w:spacing w:val="-1"/>
          <w:sz w:val="22"/>
          <w:szCs w:val="22"/>
        </w:rPr>
        <w:t xml:space="preserve"> </w:t>
      </w:r>
      <w:r w:rsidRPr="001D7479">
        <w:rPr>
          <w:sz w:val="22"/>
          <w:szCs w:val="22"/>
        </w:rPr>
        <w:t>in</w:t>
      </w:r>
      <w:r w:rsidRPr="001D7479">
        <w:rPr>
          <w:spacing w:val="-2"/>
          <w:sz w:val="22"/>
          <w:szCs w:val="22"/>
        </w:rPr>
        <w:t xml:space="preserve"> </w:t>
      </w:r>
      <w:r w:rsidRPr="001D7479">
        <w:rPr>
          <w:sz w:val="22"/>
          <w:szCs w:val="22"/>
        </w:rPr>
        <w:t>difficult</w:t>
      </w:r>
      <w:r w:rsidRPr="001D7479">
        <w:rPr>
          <w:spacing w:val="-4"/>
          <w:sz w:val="22"/>
          <w:szCs w:val="22"/>
        </w:rPr>
        <w:t xml:space="preserve"> </w:t>
      </w:r>
      <w:r w:rsidRPr="001D7479">
        <w:rPr>
          <w:sz w:val="22"/>
          <w:szCs w:val="22"/>
        </w:rPr>
        <w:t>situations</w:t>
      </w:r>
      <w:r w:rsidRPr="001D7479">
        <w:rPr>
          <w:spacing w:val="-2"/>
          <w:sz w:val="22"/>
          <w:szCs w:val="22"/>
        </w:rPr>
        <w:t xml:space="preserve"> </w:t>
      </w:r>
      <w:r w:rsidRPr="001D7479">
        <w:rPr>
          <w:sz w:val="22"/>
          <w:szCs w:val="22"/>
        </w:rPr>
        <w:t>–</w:t>
      </w:r>
      <w:r w:rsidRPr="001D7479">
        <w:rPr>
          <w:spacing w:val="-2"/>
          <w:sz w:val="22"/>
          <w:szCs w:val="22"/>
        </w:rPr>
        <w:t xml:space="preserve"> </w:t>
      </w:r>
      <w:r w:rsidRPr="001D7479">
        <w:rPr>
          <w:sz w:val="22"/>
          <w:szCs w:val="22"/>
        </w:rPr>
        <w:t>for</w:t>
      </w:r>
      <w:r w:rsidRPr="001D7479">
        <w:rPr>
          <w:spacing w:val="-4"/>
          <w:sz w:val="22"/>
          <w:szCs w:val="22"/>
        </w:rPr>
        <w:t xml:space="preserve"> </w:t>
      </w:r>
      <w:r w:rsidRPr="001D7479">
        <w:rPr>
          <w:sz w:val="22"/>
          <w:szCs w:val="22"/>
        </w:rPr>
        <w:t>example,</w:t>
      </w:r>
      <w:r w:rsidRPr="001D7479">
        <w:rPr>
          <w:spacing w:val="-2"/>
          <w:sz w:val="22"/>
          <w:szCs w:val="22"/>
        </w:rPr>
        <w:t xml:space="preserve"> </w:t>
      </w:r>
      <w:r w:rsidRPr="001D7479">
        <w:rPr>
          <w:sz w:val="22"/>
          <w:szCs w:val="22"/>
        </w:rPr>
        <w:t>temporary</w:t>
      </w:r>
      <w:r w:rsidRPr="001D7479">
        <w:rPr>
          <w:spacing w:val="-2"/>
          <w:sz w:val="22"/>
          <w:szCs w:val="22"/>
        </w:rPr>
        <w:t xml:space="preserve"> </w:t>
      </w:r>
      <w:r w:rsidRPr="001D7479">
        <w:rPr>
          <w:sz w:val="22"/>
          <w:szCs w:val="22"/>
        </w:rPr>
        <w:t>accommodation</w:t>
      </w:r>
      <w:r w:rsidRPr="001D7479">
        <w:rPr>
          <w:spacing w:val="-2"/>
          <w:sz w:val="22"/>
          <w:szCs w:val="22"/>
        </w:rPr>
        <w:t xml:space="preserve"> </w:t>
      </w:r>
      <w:r w:rsidRPr="001D7479">
        <w:rPr>
          <w:sz w:val="22"/>
          <w:szCs w:val="22"/>
        </w:rPr>
        <w:t>or</w:t>
      </w:r>
      <w:r w:rsidRPr="001D7479">
        <w:rPr>
          <w:spacing w:val="-72"/>
          <w:sz w:val="22"/>
          <w:szCs w:val="22"/>
        </w:rPr>
        <w:t xml:space="preserve"> </w:t>
      </w:r>
      <w:r w:rsidR="001D7479">
        <w:rPr>
          <w:sz w:val="22"/>
          <w:szCs w:val="22"/>
        </w:rPr>
        <w:t xml:space="preserve"> w</w:t>
      </w:r>
      <w:r w:rsidRPr="001D7479">
        <w:rPr>
          <w:sz w:val="22"/>
          <w:szCs w:val="22"/>
        </w:rPr>
        <w:t>here</w:t>
      </w:r>
      <w:r w:rsidRPr="001D7479">
        <w:rPr>
          <w:spacing w:val="-1"/>
          <w:sz w:val="22"/>
          <w:szCs w:val="22"/>
        </w:rPr>
        <w:t xml:space="preserve"> </w:t>
      </w:r>
      <w:r w:rsidRPr="001D7479">
        <w:rPr>
          <w:sz w:val="22"/>
          <w:szCs w:val="22"/>
        </w:rPr>
        <w:t>there</w:t>
      </w:r>
      <w:r w:rsidRPr="001D7479">
        <w:rPr>
          <w:spacing w:val="-1"/>
          <w:sz w:val="22"/>
          <w:szCs w:val="22"/>
        </w:rPr>
        <w:t xml:space="preserve"> </w:t>
      </w:r>
      <w:r w:rsidRPr="001D7479">
        <w:rPr>
          <w:sz w:val="22"/>
          <w:szCs w:val="22"/>
        </w:rPr>
        <w:t>are issues</w:t>
      </w:r>
      <w:r w:rsidRPr="001D7479">
        <w:rPr>
          <w:spacing w:val="-3"/>
          <w:sz w:val="22"/>
          <w:szCs w:val="22"/>
        </w:rPr>
        <w:t xml:space="preserve"> </w:t>
      </w:r>
      <w:r w:rsidRPr="001D7479">
        <w:rPr>
          <w:sz w:val="22"/>
          <w:szCs w:val="22"/>
        </w:rPr>
        <w:t>such</w:t>
      </w:r>
      <w:r w:rsidRPr="001D7479">
        <w:rPr>
          <w:spacing w:val="-1"/>
          <w:sz w:val="22"/>
          <w:szCs w:val="22"/>
        </w:rPr>
        <w:t xml:space="preserve"> </w:t>
      </w:r>
      <w:r w:rsidRPr="001D7479">
        <w:rPr>
          <w:sz w:val="22"/>
          <w:szCs w:val="22"/>
        </w:rPr>
        <w:t>as substance abuse</w:t>
      </w:r>
      <w:r w:rsidRPr="001D7479">
        <w:rPr>
          <w:spacing w:val="-1"/>
          <w:sz w:val="22"/>
          <w:szCs w:val="22"/>
        </w:rPr>
        <w:t xml:space="preserve"> </w:t>
      </w:r>
      <w:r w:rsidRPr="001D7479">
        <w:rPr>
          <w:sz w:val="22"/>
          <w:szCs w:val="22"/>
        </w:rPr>
        <w:t>or</w:t>
      </w:r>
      <w:r w:rsidRPr="001D7479">
        <w:rPr>
          <w:spacing w:val="-1"/>
          <w:sz w:val="22"/>
          <w:szCs w:val="22"/>
        </w:rPr>
        <w:t xml:space="preserve"> </w:t>
      </w:r>
      <w:r w:rsidRPr="001D7479">
        <w:rPr>
          <w:sz w:val="22"/>
          <w:szCs w:val="22"/>
        </w:rPr>
        <w:t>domestic</w:t>
      </w:r>
      <w:r w:rsidRPr="001D7479">
        <w:rPr>
          <w:spacing w:val="-2"/>
          <w:sz w:val="22"/>
          <w:szCs w:val="22"/>
        </w:rPr>
        <w:t xml:space="preserve"> </w:t>
      </w:r>
      <w:r w:rsidRPr="001D7479">
        <w:rPr>
          <w:sz w:val="22"/>
          <w:szCs w:val="22"/>
        </w:rPr>
        <w:t>violence</w:t>
      </w:r>
      <w:bookmarkEnd w:id="18"/>
    </w:p>
    <w:p w14:paraId="7355BB5C" w14:textId="74CE2A12" w:rsidR="006F58AE" w:rsidRDefault="00BB587A" w:rsidP="00A05A84">
      <w:pPr>
        <w:pStyle w:val="Heading3"/>
        <w:numPr>
          <w:ilvl w:val="0"/>
          <w:numId w:val="18"/>
        </w:numPr>
        <w:ind w:left="851" w:hanging="709"/>
        <w:rPr>
          <w:sz w:val="22"/>
          <w:szCs w:val="22"/>
        </w:rPr>
      </w:pPr>
      <w:bookmarkStart w:id="19" w:name="_Toc238716818"/>
      <w:r w:rsidRPr="001F12CA">
        <w:rPr>
          <w:sz w:val="22"/>
          <w:szCs w:val="22"/>
        </w:rPr>
        <w:t>Are</w:t>
      </w:r>
      <w:r w:rsidRPr="001F12CA">
        <w:rPr>
          <w:spacing w:val="-4"/>
          <w:sz w:val="22"/>
          <w:szCs w:val="22"/>
        </w:rPr>
        <w:t xml:space="preserve"> </w:t>
      </w:r>
      <w:r w:rsidRPr="001F12CA">
        <w:rPr>
          <w:sz w:val="22"/>
          <w:szCs w:val="22"/>
        </w:rPr>
        <w:t>at</w:t>
      </w:r>
      <w:r w:rsidRPr="001F12CA">
        <w:rPr>
          <w:spacing w:val="-4"/>
          <w:sz w:val="22"/>
          <w:szCs w:val="22"/>
        </w:rPr>
        <w:t xml:space="preserve"> </w:t>
      </w:r>
      <w:r w:rsidRPr="001F12CA">
        <w:rPr>
          <w:sz w:val="22"/>
          <w:szCs w:val="22"/>
        </w:rPr>
        <w:t>risk</w:t>
      </w:r>
      <w:r w:rsidRPr="001F12CA">
        <w:rPr>
          <w:spacing w:val="-3"/>
          <w:sz w:val="22"/>
          <w:szCs w:val="22"/>
        </w:rPr>
        <w:t xml:space="preserve"> </w:t>
      </w:r>
      <w:r w:rsidRPr="001F12CA">
        <w:rPr>
          <w:sz w:val="22"/>
          <w:szCs w:val="22"/>
        </w:rPr>
        <w:t>of</w:t>
      </w:r>
      <w:r w:rsidRPr="001F12CA">
        <w:rPr>
          <w:spacing w:val="-4"/>
          <w:sz w:val="22"/>
          <w:szCs w:val="22"/>
        </w:rPr>
        <w:t xml:space="preserve"> </w:t>
      </w:r>
      <w:r w:rsidRPr="001F12CA">
        <w:rPr>
          <w:sz w:val="22"/>
          <w:szCs w:val="22"/>
        </w:rPr>
        <w:t>FGM,</w:t>
      </w:r>
      <w:r w:rsidRPr="001F12CA">
        <w:rPr>
          <w:spacing w:val="-2"/>
          <w:sz w:val="22"/>
          <w:szCs w:val="22"/>
        </w:rPr>
        <w:t xml:space="preserve"> </w:t>
      </w:r>
      <w:r w:rsidRPr="001F12CA">
        <w:rPr>
          <w:sz w:val="22"/>
          <w:szCs w:val="22"/>
        </w:rPr>
        <w:t>sexual</w:t>
      </w:r>
      <w:r w:rsidRPr="001F12CA">
        <w:rPr>
          <w:spacing w:val="-3"/>
          <w:sz w:val="22"/>
          <w:szCs w:val="22"/>
        </w:rPr>
        <w:t xml:space="preserve"> </w:t>
      </w:r>
      <w:r w:rsidRPr="001F12CA">
        <w:rPr>
          <w:sz w:val="22"/>
          <w:szCs w:val="22"/>
        </w:rPr>
        <w:t>exploitation,</w:t>
      </w:r>
      <w:r w:rsidRPr="001F12CA">
        <w:rPr>
          <w:spacing w:val="-3"/>
          <w:sz w:val="22"/>
          <w:szCs w:val="22"/>
        </w:rPr>
        <w:t xml:space="preserve"> </w:t>
      </w:r>
      <w:r w:rsidRPr="001F12CA">
        <w:rPr>
          <w:sz w:val="22"/>
          <w:szCs w:val="22"/>
        </w:rPr>
        <w:t>forced</w:t>
      </w:r>
      <w:r w:rsidRPr="001F12CA">
        <w:rPr>
          <w:spacing w:val="-1"/>
          <w:sz w:val="22"/>
          <w:szCs w:val="22"/>
        </w:rPr>
        <w:t xml:space="preserve"> </w:t>
      </w:r>
      <w:r w:rsidRPr="001F12CA">
        <w:rPr>
          <w:sz w:val="22"/>
          <w:szCs w:val="22"/>
        </w:rPr>
        <w:t>marriage,</w:t>
      </w:r>
      <w:r w:rsidRPr="001F12CA">
        <w:rPr>
          <w:spacing w:val="-2"/>
          <w:sz w:val="22"/>
          <w:szCs w:val="22"/>
        </w:rPr>
        <w:t xml:space="preserve"> </w:t>
      </w:r>
      <w:r w:rsidRPr="001F12CA">
        <w:rPr>
          <w:sz w:val="22"/>
          <w:szCs w:val="22"/>
        </w:rPr>
        <w:t>or</w:t>
      </w:r>
      <w:r w:rsidRPr="001F12CA">
        <w:rPr>
          <w:spacing w:val="-4"/>
          <w:sz w:val="22"/>
          <w:szCs w:val="22"/>
        </w:rPr>
        <w:t xml:space="preserve"> </w:t>
      </w:r>
      <w:r w:rsidR="001D7479">
        <w:rPr>
          <w:sz w:val="22"/>
          <w:szCs w:val="22"/>
        </w:rPr>
        <w:t>radicalization</w:t>
      </w:r>
      <w:bookmarkEnd w:id="19"/>
    </w:p>
    <w:p w14:paraId="3B01A631" w14:textId="77777777" w:rsidR="006F58AE" w:rsidRDefault="00BB587A" w:rsidP="00A05A84">
      <w:pPr>
        <w:pStyle w:val="Heading3"/>
        <w:numPr>
          <w:ilvl w:val="0"/>
          <w:numId w:val="18"/>
        </w:numPr>
        <w:ind w:left="851" w:hanging="709"/>
        <w:rPr>
          <w:sz w:val="22"/>
          <w:szCs w:val="22"/>
        </w:rPr>
      </w:pPr>
      <w:bookmarkStart w:id="20" w:name="_Toc238716819"/>
      <w:r w:rsidRPr="001D7479">
        <w:rPr>
          <w:sz w:val="22"/>
          <w:szCs w:val="22"/>
        </w:rPr>
        <w:t>Are</w:t>
      </w:r>
      <w:r w:rsidRPr="001D7479">
        <w:rPr>
          <w:spacing w:val="-3"/>
          <w:sz w:val="22"/>
          <w:szCs w:val="22"/>
        </w:rPr>
        <w:t xml:space="preserve"> </w:t>
      </w:r>
      <w:r w:rsidRPr="001D7479">
        <w:rPr>
          <w:sz w:val="22"/>
          <w:szCs w:val="22"/>
        </w:rPr>
        <w:t>asylum</w:t>
      </w:r>
      <w:r w:rsidRPr="001D7479">
        <w:rPr>
          <w:spacing w:val="-2"/>
          <w:sz w:val="22"/>
          <w:szCs w:val="22"/>
        </w:rPr>
        <w:t xml:space="preserve"> </w:t>
      </w:r>
      <w:r w:rsidRPr="001D7479">
        <w:rPr>
          <w:sz w:val="22"/>
          <w:szCs w:val="22"/>
        </w:rPr>
        <w:t>seekers</w:t>
      </w:r>
      <w:bookmarkEnd w:id="20"/>
    </w:p>
    <w:p w14:paraId="495183B0" w14:textId="77777777" w:rsidR="006F58AE" w:rsidRDefault="00BB587A" w:rsidP="00A05A84">
      <w:pPr>
        <w:pStyle w:val="Heading3"/>
        <w:numPr>
          <w:ilvl w:val="0"/>
          <w:numId w:val="18"/>
        </w:numPr>
        <w:ind w:left="851" w:hanging="709"/>
        <w:rPr>
          <w:sz w:val="22"/>
          <w:szCs w:val="22"/>
        </w:rPr>
      </w:pPr>
      <w:bookmarkStart w:id="21" w:name="_Toc238716820"/>
      <w:r w:rsidRPr="001D7479">
        <w:rPr>
          <w:sz w:val="22"/>
          <w:szCs w:val="22"/>
        </w:rPr>
        <w:t>Are</w:t>
      </w:r>
      <w:r w:rsidRPr="001D7479">
        <w:rPr>
          <w:spacing w:val="-2"/>
          <w:sz w:val="22"/>
          <w:szCs w:val="22"/>
        </w:rPr>
        <w:t xml:space="preserve"> </w:t>
      </w:r>
      <w:r w:rsidRPr="001D7479">
        <w:rPr>
          <w:sz w:val="22"/>
          <w:szCs w:val="22"/>
        </w:rPr>
        <w:t>at</w:t>
      </w:r>
      <w:r w:rsidRPr="001D7479">
        <w:rPr>
          <w:spacing w:val="-2"/>
          <w:sz w:val="22"/>
          <w:szCs w:val="22"/>
        </w:rPr>
        <w:t xml:space="preserve"> </w:t>
      </w:r>
      <w:r w:rsidRPr="001D7479">
        <w:rPr>
          <w:sz w:val="22"/>
          <w:szCs w:val="22"/>
        </w:rPr>
        <w:t>risk</w:t>
      </w:r>
      <w:r w:rsidRPr="001D7479">
        <w:rPr>
          <w:spacing w:val="-1"/>
          <w:sz w:val="22"/>
          <w:szCs w:val="22"/>
        </w:rPr>
        <w:t xml:space="preserve"> </w:t>
      </w:r>
      <w:r w:rsidRPr="001D7479">
        <w:rPr>
          <w:sz w:val="22"/>
          <w:szCs w:val="22"/>
        </w:rPr>
        <w:t>due</w:t>
      </w:r>
      <w:r w:rsidRPr="001D7479">
        <w:rPr>
          <w:spacing w:val="-1"/>
          <w:sz w:val="22"/>
          <w:szCs w:val="22"/>
        </w:rPr>
        <w:t xml:space="preserve"> </w:t>
      </w:r>
      <w:r w:rsidRPr="001D7479">
        <w:rPr>
          <w:sz w:val="22"/>
          <w:szCs w:val="22"/>
        </w:rPr>
        <w:t>to either</w:t>
      </w:r>
      <w:r w:rsidRPr="001D7479">
        <w:rPr>
          <w:spacing w:val="-2"/>
          <w:sz w:val="22"/>
          <w:szCs w:val="22"/>
        </w:rPr>
        <w:t xml:space="preserve"> </w:t>
      </w:r>
      <w:r w:rsidRPr="001D7479">
        <w:rPr>
          <w:sz w:val="22"/>
          <w:szCs w:val="22"/>
        </w:rPr>
        <w:t>their</w:t>
      </w:r>
      <w:r w:rsidRPr="001D7479">
        <w:rPr>
          <w:spacing w:val="-1"/>
          <w:sz w:val="22"/>
          <w:szCs w:val="22"/>
        </w:rPr>
        <w:t xml:space="preserve"> </w:t>
      </w:r>
      <w:r w:rsidRPr="001D7479">
        <w:rPr>
          <w:sz w:val="22"/>
          <w:szCs w:val="22"/>
        </w:rPr>
        <w:t>own</w:t>
      </w:r>
      <w:r w:rsidRPr="001D7479">
        <w:rPr>
          <w:spacing w:val="-3"/>
          <w:sz w:val="22"/>
          <w:szCs w:val="22"/>
        </w:rPr>
        <w:t xml:space="preserve"> </w:t>
      </w:r>
      <w:r w:rsidRPr="001D7479">
        <w:rPr>
          <w:sz w:val="22"/>
          <w:szCs w:val="22"/>
        </w:rPr>
        <w:t>or</w:t>
      </w:r>
      <w:r w:rsidRPr="001D7479">
        <w:rPr>
          <w:spacing w:val="-1"/>
          <w:sz w:val="22"/>
          <w:szCs w:val="22"/>
        </w:rPr>
        <w:t xml:space="preserve"> </w:t>
      </w:r>
      <w:r w:rsidRPr="001D7479">
        <w:rPr>
          <w:sz w:val="22"/>
          <w:szCs w:val="22"/>
        </w:rPr>
        <w:t>a</w:t>
      </w:r>
      <w:r w:rsidRPr="001D7479">
        <w:rPr>
          <w:spacing w:val="-3"/>
          <w:sz w:val="22"/>
          <w:szCs w:val="22"/>
        </w:rPr>
        <w:t xml:space="preserve"> </w:t>
      </w:r>
      <w:r w:rsidRPr="001D7479">
        <w:rPr>
          <w:sz w:val="22"/>
          <w:szCs w:val="22"/>
        </w:rPr>
        <w:t>family</w:t>
      </w:r>
      <w:r w:rsidRPr="001D7479">
        <w:rPr>
          <w:spacing w:val="-1"/>
          <w:sz w:val="22"/>
          <w:szCs w:val="22"/>
        </w:rPr>
        <w:t xml:space="preserve"> </w:t>
      </w:r>
      <w:r w:rsidRPr="001D7479">
        <w:rPr>
          <w:sz w:val="22"/>
          <w:szCs w:val="22"/>
        </w:rPr>
        <w:t>member’s</w:t>
      </w:r>
      <w:r w:rsidRPr="001D7479">
        <w:rPr>
          <w:spacing w:val="-2"/>
          <w:sz w:val="22"/>
          <w:szCs w:val="22"/>
        </w:rPr>
        <w:t xml:space="preserve"> </w:t>
      </w:r>
      <w:r w:rsidRPr="001D7479">
        <w:rPr>
          <w:sz w:val="22"/>
          <w:szCs w:val="22"/>
        </w:rPr>
        <w:t>mental</w:t>
      </w:r>
      <w:r w:rsidRPr="001D7479">
        <w:rPr>
          <w:spacing w:val="-1"/>
          <w:sz w:val="22"/>
          <w:szCs w:val="22"/>
        </w:rPr>
        <w:t xml:space="preserve"> </w:t>
      </w:r>
      <w:r w:rsidRPr="001D7479">
        <w:rPr>
          <w:sz w:val="22"/>
          <w:szCs w:val="22"/>
        </w:rPr>
        <w:t>health</w:t>
      </w:r>
      <w:r w:rsidRPr="001D7479">
        <w:rPr>
          <w:spacing w:val="-2"/>
          <w:sz w:val="22"/>
          <w:szCs w:val="22"/>
        </w:rPr>
        <w:t xml:space="preserve"> </w:t>
      </w:r>
      <w:r w:rsidRPr="001D7479">
        <w:rPr>
          <w:sz w:val="22"/>
          <w:szCs w:val="22"/>
        </w:rPr>
        <w:t>needs</w:t>
      </w:r>
      <w:bookmarkEnd w:id="21"/>
    </w:p>
    <w:p w14:paraId="5735C144" w14:textId="77777777" w:rsidR="006F58AE" w:rsidRPr="001D7479" w:rsidRDefault="00BB587A" w:rsidP="00A05A84">
      <w:pPr>
        <w:pStyle w:val="Heading3"/>
        <w:numPr>
          <w:ilvl w:val="0"/>
          <w:numId w:val="18"/>
        </w:numPr>
        <w:ind w:left="851" w:hanging="709"/>
        <w:rPr>
          <w:sz w:val="22"/>
          <w:szCs w:val="22"/>
        </w:rPr>
      </w:pPr>
      <w:bookmarkStart w:id="22" w:name="_Toc238716821"/>
      <w:r w:rsidRPr="001D7479">
        <w:rPr>
          <w:sz w:val="22"/>
          <w:szCs w:val="22"/>
        </w:rPr>
        <w:t>Are</w:t>
      </w:r>
      <w:r w:rsidRPr="001D7479">
        <w:rPr>
          <w:spacing w:val="-3"/>
          <w:sz w:val="22"/>
          <w:szCs w:val="22"/>
        </w:rPr>
        <w:t xml:space="preserve"> </w:t>
      </w:r>
      <w:r w:rsidRPr="001D7479">
        <w:rPr>
          <w:sz w:val="22"/>
          <w:szCs w:val="22"/>
        </w:rPr>
        <w:t>looked</w:t>
      </w:r>
      <w:r w:rsidRPr="001D7479">
        <w:rPr>
          <w:spacing w:val="-3"/>
          <w:sz w:val="22"/>
          <w:szCs w:val="22"/>
        </w:rPr>
        <w:t xml:space="preserve"> </w:t>
      </w:r>
      <w:r w:rsidRPr="001D7479">
        <w:rPr>
          <w:sz w:val="22"/>
          <w:szCs w:val="22"/>
        </w:rPr>
        <w:t>after</w:t>
      </w:r>
      <w:r w:rsidRPr="001D7479">
        <w:rPr>
          <w:spacing w:val="-4"/>
          <w:sz w:val="22"/>
          <w:szCs w:val="22"/>
        </w:rPr>
        <w:t xml:space="preserve"> </w:t>
      </w:r>
      <w:r w:rsidRPr="001D7479">
        <w:rPr>
          <w:sz w:val="22"/>
          <w:szCs w:val="22"/>
        </w:rPr>
        <w:t>or previously</w:t>
      </w:r>
      <w:r w:rsidRPr="001D7479">
        <w:rPr>
          <w:spacing w:val="-3"/>
          <w:sz w:val="22"/>
          <w:szCs w:val="22"/>
        </w:rPr>
        <w:t xml:space="preserve"> </w:t>
      </w:r>
      <w:r w:rsidRPr="001D7479">
        <w:rPr>
          <w:sz w:val="22"/>
          <w:szCs w:val="22"/>
        </w:rPr>
        <w:t>looked</w:t>
      </w:r>
      <w:r w:rsidRPr="001D7479">
        <w:rPr>
          <w:spacing w:val="-3"/>
          <w:sz w:val="22"/>
          <w:szCs w:val="22"/>
        </w:rPr>
        <w:t xml:space="preserve"> </w:t>
      </w:r>
      <w:r w:rsidRPr="001D7479">
        <w:rPr>
          <w:sz w:val="22"/>
          <w:szCs w:val="22"/>
        </w:rPr>
        <w:t>after</w:t>
      </w:r>
      <w:bookmarkEnd w:id="22"/>
    </w:p>
    <w:p w14:paraId="44442EBC" w14:textId="77777777" w:rsidR="006F58AE" w:rsidRDefault="00BB587A" w:rsidP="00A05A84">
      <w:pPr>
        <w:pStyle w:val="ListParagraph"/>
        <w:numPr>
          <w:ilvl w:val="1"/>
          <w:numId w:val="8"/>
        </w:numPr>
        <w:tabs>
          <w:tab w:val="left" w:pos="839"/>
          <w:tab w:val="left" w:pos="840"/>
        </w:tabs>
        <w:spacing w:before="1"/>
        <w:ind w:left="839" w:hanging="709"/>
      </w:pPr>
      <w:r w:rsidRPr="001F12CA">
        <w:t>Are</w:t>
      </w:r>
      <w:r w:rsidRPr="001F12CA">
        <w:rPr>
          <w:spacing w:val="-2"/>
        </w:rPr>
        <w:t xml:space="preserve"> </w:t>
      </w:r>
      <w:r w:rsidRPr="001F12CA">
        <w:t>at risk</w:t>
      </w:r>
      <w:r w:rsidRPr="001F12CA">
        <w:rPr>
          <w:spacing w:val="-2"/>
        </w:rPr>
        <w:t xml:space="preserve"> </w:t>
      </w:r>
      <w:r w:rsidRPr="001F12CA">
        <w:t>due</w:t>
      </w:r>
      <w:r w:rsidRPr="001F12CA">
        <w:rPr>
          <w:spacing w:val="-3"/>
        </w:rPr>
        <w:t xml:space="preserve"> </w:t>
      </w:r>
      <w:r w:rsidRPr="001F12CA">
        <w:t>to</w:t>
      </w:r>
      <w:r w:rsidRPr="001F12CA">
        <w:rPr>
          <w:spacing w:val="-2"/>
        </w:rPr>
        <w:t xml:space="preserve"> </w:t>
      </w:r>
      <w:r w:rsidRPr="001F12CA">
        <w:t>either</w:t>
      </w:r>
      <w:r w:rsidRPr="001F12CA">
        <w:rPr>
          <w:spacing w:val="-1"/>
        </w:rPr>
        <w:t xml:space="preserve"> </w:t>
      </w:r>
      <w:r w:rsidRPr="001F12CA">
        <w:t>their own</w:t>
      </w:r>
      <w:r w:rsidRPr="001F12CA">
        <w:rPr>
          <w:spacing w:val="-2"/>
        </w:rPr>
        <w:t xml:space="preserve"> </w:t>
      </w:r>
      <w:r w:rsidRPr="001F12CA">
        <w:t>or</w:t>
      </w:r>
      <w:r w:rsidRPr="001F12CA">
        <w:rPr>
          <w:spacing w:val="1"/>
        </w:rPr>
        <w:t xml:space="preserve"> </w:t>
      </w:r>
      <w:r w:rsidRPr="001F12CA">
        <w:t>a</w:t>
      </w:r>
      <w:r w:rsidRPr="001F12CA">
        <w:rPr>
          <w:spacing w:val="-2"/>
        </w:rPr>
        <w:t xml:space="preserve"> </w:t>
      </w:r>
      <w:r w:rsidRPr="001F12CA">
        <w:t>family</w:t>
      </w:r>
      <w:r w:rsidRPr="001F12CA">
        <w:rPr>
          <w:spacing w:val="-3"/>
        </w:rPr>
        <w:t xml:space="preserve"> </w:t>
      </w:r>
      <w:r w:rsidRPr="001F12CA">
        <w:t>member’s mental health needs</w:t>
      </w:r>
    </w:p>
    <w:p w14:paraId="1ACCAE09" w14:textId="77777777" w:rsidR="00A05A84" w:rsidRPr="00A05A84" w:rsidRDefault="00BB587A" w:rsidP="00A05A84">
      <w:pPr>
        <w:pStyle w:val="ListParagraph"/>
        <w:numPr>
          <w:ilvl w:val="1"/>
          <w:numId w:val="8"/>
        </w:numPr>
        <w:tabs>
          <w:tab w:val="left" w:pos="839"/>
          <w:tab w:val="left" w:pos="840"/>
        </w:tabs>
        <w:spacing w:before="1"/>
        <w:ind w:left="839" w:hanging="709"/>
      </w:pPr>
      <w:r w:rsidRPr="001F12CA">
        <w:t>Are looked after or previously looked after</w:t>
      </w:r>
      <w:r w:rsidRPr="00A05A84">
        <w:rPr>
          <w:spacing w:val="-66"/>
        </w:rPr>
        <w:t xml:space="preserve"> </w:t>
      </w:r>
    </w:p>
    <w:p w14:paraId="2597F6D7" w14:textId="77777777" w:rsidR="00A05A84" w:rsidRDefault="00A05A84" w:rsidP="00A05A84">
      <w:pPr>
        <w:tabs>
          <w:tab w:val="left" w:pos="839"/>
          <w:tab w:val="left" w:pos="840"/>
        </w:tabs>
        <w:spacing w:before="1"/>
        <w:ind w:left="130"/>
      </w:pPr>
    </w:p>
    <w:p w14:paraId="06C1C4C2" w14:textId="11E0AE05" w:rsidR="006F58AE" w:rsidRDefault="00BB587A" w:rsidP="00A05A84">
      <w:pPr>
        <w:tabs>
          <w:tab w:val="left" w:pos="839"/>
          <w:tab w:val="left" w:pos="840"/>
        </w:tabs>
        <w:spacing w:before="1"/>
        <w:ind w:left="130"/>
      </w:pPr>
      <w:r>
        <w:t>The</w:t>
      </w:r>
      <w:r w:rsidRPr="00A05A84">
        <w:rPr>
          <w:spacing w:val="-2"/>
        </w:rPr>
        <w:t xml:space="preserve"> </w:t>
      </w:r>
      <w:r w:rsidR="1CC0C02E">
        <w:t>School</w:t>
      </w:r>
      <w:r>
        <w:t xml:space="preserve"> will therefore:</w:t>
      </w:r>
    </w:p>
    <w:p w14:paraId="310A8E24" w14:textId="77777777" w:rsidR="006F58AE" w:rsidRDefault="00BB587A" w:rsidP="00581A9C">
      <w:pPr>
        <w:pStyle w:val="ListParagraph"/>
        <w:numPr>
          <w:ilvl w:val="1"/>
          <w:numId w:val="8"/>
        </w:numPr>
        <w:tabs>
          <w:tab w:val="left" w:pos="839"/>
          <w:tab w:val="left" w:pos="840"/>
        </w:tabs>
        <w:spacing w:before="6"/>
        <w:ind w:left="839" w:hanging="697"/>
      </w:pPr>
      <w:r>
        <w:rPr>
          <w:spacing w:val="-1"/>
        </w:rPr>
        <w:t>Establish</w:t>
      </w:r>
      <w:r>
        <w:rPr>
          <w:spacing w:val="-4"/>
        </w:rPr>
        <w:t xml:space="preserve"> </w:t>
      </w:r>
      <w:r>
        <w:rPr>
          <w:spacing w:val="-1"/>
        </w:rPr>
        <w:t>and</w:t>
      </w:r>
      <w:r>
        <w:rPr>
          <w:spacing w:val="1"/>
        </w:rPr>
        <w:t xml:space="preserve"> </w:t>
      </w:r>
      <w:r>
        <w:rPr>
          <w:spacing w:val="-1"/>
        </w:rPr>
        <w:t>maintain an ethos</w:t>
      </w:r>
      <w:r>
        <w:t xml:space="preserve"> </w:t>
      </w:r>
      <w:r>
        <w:rPr>
          <w:spacing w:val="-1"/>
        </w:rPr>
        <w:t>where</w:t>
      </w:r>
      <w:r>
        <w:rPr>
          <w:spacing w:val="-2"/>
        </w:rPr>
        <w:t xml:space="preserve"> </w:t>
      </w:r>
      <w:r>
        <w:t>all pupils</w:t>
      </w:r>
      <w:r>
        <w:rPr>
          <w:spacing w:val="1"/>
        </w:rPr>
        <w:t xml:space="preserve"> </w:t>
      </w:r>
      <w:r>
        <w:t>feel secure,</w:t>
      </w:r>
      <w:r>
        <w:rPr>
          <w:spacing w:val="1"/>
        </w:rPr>
        <w:t xml:space="preserve"> </w:t>
      </w:r>
      <w:r>
        <w:t>are</w:t>
      </w:r>
      <w:r>
        <w:rPr>
          <w:spacing w:val="-26"/>
        </w:rPr>
        <w:t xml:space="preserve"> </w:t>
      </w:r>
      <w:r>
        <w:t>encouraged</w:t>
      </w:r>
      <w:r>
        <w:rPr>
          <w:spacing w:val="1"/>
        </w:rPr>
        <w:t xml:space="preserve"> </w:t>
      </w:r>
      <w:r>
        <w:t>to</w:t>
      </w:r>
      <w:r>
        <w:rPr>
          <w:spacing w:val="-2"/>
        </w:rPr>
        <w:t xml:space="preserve"> </w:t>
      </w:r>
      <w:r>
        <w:t>talk and</w:t>
      </w:r>
      <w:r>
        <w:rPr>
          <w:spacing w:val="-2"/>
        </w:rPr>
        <w:t xml:space="preserve"> </w:t>
      </w:r>
      <w:r>
        <w:t>are</w:t>
      </w:r>
      <w:r>
        <w:rPr>
          <w:spacing w:val="-1"/>
        </w:rPr>
        <w:t xml:space="preserve"> </w:t>
      </w:r>
      <w:r>
        <w:t>always</w:t>
      </w:r>
    </w:p>
    <w:p w14:paraId="0312479B" w14:textId="77777777" w:rsidR="006F58AE" w:rsidRDefault="00BB587A" w:rsidP="00581A9C">
      <w:pPr>
        <w:pStyle w:val="BodyText"/>
        <w:ind w:left="119" w:firstLine="731"/>
      </w:pPr>
      <w:r>
        <w:t>listened</w:t>
      </w:r>
      <w:r>
        <w:rPr>
          <w:spacing w:val="-7"/>
        </w:rPr>
        <w:t xml:space="preserve"> </w:t>
      </w:r>
      <w:r>
        <w:t>to;</w:t>
      </w:r>
    </w:p>
    <w:p w14:paraId="6F51BBB4" w14:textId="63E9B3ED" w:rsidR="006F58AE" w:rsidRDefault="00BB587A" w:rsidP="00581A9C">
      <w:pPr>
        <w:pStyle w:val="ListParagraph"/>
        <w:numPr>
          <w:ilvl w:val="1"/>
          <w:numId w:val="8"/>
        </w:numPr>
        <w:tabs>
          <w:tab w:val="left" w:pos="840"/>
        </w:tabs>
        <w:spacing w:before="38" w:line="273" w:lineRule="auto"/>
        <w:ind w:left="839" w:right="275" w:hanging="697"/>
      </w:pPr>
      <w:r>
        <w:rPr>
          <w:spacing w:val="-1"/>
        </w:rPr>
        <w:t>Ensure</w:t>
      </w:r>
      <w:r>
        <w:rPr>
          <w:spacing w:val="-2"/>
        </w:rPr>
        <w:t xml:space="preserve"> </w:t>
      </w:r>
      <w:r>
        <w:rPr>
          <w:spacing w:val="-1"/>
        </w:rPr>
        <w:t>that</w:t>
      </w:r>
      <w:r>
        <w:rPr>
          <w:spacing w:val="-2"/>
        </w:rPr>
        <w:t xml:space="preserve"> </w:t>
      </w:r>
      <w:r>
        <w:rPr>
          <w:spacing w:val="-1"/>
        </w:rPr>
        <w:t>pupils</w:t>
      </w:r>
      <w:r>
        <w:rPr>
          <w:spacing w:val="-2"/>
        </w:rPr>
        <w:t xml:space="preserve"> </w:t>
      </w:r>
      <w:r>
        <w:t>know</w:t>
      </w:r>
      <w:r>
        <w:rPr>
          <w:spacing w:val="-2"/>
        </w:rPr>
        <w:t xml:space="preserve"> </w:t>
      </w:r>
      <w:r>
        <w:t>that</w:t>
      </w:r>
      <w:r>
        <w:rPr>
          <w:spacing w:val="1"/>
        </w:rPr>
        <w:t xml:space="preserve"> </w:t>
      </w:r>
      <w:r>
        <w:t>there</w:t>
      </w:r>
      <w:r>
        <w:rPr>
          <w:spacing w:val="-2"/>
        </w:rPr>
        <w:t xml:space="preserve"> </w:t>
      </w:r>
      <w:r>
        <w:t>are</w:t>
      </w:r>
      <w:r>
        <w:rPr>
          <w:spacing w:val="-2"/>
        </w:rPr>
        <w:t xml:space="preserve"> </w:t>
      </w:r>
      <w:r>
        <w:t>adults</w:t>
      </w:r>
      <w:r>
        <w:rPr>
          <w:spacing w:val="-1"/>
        </w:rPr>
        <w:t xml:space="preserve"> </w:t>
      </w:r>
      <w:r>
        <w:t>in the</w:t>
      </w:r>
      <w:r>
        <w:rPr>
          <w:spacing w:val="1"/>
        </w:rPr>
        <w:t xml:space="preserve"> </w:t>
      </w:r>
      <w:r w:rsidR="1CC0C02E">
        <w:t>School</w:t>
      </w:r>
      <w:r>
        <w:t xml:space="preserve"> whom they can approach if they are worried or are in difficulty;</w:t>
      </w:r>
    </w:p>
    <w:p w14:paraId="2D9AE3A7" w14:textId="77777777" w:rsidR="006F58AE" w:rsidRDefault="00BB587A" w:rsidP="00581A9C">
      <w:pPr>
        <w:pStyle w:val="ListParagraph"/>
        <w:numPr>
          <w:ilvl w:val="1"/>
          <w:numId w:val="8"/>
        </w:numPr>
        <w:tabs>
          <w:tab w:val="left" w:pos="840"/>
        </w:tabs>
        <w:spacing w:before="2" w:line="276" w:lineRule="auto"/>
        <w:ind w:left="839" w:right="125" w:hanging="697"/>
      </w:pPr>
      <w:r>
        <w:rPr>
          <w:spacing w:val="-1"/>
        </w:rPr>
        <w:t xml:space="preserve">Include in the curriculum, </w:t>
      </w:r>
      <w:r>
        <w:t>activities, experiences and opportunities which equip pupils with the skills</w:t>
      </w:r>
      <w:r>
        <w:rPr>
          <w:spacing w:val="-66"/>
        </w:rPr>
        <w:t xml:space="preserve"> </w:t>
      </w:r>
      <w:r>
        <w:t>they need to stay safe from abuse, including online and offline and to know to whom they can turn</w:t>
      </w:r>
      <w:r>
        <w:rPr>
          <w:spacing w:val="-66"/>
        </w:rPr>
        <w:t xml:space="preserve"> </w:t>
      </w:r>
      <w:r>
        <w:t>for</w:t>
      </w:r>
      <w:r>
        <w:rPr>
          <w:spacing w:val="-20"/>
        </w:rPr>
        <w:t xml:space="preserve"> </w:t>
      </w:r>
      <w:r>
        <w:t>help;</w:t>
      </w:r>
    </w:p>
    <w:p w14:paraId="5E4815C6" w14:textId="77777777" w:rsidR="00F7370F" w:rsidRDefault="00BB587A" w:rsidP="00A05A84">
      <w:pPr>
        <w:pStyle w:val="ListParagraph"/>
        <w:numPr>
          <w:ilvl w:val="1"/>
          <w:numId w:val="8"/>
        </w:numPr>
        <w:tabs>
          <w:tab w:val="left" w:pos="840"/>
        </w:tabs>
        <w:spacing w:line="273" w:lineRule="auto"/>
        <w:ind w:left="839" w:right="1149" w:hanging="697"/>
        <w:jc w:val="both"/>
      </w:pPr>
      <w:r>
        <w:rPr>
          <w:spacing w:val="-1"/>
        </w:rPr>
        <w:t xml:space="preserve">Provide opportunities to establish effective </w:t>
      </w:r>
      <w:r>
        <w:t>working relationships with parents, carers and</w:t>
      </w:r>
      <w:r>
        <w:rPr>
          <w:spacing w:val="-66"/>
        </w:rPr>
        <w:t xml:space="preserve"> </w:t>
      </w:r>
      <w:r>
        <w:t>colleagues</w:t>
      </w:r>
      <w:r>
        <w:rPr>
          <w:spacing w:val="-1"/>
        </w:rPr>
        <w:t xml:space="preserve"> </w:t>
      </w:r>
      <w:r>
        <w:t>from</w:t>
      </w:r>
      <w:r>
        <w:rPr>
          <w:spacing w:val="-1"/>
        </w:rPr>
        <w:t xml:space="preserve"> </w:t>
      </w:r>
      <w:r>
        <w:t>other</w:t>
      </w:r>
      <w:r>
        <w:rPr>
          <w:spacing w:val="-12"/>
        </w:rPr>
        <w:t xml:space="preserve"> </w:t>
      </w:r>
      <w:r>
        <w:t>agencies;</w:t>
      </w:r>
    </w:p>
    <w:p w14:paraId="22C99524" w14:textId="351E163E" w:rsidR="00391982" w:rsidRPr="00492D05" w:rsidRDefault="00391982" w:rsidP="00A05A84">
      <w:pPr>
        <w:pStyle w:val="ListParagraph"/>
        <w:numPr>
          <w:ilvl w:val="1"/>
          <w:numId w:val="8"/>
        </w:numPr>
        <w:tabs>
          <w:tab w:val="left" w:pos="840"/>
        </w:tabs>
        <w:spacing w:line="273" w:lineRule="auto"/>
        <w:ind w:left="839" w:right="1149" w:hanging="697"/>
        <w:jc w:val="both"/>
      </w:pPr>
      <w:r w:rsidRPr="00DE7A92">
        <w:rPr>
          <w:rFonts w:eastAsia="Times New Roman"/>
          <w:color w:val="000000"/>
        </w:rPr>
        <w:t>May have a barrier to speaking out about abuse (LGBTQIA+)</w:t>
      </w:r>
    </w:p>
    <w:p w14:paraId="79F6D59E" w14:textId="39B62791" w:rsidR="006F58AE" w:rsidRDefault="00BB587A" w:rsidP="00581A9C">
      <w:pPr>
        <w:pStyle w:val="ListParagraph"/>
        <w:numPr>
          <w:ilvl w:val="1"/>
          <w:numId w:val="8"/>
        </w:numPr>
        <w:spacing w:line="273" w:lineRule="auto"/>
        <w:ind w:left="839" w:right="150" w:hanging="697"/>
      </w:pPr>
      <w:r>
        <w:t xml:space="preserve">Promote the </w:t>
      </w:r>
      <w:r w:rsidR="00F47D55" w:rsidRPr="007779AB">
        <w:t xml:space="preserve">Family Help </w:t>
      </w:r>
      <w:r>
        <w:t>agenda in Northamptonshire, incorporating the “Signs of Safety” approach,</w:t>
      </w:r>
      <w:r w:rsidRPr="00492D05">
        <w:rPr>
          <w:spacing w:val="-66"/>
        </w:rPr>
        <w:t xml:space="preserve"> </w:t>
      </w:r>
      <w:r>
        <w:t xml:space="preserve">enabling families to share with the </w:t>
      </w:r>
      <w:r w:rsidR="1CC0C02E">
        <w:t>School</w:t>
      </w:r>
      <w:r>
        <w:t xml:space="preserve"> any challenges that they may be facing which may benefit from </w:t>
      </w:r>
      <w:r w:rsidR="00F47D55">
        <w:t xml:space="preserve">Family Help </w:t>
      </w:r>
      <w:r>
        <w:t>engagement or assessment;</w:t>
      </w:r>
    </w:p>
    <w:p w14:paraId="5069F02E" w14:textId="3903C973" w:rsidR="006F58AE" w:rsidRPr="004D7003" w:rsidRDefault="00BB587A" w:rsidP="00A05A84">
      <w:pPr>
        <w:pStyle w:val="ListParagraph"/>
        <w:numPr>
          <w:ilvl w:val="1"/>
          <w:numId w:val="8"/>
        </w:numPr>
        <w:tabs>
          <w:tab w:val="left" w:pos="839"/>
          <w:tab w:val="left" w:pos="840"/>
        </w:tabs>
        <w:spacing w:before="4" w:line="276" w:lineRule="auto"/>
        <w:ind w:left="839" w:right="186" w:hanging="697"/>
      </w:pPr>
      <w:r>
        <w:t>Operate safer recruitment procedures and make sure that all appropriate checks are carried out on</w:t>
      </w:r>
      <w:r>
        <w:rPr>
          <w:spacing w:val="-66"/>
        </w:rPr>
        <w:t xml:space="preserve"> </w:t>
      </w:r>
      <w:r>
        <w:t>new staff and volunteers who will work with children, including identity, references, right to work,</w:t>
      </w:r>
      <w:r>
        <w:rPr>
          <w:spacing w:val="1"/>
        </w:rPr>
        <w:t xml:space="preserve"> </w:t>
      </w:r>
      <w:r>
        <w:t>further overseas checks, social media checks, criminal record, prohibition from teaching and</w:t>
      </w:r>
      <w:r>
        <w:rPr>
          <w:spacing w:val="1"/>
        </w:rPr>
        <w:t xml:space="preserve"> </w:t>
      </w:r>
      <w:r>
        <w:t>Section</w:t>
      </w:r>
      <w:r>
        <w:rPr>
          <w:spacing w:val="-1"/>
        </w:rPr>
        <w:t xml:space="preserve"> </w:t>
      </w:r>
      <w:r>
        <w:t>128 (where</w:t>
      </w:r>
      <w:r>
        <w:rPr>
          <w:spacing w:val="-2"/>
        </w:rPr>
        <w:t xml:space="preserve"> </w:t>
      </w:r>
      <w:r>
        <w:t>applicable) checks.</w:t>
      </w:r>
    </w:p>
    <w:p w14:paraId="4B217309" w14:textId="77777777" w:rsidR="007779AB" w:rsidRDefault="007779AB">
      <w:pPr>
        <w:pStyle w:val="BodyText"/>
        <w:spacing w:before="1"/>
        <w:rPr>
          <w:sz w:val="21"/>
        </w:rPr>
      </w:pPr>
    </w:p>
    <w:p w14:paraId="4944045E" w14:textId="77777777" w:rsidR="006F58AE" w:rsidRDefault="00BB587A" w:rsidP="00581A9C">
      <w:pPr>
        <w:pStyle w:val="Heading1"/>
        <w:numPr>
          <w:ilvl w:val="0"/>
          <w:numId w:val="9"/>
        </w:numPr>
        <w:tabs>
          <w:tab w:val="left" w:pos="715"/>
        </w:tabs>
        <w:ind w:left="714" w:hanging="572"/>
      </w:pPr>
      <w:bookmarkStart w:id="23" w:name="_Toc238716822"/>
      <w:r>
        <w:rPr>
          <w:color w:val="008080"/>
        </w:rPr>
        <w:t>Safeguarding</w:t>
      </w:r>
      <w:r>
        <w:rPr>
          <w:color w:val="008080"/>
          <w:spacing w:val="-6"/>
        </w:rPr>
        <w:t xml:space="preserve"> </w:t>
      </w:r>
      <w:r>
        <w:rPr>
          <w:color w:val="008080"/>
        </w:rPr>
        <w:t>in</w:t>
      </w:r>
      <w:r>
        <w:rPr>
          <w:color w:val="008080"/>
          <w:spacing w:val="-6"/>
        </w:rPr>
        <w:t xml:space="preserve"> </w:t>
      </w:r>
      <w:r>
        <w:rPr>
          <w:color w:val="008080"/>
        </w:rPr>
        <w:t>the</w:t>
      </w:r>
      <w:r>
        <w:rPr>
          <w:color w:val="008080"/>
          <w:spacing w:val="-7"/>
        </w:rPr>
        <w:t xml:space="preserve"> </w:t>
      </w:r>
      <w:r>
        <w:rPr>
          <w:color w:val="008080"/>
        </w:rPr>
        <w:t>Curriculum</w:t>
      </w:r>
      <w:bookmarkEnd w:id="23"/>
    </w:p>
    <w:p w14:paraId="51686CC1" w14:textId="77777777" w:rsidR="006F58AE" w:rsidRDefault="00BB587A">
      <w:pPr>
        <w:pStyle w:val="BodyText"/>
        <w:spacing w:before="305" w:line="276" w:lineRule="auto"/>
        <w:ind w:left="119" w:right="170"/>
      </w:pPr>
      <w:r>
        <w:t>We</w:t>
      </w:r>
      <w:r>
        <w:rPr>
          <w:spacing w:val="-4"/>
        </w:rPr>
        <w:t xml:space="preserve"> </w:t>
      </w:r>
      <w:r>
        <w:t>understand</w:t>
      </w:r>
      <w:r>
        <w:rPr>
          <w:spacing w:val="-2"/>
        </w:rPr>
        <w:t xml:space="preserve"> </w:t>
      </w:r>
      <w:r>
        <w:t>that</w:t>
      </w:r>
      <w:r>
        <w:rPr>
          <w:spacing w:val="-1"/>
        </w:rPr>
        <w:t xml:space="preserve"> </w:t>
      </w:r>
      <w:r>
        <w:t>our</w:t>
      </w:r>
      <w:r>
        <w:rPr>
          <w:spacing w:val="-5"/>
        </w:rPr>
        <w:t xml:space="preserve"> </w:t>
      </w:r>
      <w:r>
        <w:t>Trust</w:t>
      </w:r>
      <w:r>
        <w:rPr>
          <w:spacing w:val="-2"/>
        </w:rPr>
        <w:t xml:space="preserve"> </w:t>
      </w:r>
      <w:r>
        <w:t>schools</w:t>
      </w:r>
      <w:r>
        <w:rPr>
          <w:spacing w:val="-6"/>
        </w:rPr>
        <w:t xml:space="preserve"> </w:t>
      </w:r>
      <w:r>
        <w:t>play</w:t>
      </w:r>
      <w:r>
        <w:rPr>
          <w:spacing w:val="-4"/>
        </w:rPr>
        <w:t xml:space="preserve"> </w:t>
      </w:r>
      <w:r>
        <w:t>a</w:t>
      </w:r>
      <w:r>
        <w:rPr>
          <w:spacing w:val="-3"/>
        </w:rPr>
        <w:t xml:space="preserve"> </w:t>
      </w:r>
      <w:r>
        <w:t>crucial</w:t>
      </w:r>
      <w:r>
        <w:rPr>
          <w:spacing w:val="-2"/>
        </w:rPr>
        <w:t xml:space="preserve"> </w:t>
      </w:r>
      <w:r>
        <w:t>role</w:t>
      </w:r>
      <w:r>
        <w:rPr>
          <w:spacing w:val="-4"/>
        </w:rPr>
        <w:t xml:space="preserve"> </w:t>
      </w:r>
      <w:r>
        <w:t>in</w:t>
      </w:r>
      <w:r>
        <w:rPr>
          <w:spacing w:val="-2"/>
        </w:rPr>
        <w:t xml:space="preserve"> </w:t>
      </w:r>
      <w:r>
        <w:t>preventative</w:t>
      </w:r>
      <w:r>
        <w:rPr>
          <w:spacing w:val="-4"/>
        </w:rPr>
        <w:t xml:space="preserve"> </w:t>
      </w:r>
      <w:r>
        <w:t>education.</w:t>
      </w:r>
      <w:r>
        <w:rPr>
          <w:spacing w:val="-2"/>
        </w:rPr>
        <w:t xml:space="preserve"> </w:t>
      </w:r>
      <w:r>
        <w:t>Preventative</w:t>
      </w:r>
      <w:r>
        <w:rPr>
          <w:spacing w:val="-3"/>
        </w:rPr>
        <w:t xml:space="preserve"> </w:t>
      </w:r>
      <w:r>
        <w:t>education</w:t>
      </w:r>
      <w:r>
        <w:rPr>
          <w:spacing w:val="-65"/>
        </w:rPr>
        <w:t xml:space="preserve"> </w:t>
      </w:r>
      <w:r>
        <w:t>is most effective in the context of a whole-school approach that prepares pupils for life in modern Britain</w:t>
      </w:r>
      <w:r>
        <w:rPr>
          <w:spacing w:val="1"/>
        </w:rPr>
        <w:t xml:space="preserve"> </w:t>
      </w:r>
      <w:r>
        <w:t>and creates a culture of zero tolerance for sexism, misogyny/misandry, homophobia, biphobic and sexual</w:t>
      </w:r>
      <w:r>
        <w:rPr>
          <w:spacing w:val="1"/>
        </w:rPr>
        <w:t xml:space="preserve"> </w:t>
      </w:r>
      <w:r>
        <w:t>violence/harassment. Our Academies have a clear set of values and standards, upheld and demonstrated</w:t>
      </w:r>
      <w:r>
        <w:rPr>
          <w:spacing w:val="1"/>
        </w:rPr>
        <w:t xml:space="preserve"> </w:t>
      </w:r>
      <w:r>
        <w:t>throughout all aspects of school life. These will be underpinned by the Academies behaviour policy and</w:t>
      </w:r>
      <w:r>
        <w:rPr>
          <w:spacing w:val="1"/>
        </w:rPr>
        <w:t xml:space="preserve"> </w:t>
      </w:r>
      <w:r>
        <w:t>pastoral support system, as well as by a planned programme of evidence based RSHE delivered in</w:t>
      </w:r>
      <w:r>
        <w:rPr>
          <w:spacing w:val="1"/>
        </w:rPr>
        <w:t xml:space="preserve"> </w:t>
      </w:r>
      <w:r>
        <w:t>regularly</w:t>
      </w:r>
      <w:r>
        <w:rPr>
          <w:spacing w:val="-1"/>
        </w:rPr>
        <w:t xml:space="preserve"> </w:t>
      </w:r>
      <w:r>
        <w:t>timetabled</w:t>
      </w:r>
      <w:r>
        <w:rPr>
          <w:spacing w:val="-3"/>
        </w:rPr>
        <w:t xml:space="preserve"> </w:t>
      </w:r>
      <w:r>
        <w:t>lessons and reinforced</w:t>
      </w:r>
      <w:r>
        <w:rPr>
          <w:spacing w:val="1"/>
        </w:rPr>
        <w:t xml:space="preserve"> </w:t>
      </w:r>
      <w:r>
        <w:t>throughout the</w:t>
      </w:r>
      <w:r>
        <w:rPr>
          <w:spacing w:val="-2"/>
        </w:rPr>
        <w:t xml:space="preserve"> </w:t>
      </w:r>
      <w:r>
        <w:t>whole</w:t>
      </w:r>
      <w:r>
        <w:rPr>
          <w:spacing w:val="-3"/>
        </w:rPr>
        <w:t xml:space="preserve"> </w:t>
      </w:r>
      <w:r>
        <w:t>curriculum.</w:t>
      </w:r>
    </w:p>
    <w:p w14:paraId="2E210374" w14:textId="77777777" w:rsidR="006F58AE" w:rsidRDefault="006F58AE">
      <w:pPr>
        <w:pStyle w:val="BodyText"/>
        <w:spacing w:before="4"/>
        <w:rPr>
          <w:sz w:val="25"/>
        </w:rPr>
      </w:pPr>
    </w:p>
    <w:p w14:paraId="438E3CBA" w14:textId="5A66175D" w:rsidR="006F58AE" w:rsidRDefault="00BB587A">
      <w:pPr>
        <w:pStyle w:val="BodyText"/>
        <w:spacing w:line="276" w:lineRule="auto"/>
        <w:ind w:left="119" w:right="116"/>
      </w:pPr>
      <w:r>
        <w:t>The following areas are among those addressed through the opportunities and experiences provided in the</w:t>
      </w:r>
      <w:r>
        <w:rPr>
          <w:spacing w:val="-66"/>
        </w:rPr>
        <w:t xml:space="preserve"> </w:t>
      </w:r>
      <w:r w:rsidR="1CC0C02E">
        <w:t>School</w:t>
      </w:r>
      <w:r>
        <w:t>:</w:t>
      </w:r>
    </w:p>
    <w:p w14:paraId="42BC7F44" w14:textId="77777777" w:rsidR="006F58AE" w:rsidRDefault="006F58AE">
      <w:pPr>
        <w:pStyle w:val="BodyText"/>
        <w:spacing w:before="3"/>
        <w:rPr>
          <w:sz w:val="25"/>
        </w:rPr>
      </w:pPr>
    </w:p>
    <w:p w14:paraId="546B296C" w14:textId="77777777" w:rsidR="006F58AE" w:rsidRDefault="00BB587A" w:rsidP="00581A9C">
      <w:pPr>
        <w:pStyle w:val="ListParagraph"/>
        <w:numPr>
          <w:ilvl w:val="1"/>
          <w:numId w:val="9"/>
        </w:numPr>
        <w:tabs>
          <w:tab w:val="left" w:pos="839"/>
          <w:tab w:val="left" w:pos="840"/>
        </w:tabs>
        <w:ind w:left="839" w:hanging="555"/>
        <w:rPr>
          <w:rFonts w:ascii="Symbol" w:hAnsi="Symbol"/>
        </w:rPr>
      </w:pPr>
      <w:r>
        <w:t>Bullying</w:t>
      </w:r>
      <w:r>
        <w:rPr>
          <w:spacing w:val="-1"/>
        </w:rPr>
        <w:t xml:space="preserve"> </w:t>
      </w:r>
      <w:r>
        <w:t>/</w:t>
      </w:r>
      <w:r>
        <w:rPr>
          <w:spacing w:val="-2"/>
        </w:rPr>
        <w:t xml:space="preserve"> </w:t>
      </w:r>
      <w:r>
        <w:t>Cyberbullying;</w:t>
      </w:r>
    </w:p>
    <w:p w14:paraId="2E20E648" w14:textId="77777777" w:rsidR="006F58AE" w:rsidRDefault="00BB587A" w:rsidP="00581A9C">
      <w:pPr>
        <w:pStyle w:val="ListParagraph"/>
        <w:numPr>
          <w:ilvl w:val="1"/>
          <w:numId w:val="9"/>
        </w:numPr>
        <w:tabs>
          <w:tab w:val="left" w:pos="839"/>
          <w:tab w:val="left" w:pos="840"/>
        </w:tabs>
        <w:spacing w:before="36" w:line="273" w:lineRule="auto"/>
        <w:ind w:left="839" w:right="657" w:hanging="555"/>
        <w:rPr>
          <w:rFonts w:ascii="Symbol" w:hAnsi="Symbol"/>
        </w:rPr>
      </w:pPr>
      <w:r>
        <w:t>Culture, Diversity, Race, Faith and Discrimination issues (e.g. Forced Marriage, Female Genital</w:t>
      </w:r>
      <w:r>
        <w:rPr>
          <w:spacing w:val="-66"/>
        </w:rPr>
        <w:t xml:space="preserve"> </w:t>
      </w:r>
      <w:r>
        <w:t>Mutilation</w:t>
      </w:r>
      <w:r>
        <w:rPr>
          <w:spacing w:val="-1"/>
        </w:rPr>
        <w:t xml:space="preserve"> </w:t>
      </w:r>
      <w:r>
        <w:t>(so called</w:t>
      </w:r>
      <w:r>
        <w:rPr>
          <w:spacing w:val="1"/>
        </w:rPr>
        <w:t xml:space="preserve"> </w:t>
      </w:r>
      <w:r>
        <w:t>Honour-Based</w:t>
      </w:r>
      <w:r>
        <w:rPr>
          <w:spacing w:val="1"/>
        </w:rPr>
        <w:t xml:space="preserve"> </w:t>
      </w:r>
      <w:r>
        <w:t>Abuse);</w:t>
      </w:r>
    </w:p>
    <w:p w14:paraId="3F2F2E06" w14:textId="77777777" w:rsidR="006F58AE" w:rsidRDefault="00BB587A" w:rsidP="00581A9C">
      <w:pPr>
        <w:pStyle w:val="ListParagraph"/>
        <w:numPr>
          <w:ilvl w:val="1"/>
          <w:numId w:val="9"/>
        </w:numPr>
        <w:tabs>
          <w:tab w:val="left" w:pos="839"/>
          <w:tab w:val="left" w:pos="840"/>
        </w:tabs>
        <w:spacing w:before="2" w:line="276" w:lineRule="auto"/>
        <w:ind w:left="839" w:right="523" w:hanging="555"/>
        <w:rPr>
          <w:rFonts w:ascii="Symbol" w:hAnsi="Symbol"/>
        </w:rPr>
      </w:pPr>
      <w:r>
        <w:t>Prevention from Extremism / Radicalisation; Drug, Alcohol and Substance Misuse; Relationships</w:t>
      </w:r>
      <w:r>
        <w:rPr>
          <w:spacing w:val="-66"/>
        </w:rPr>
        <w:t xml:space="preserve"> </w:t>
      </w:r>
      <w:r>
        <w:t>Education;</w:t>
      </w:r>
    </w:p>
    <w:p w14:paraId="10057C2B" w14:textId="77777777" w:rsidR="006F58AE" w:rsidRDefault="00BB587A" w:rsidP="00581A9C">
      <w:pPr>
        <w:pStyle w:val="ListParagraph"/>
        <w:numPr>
          <w:ilvl w:val="1"/>
          <w:numId w:val="9"/>
        </w:numPr>
        <w:tabs>
          <w:tab w:val="left" w:pos="839"/>
          <w:tab w:val="left" w:pos="840"/>
        </w:tabs>
        <w:spacing w:line="267" w:lineRule="exact"/>
        <w:ind w:left="839" w:hanging="555"/>
        <w:rPr>
          <w:rFonts w:ascii="Symbol" w:hAnsi="Symbol"/>
        </w:rPr>
      </w:pPr>
      <w:r>
        <w:t>Domestic</w:t>
      </w:r>
      <w:r>
        <w:rPr>
          <w:spacing w:val="-3"/>
        </w:rPr>
        <w:t xml:space="preserve"> </w:t>
      </w:r>
      <w:r>
        <w:t>Abuse;</w:t>
      </w:r>
    </w:p>
    <w:p w14:paraId="3D7924E2" w14:textId="77777777" w:rsidR="006F58AE" w:rsidRDefault="00BB587A" w:rsidP="00581A9C">
      <w:pPr>
        <w:pStyle w:val="ListParagraph"/>
        <w:numPr>
          <w:ilvl w:val="1"/>
          <w:numId w:val="9"/>
        </w:numPr>
        <w:tabs>
          <w:tab w:val="left" w:pos="839"/>
          <w:tab w:val="left" w:pos="840"/>
        </w:tabs>
        <w:spacing w:before="37"/>
        <w:ind w:left="839" w:hanging="555"/>
        <w:rPr>
          <w:rFonts w:ascii="Symbol" w:hAnsi="Symbol"/>
        </w:rPr>
      </w:pPr>
      <w:r>
        <w:t>Teenage</w:t>
      </w:r>
      <w:r>
        <w:rPr>
          <w:spacing w:val="-1"/>
        </w:rPr>
        <w:t xml:space="preserve"> </w:t>
      </w:r>
      <w:r>
        <w:t>/</w:t>
      </w:r>
      <w:r>
        <w:rPr>
          <w:spacing w:val="-1"/>
        </w:rPr>
        <w:t xml:space="preserve"> </w:t>
      </w:r>
      <w:r>
        <w:t>Gender</w:t>
      </w:r>
      <w:r>
        <w:rPr>
          <w:spacing w:val="-2"/>
        </w:rPr>
        <w:t xml:space="preserve"> </w:t>
      </w:r>
      <w:r>
        <w:t>Relationship Abuse;</w:t>
      </w:r>
      <w:r>
        <w:rPr>
          <w:spacing w:val="-2"/>
        </w:rPr>
        <w:t xml:space="preserve"> </w:t>
      </w:r>
      <w:r>
        <w:t>Child</w:t>
      </w:r>
      <w:r>
        <w:rPr>
          <w:spacing w:val="-3"/>
        </w:rPr>
        <w:t xml:space="preserve"> </w:t>
      </w:r>
      <w:r>
        <w:t>on</w:t>
      </w:r>
      <w:r>
        <w:rPr>
          <w:spacing w:val="-2"/>
        </w:rPr>
        <w:t xml:space="preserve"> </w:t>
      </w:r>
      <w:r>
        <w:t>Child Abuse;</w:t>
      </w:r>
    </w:p>
    <w:p w14:paraId="6B88D2D5" w14:textId="77777777" w:rsidR="006F58AE" w:rsidRDefault="00BB587A" w:rsidP="00581A9C">
      <w:pPr>
        <w:pStyle w:val="ListParagraph"/>
        <w:numPr>
          <w:ilvl w:val="1"/>
          <w:numId w:val="9"/>
        </w:numPr>
        <w:tabs>
          <w:tab w:val="left" w:pos="839"/>
          <w:tab w:val="left" w:pos="840"/>
        </w:tabs>
        <w:spacing w:before="38"/>
        <w:ind w:left="839" w:hanging="555"/>
        <w:rPr>
          <w:rFonts w:ascii="Symbol" w:hAnsi="Symbol"/>
        </w:rPr>
      </w:pPr>
      <w:r>
        <w:t>Sexual</w:t>
      </w:r>
      <w:r>
        <w:rPr>
          <w:spacing w:val="-3"/>
        </w:rPr>
        <w:t xml:space="preserve"> </w:t>
      </w:r>
      <w:r>
        <w:t>Harassment</w:t>
      </w:r>
      <w:r>
        <w:rPr>
          <w:spacing w:val="-1"/>
        </w:rPr>
        <w:t xml:space="preserve"> </w:t>
      </w:r>
      <w:r>
        <w:t>and</w:t>
      </w:r>
      <w:r>
        <w:rPr>
          <w:spacing w:val="-4"/>
        </w:rPr>
        <w:t xml:space="preserve"> </w:t>
      </w:r>
      <w:r>
        <w:t>Sexual</w:t>
      </w:r>
      <w:r>
        <w:rPr>
          <w:spacing w:val="-3"/>
        </w:rPr>
        <w:t xml:space="preserve"> </w:t>
      </w:r>
      <w:r>
        <w:t>Violence;</w:t>
      </w:r>
      <w:r>
        <w:rPr>
          <w:spacing w:val="-1"/>
        </w:rPr>
        <w:t xml:space="preserve"> </w:t>
      </w:r>
      <w:r>
        <w:t>Child</w:t>
      </w:r>
      <w:r>
        <w:rPr>
          <w:spacing w:val="-4"/>
        </w:rPr>
        <w:t xml:space="preserve"> </w:t>
      </w:r>
      <w:r>
        <w:t>Sexual</w:t>
      </w:r>
      <w:r>
        <w:rPr>
          <w:spacing w:val="-2"/>
        </w:rPr>
        <w:t xml:space="preserve"> </w:t>
      </w:r>
      <w:r>
        <w:t>Exploitation;</w:t>
      </w:r>
    </w:p>
    <w:p w14:paraId="7B0D2252" w14:textId="7FC7E4DE" w:rsidR="006F58AE" w:rsidRPr="00DE7A92" w:rsidRDefault="00BB587A" w:rsidP="00581A9C">
      <w:pPr>
        <w:pStyle w:val="ListParagraph"/>
        <w:numPr>
          <w:ilvl w:val="1"/>
          <w:numId w:val="9"/>
        </w:numPr>
        <w:tabs>
          <w:tab w:val="left" w:pos="839"/>
          <w:tab w:val="left" w:pos="840"/>
        </w:tabs>
        <w:spacing w:before="35"/>
        <w:ind w:left="839" w:hanging="555"/>
        <w:rPr>
          <w:rFonts w:ascii="Symbol" w:hAnsi="Symbol"/>
        </w:rPr>
      </w:pPr>
      <w:r>
        <w:t>Safe</w:t>
      </w:r>
      <w:r>
        <w:rPr>
          <w:spacing w:val="-4"/>
        </w:rPr>
        <w:t xml:space="preserve"> </w:t>
      </w:r>
      <w:r>
        <w:t>Use</w:t>
      </w:r>
      <w:r>
        <w:rPr>
          <w:spacing w:val="-2"/>
        </w:rPr>
        <w:t xml:space="preserve"> </w:t>
      </w:r>
      <w:r>
        <w:t>of</w:t>
      </w:r>
      <w:r>
        <w:rPr>
          <w:spacing w:val="-2"/>
        </w:rPr>
        <w:t xml:space="preserve"> </w:t>
      </w:r>
      <w:r>
        <w:t>Technology;</w:t>
      </w:r>
      <w:r>
        <w:rPr>
          <w:spacing w:val="-2"/>
        </w:rPr>
        <w:t xml:space="preserve"> </w:t>
      </w:r>
      <w:r w:rsidR="00D92B73">
        <w:t>Consensual and non-consensual making or sharing of nudes and semi-nudes, including AI-generated images</w:t>
      </w:r>
      <w:r w:rsidR="003F3D92">
        <w:t xml:space="preserve">; </w:t>
      </w:r>
      <w:r w:rsidR="003F3D92" w:rsidRPr="00DE7A92">
        <w:t>Conspiracy theories, fake news, misinformation and disinformation;</w:t>
      </w:r>
    </w:p>
    <w:p w14:paraId="41EAA830" w14:textId="77777777" w:rsidR="006F58AE" w:rsidRDefault="00BB587A" w:rsidP="00581A9C">
      <w:pPr>
        <w:pStyle w:val="ListParagraph"/>
        <w:numPr>
          <w:ilvl w:val="1"/>
          <w:numId w:val="9"/>
        </w:numPr>
        <w:tabs>
          <w:tab w:val="left" w:pos="839"/>
          <w:tab w:val="left" w:pos="840"/>
        </w:tabs>
        <w:spacing w:before="38"/>
        <w:ind w:left="839" w:hanging="555"/>
        <w:rPr>
          <w:rFonts w:ascii="Symbol" w:hAnsi="Symbol"/>
        </w:rPr>
      </w:pPr>
      <w:r>
        <w:t>Child</w:t>
      </w:r>
      <w:r>
        <w:rPr>
          <w:spacing w:val="-3"/>
        </w:rPr>
        <w:t xml:space="preserve"> </w:t>
      </w:r>
      <w:r>
        <w:t>Criminal</w:t>
      </w:r>
      <w:r>
        <w:rPr>
          <w:spacing w:val="-2"/>
        </w:rPr>
        <w:t xml:space="preserve"> </w:t>
      </w:r>
      <w:r>
        <w:t>Exploitation</w:t>
      </w:r>
      <w:r>
        <w:rPr>
          <w:spacing w:val="-3"/>
        </w:rPr>
        <w:t xml:space="preserve"> </w:t>
      </w:r>
      <w:r>
        <w:t>(including</w:t>
      </w:r>
      <w:r>
        <w:rPr>
          <w:spacing w:val="-1"/>
        </w:rPr>
        <w:t xml:space="preserve"> </w:t>
      </w:r>
      <w:r>
        <w:t>County</w:t>
      </w:r>
      <w:r>
        <w:rPr>
          <w:spacing w:val="-4"/>
        </w:rPr>
        <w:t xml:space="preserve"> </w:t>
      </w:r>
      <w:r>
        <w:t>Lines);</w:t>
      </w:r>
      <w:r>
        <w:rPr>
          <w:spacing w:val="-1"/>
        </w:rPr>
        <w:t xml:space="preserve"> </w:t>
      </w:r>
      <w:r>
        <w:t>Mental</w:t>
      </w:r>
      <w:r>
        <w:rPr>
          <w:spacing w:val="-5"/>
        </w:rPr>
        <w:t xml:space="preserve"> </w:t>
      </w:r>
      <w:r>
        <w:t>Health</w:t>
      </w:r>
      <w:r>
        <w:rPr>
          <w:spacing w:val="-2"/>
        </w:rPr>
        <w:t xml:space="preserve"> </w:t>
      </w:r>
      <w:r>
        <w:t>Awareness;</w:t>
      </w:r>
    </w:p>
    <w:p w14:paraId="624311C7" w14:textId="77777777" w:rsidR="006F58AE" w:rsidRPr="00FA6057" w:rsidRDefault="00BB587A" w:rsidP="00581A9C">
      <w:pPr>
        <w:pStyle w:val="ListParagraph"/>
        <w:numPr>
          <w:ilvl w:val="1"/>
          <w:numId w:val="9"/>
        </w:numPr>
        <w:tabs>
          <w:tab w:val="left" w:pos="839"/>
          <w:tab w:val="left" w:pos="840"/>
        </w:tabs>
        <w:spacing w:before="38"/>
        <w:ind w:left="839" w:hanging="555"/>
        <w:rPr>
          <w:rFonts w:ascii="Symbol" w:hAnsi="Symbol"/>
        </w:rPr>
      </w:pPr>
      <w:r>
        <w:t>Keeping</w:t>
      </w:r>
      <w:r>
        <w:rPr>
          <w:spacing w:val="-1"/>
        </w:rPr>
        <w:t xml:space="preserve"> </w:t>
      </w:r>
      <w:r>
        <w:t>Safe</w:t>
      </w:r>
      <w:r>
        <w:rPr>
          <w:spacing w:val="-3"/>
        </w:rPr>
        <w:t xml:space="preserve"> </w:t>
      </w:r>
      <w:r>
        <w:t>at Home;</w:t>
      </w:r>
      <w:r>
        <w:rPr>
          <w:spacing w:val="-4"/>
        </w:rPr>
        <w:t xml:space="preserve"> </w:t>
      </w:r>
      <w:r>
        <w:t>Healthy</w:t>
      </w:r>
      <w:r>
        <w:rPr>
          <w:spacing w:val="-2"/>
        </w:rPr>
        <w:t xml:space="preserve"> </w:t>
      </w:r>
      <w:r>
        <w:t>Living;</w:t>
      </w:r>
    </w:p>
    <w:p w14:paraId="2932D4CF" w14:textId="77777777" w:rsidR="006F58AE" w:rsidRDefault="00BB587A" w:rsidP="00581A9C">
      <w:pPr>
        <w:pStyle w:val="ListParagraph"/>
        <w:numPr>
          <w:ilvl w:val="1"/>
          <w:numId w:val="9"/>
        </w:numPr>
        <w:tabs>
          <w:tab w:val="left" w:pos="839"/>
          <w:tab w:val="left" w:pos="840"/>
        </w:tabs>
        <w:spacing w:before="80"/>
        <w:ind w:left="839" w:hanging="555"/>
        <w:rPr>
          <w:rFonts w:ascii="Symbol" w:hAnsi="Symbol"/>
        </w:rPr>
      </w:pPr>
      <w:r>
        <w:t>Fire</w:t>
      </w:r>
      <w:r>
        <w:rPr>
          <w:spacing w:val="-6"/>
        </w:rPr>
        <w:t xml:space="preserve"> </w:t>
      </w:r>
      <w:r>
        <w:t>and</w:t>
      </w:r>
      <w:r>
        <w:rPr>
          <w:spacing w:val="-2"/>
        </w:rPr>
        <w:t xml:space="preserve"> </w:t>
      </w:r>
      <w:r>
        <w:t>Water</w:t>
      </w:r>
      <w:r>
        <w:rPr>
          <w:spacing w:val="-4"/>
        </w:rPr>
        <w:t xml:space="preserve"> </w:t>
      </w:r>
      <w:r>
        <w:t>Safety;</w:t>
      </w:r>
      <w:r>
        <w:rPr>
          <w:spacing w:val="-4"/>
        </w:rPr>
        <w:t xml:space="preserve"> </w:t>
      </w:r>
      <w:r>
        <w:t>Protective</w:t>
      </w:r>
      <w:r>
        <w:rPr>
          <w:spacing w:val="-5"/>
        </w:rPr>
        <w:t xml:space="preserve"> </w:t>
      </w:r>
      <w:r>
        <w:t>Behaviours;</w:t>
      </w:r>
      <w:r>
        <w:rPr>
          <w:spacing w:val="-5"/>
        </w:rPr>
        <w:t xml:space="preserve"> </w:t>
      </w:r>
      <w:r>
        <w:t>Road</w:t>
      </w:r>
      <w:r>
        <w:rPr>
          <w:spacing w:val="-3"/>
        </w:rPr>
        <w:t xml:space="preserve"> </w:t>
      </w:r>
      <w:r>
        <w:t>Safety;</w:t>
      </w:r>
    </w:p>
    <w:p w14:paraId="1E1ACFEF" w14:textId="77777777" w:rsidR="006F58AE" w:rsidRDefault="00BB587A" w:rsidP="00581A9C">
      <w:pPr>
        <w:pStyle w:val="ListParagraph"/>
        <w:numPr>
          <w:ilvl w:val="1"/>
          <w:numId w:val="9"/>
        </w:numPr>
        <w:tabs>
          <w:tab w:val="left" w:pos="839"/>
          <w:tab w:val="left" w:pos="840"/>
        </w:tabs>
        <w:spacing w:before="37"/>
        <w:ind w:left="839" w:hanging="555"/>
        <w:rPr>
          <w:rFonts w:ascii="Symbol" w:hAnsi="Symbol"/>
        </w:rPr>
      </w:pPr>
      <w:r>
        <w:t>Stranger</w:t>
      </w:r>
      <w:r>
        <w:rPr>
          <w:spacing w:val="-5"/>
        </w:rPr>
        <w:t xml:space="preserve"> </w:t>
      </w:r>
      <w:r>
        <w:t>Awareness;</w:t>
      </w:r>
    </w:p>
    <w:p w14:paraId="05A7C949" w14:textId="77777777" w:rsidR="006F58AE" w:rsidRDefault="00BB587A" w:rsidP="00581A9C">
      <w:pPr>
        <w:pStyle w:val="ListParagraph"/>
        <w:numPr>
          <w:ilvl w:val="1"/>
          <w:numId w:val="9"/>
        </w:numPr>
        <w:tabs>
          <w:tab w:val="left" w:pos="839"/>
          <w:tab w:val="left" w:pos="840"/>
        </w:tabs>
        <w:spacing w:before="36"/>
        <w:ind w:left="839" w:hanging="555"/>
        <w:rPr>
          <w:rFonts w:ascii="Symbol" w:hAnsi="Symbol"/>
        </w:rPr>
      </w:pPr>
      <w:r>
        <w:t>Body</w:t>
      </w:r>
      <w:r>
        <w:rPr>
          <w:spacing w:val="-3"/>
        </w:rPr>
        <w:t xml:space="preserve"> </w:t>
      </w:r>
      <w:r>
        <w:t>Boundaries</w:t>
      </w:r>
      <w:r>
        <w:rPr>
          <w:spacing w:val="-3"/>
        </w:rPr>
        <w:t xml:space="preserve"> </w:t>
      </w:r>
      <w:r>
        <w:t>and</w:t>
      </w:r>
      <w:r>
        <w:rPr>
          <w:spacing w:val="-2"/>
        </w:rPr>
        <w:t xml:space="preserve"> </w:t>
      </w:r>
      <w:r>
        <w:t>Safe</w:t>
      </w:r>
      <w:r>
        <w:rPr>
          <w:spacing w:val="-4"/>
        </w:rPr>
        <w:t xml:space="preserve"> </w:t>
      </w:r>
      <w:r>
        <w:t>Touch;</w:t>
      </w:r>
      <w:r>
        <w:rPr>
          <w:spacing w:val="-2"/>
        </w:rPr>
        <w:t xml:space="preserve"> </w:t>
      </w:r>
      <w:r>
        <w:t>Relationships</w:t>
      </w:r>
      <w:r>
        <w:rPr>
          <w:spacing w:val="-3"/>
        </w:rPr>
        <w:t xml:space="preserve"> </w:t>
      </w:r>
      <w:r>
        <w:t>and</w:t>
      </w:r>
      <w:r>
        <w:rPr>
          <w:spacing w:val="-2"/>
        </w:rPr>
        <w:t xml:space="preserve"> </w:t>
      </w:r>
      <w:r>
        <w:t>Sex</w:t>
      </w:r>
      <w:r>
        <w:rPr>
          <w:spacing w:val="-4"/>
        </w:rPr>
        <w:t xml:space="preserve"> </w:t>
      </w:r>
      <w:r>
        <w:t>Education.</w:t>
      </w:r>
    </w:p>
    <w:p w14:paraId="10E1B79C" w14:textId="77777777" w:rsidR="006F58AE" w:rsidRDefault="00BB587A" w:rsidP="00581A9C">
      <w:pPr>
        <w:pStyle w:val="ListParagraph"/>
        <w:numPr>
          <w:ilvl w:val="1"/>
          <w:numId w:val="9"/>
        </w:numPr>
        <w:tabs>
          <w:tab w:val="left" w:pos="839"/>
          <w:tab w:val="left" w:pos="840"/>
        </w:tabs>
        <w:spacing w:before="37"/>
        <w:ind w:left="839" w:hanging="555"/>
        <w:rPr>
          <w:rFonts w:ascii="Symbol" w:hAnsi="Symbol"/>
        </w:rPr>
      </w:pPr>
      <w:r>
        <w:t>Other</w:t>
      </w:r>
      <w:r>
        <w:rPr>
          <w:spacing w:val="-3"/>
        </w:rPr>
        <w:t xml:space="preserve"> </w:t>
      </w:r>
      <w:r>
        <w:t>safeguarding</w:t>
      </w:r>
      <w:r>
        <w:rPr>
          <w:spacing w:val="-1"/>
        </w:rPr>
        <w:t xml:space="preserve"> </w:t>
      </w:r>
      <w:r>
        <w:t>issues</w:t>
      </w:r>
      <w:r>
        <w:rPr>
          <w:spacing w:val="-3"/>
        </w:rPr>
        <w:t xml:space="preserve"> </w:t>
      </w:r>
      <w:r>
        <w:t>as</w:t>
      </w:r>
      <w:r>
        <w:rPr>
          <w:spacing w:val="-2"/>
        </w:rPr>
        <w:t xml:space="preserve"> </w:t>
      </w:r>
      <w:r>
        <w:t>appropriate.</w:t>
      </w:r>
    </w:p>
    <w:p w14:paraId="41AA28C5" w14:textId="77777777" w:rsidR="006F58AE" w:rsidRDefault="006F58AE">
      <w:pPr>
        <w:pStyle w:val="BodyText"/>
        <w:spacing w:before="3"/>
        <w:rPr>
          <w:sz w:val="26"/>
        </w:rPr>
      </w:pPr>
    </w:p>
    <w:p w14:paraId="7CF4E20D" w14:textId="77777777" w:rsidR="006F58AE" w:rsidRDefault="00BB587A" w:rsidP="00581A9C">
      <w:pPr>
        <w:pStyle w:val="Heading1"/>
        <w:numPr>
          <w:ilvl w:val="0"/>
          <w:numId w:val="9"/>
        </w:numPr>
        <w:tabs>
          <w:tab w:val="left" w:pos="715"/>
        </w:tabs>
        <w:ind w:left="714" w:hanging="572"/>
      </w:pPr>
      <w:bookmarkStart w:id="24" w:name="_Toc238716823"/>
      <w:r>
        <w:rPr>
          <w:color w:val="008080"/>
        </w:rPr>
        <w:t>Online</w:t>
      </w:r>
      <w:r>
        <w:rPr>
          <w:color w:val="008080"/>
          <w:spacing w:val="-4"/>
        </w:rPr>
        <w:t xml:space="preserve"> </w:t>
      </w:r>
      <w:r>
        <w:rPr>
          <w:color w:val="008080"/>
        </w:rPr>
        <w:t>Safety</w:t>
      </w:r>
      <w:r>
        <w:rPr>
          <w:color w:val="008080"/>
          <w:spacing w:val="-4"/>
        </w:rPr>
        <w:t xml:space="preserve"> </w:t>
      </w:r>
      <w:r>
        <w:rPr>
          <w:color w:val="008080"/>
        </w:rPr>
        <w:t>and</w:t>
      </w:r>
      <w:r>
        <w:rPr>
          <w:color w:val="008080"/>
          <w:spacing w:val="-1"/>
        </w:rPr>
        <w:t xml:space="preserve"> </w:t>
      </w:r>
      <w:r>
        <w:rPr>
          <w:color w:val="008080"/>
        </w:rPr>
        <w:t>the</w:t>
      </w:r>
      <w:r>
        <w:rPr>
          <w:color w:val="008080"/>
          <w:spacing w:val="-4"/>
        </w:rPr>
        <w:t xml:space="preserve"> </w:t>
      </w:r>
      <w:r>
        <w:rPr>
          <w:color w:val="008080"/>
        </w:rPr>
        <w:t>use</w:t>
      </w:r>
      <w:r>
        <w:rPr>
          <w:color w:val="008080"/>
          <w:spacing w:val="-5"/>
        </w:rPr>
        <w:t xml:space="preserve"> </w:t>
      </w:r>
      <w:r>
        <w:rPr>
          <w:color w:val="008080"/>
        </w:rPr>
        <w:t>of</w:t>
      </w:r>
      <w:r>
        <w:rPr>
          <w:color w:val="008080"/>
          <w:spacing w:val="-2"/>
        </w:rPr>
        <w:t xml:space="preserve"> </w:t>
      </w:r>
      <w:r>
        <w:rPr>
          <w:color w:val="008080"/>
        </w:rPr>
        <w:t>Mobile</w:t>
      </w:r>
      <w:r>
        <w:rPr>
          <w:color w:val="008080"/>
          <w:spacing w:val="-2"/>
        </w:rPr>
        <w:t xml:space="preserve"> </w:t>
      </w:r>
      <w:r>
        <w:rPr>
          <w:color w:val="008080"/>
        </w:rPr>
        <w:t>technology</w:t>
      </w:r>
      <w:bookmarkEnd w:id="24"/>
    </w:p>
    <w:p w14:paraId="66C97EA1" w14:textId="59545117" w:rsidR="00D92B73" w:rsidRPr="00B140B4" w:rsidRDefault="00BB587A" w:rsidP="00D92B73">
      <w:pPr>
        <w:pStyle w:val="BodyText"/>
        <w:spacing w:before="306" w:line="276" w:lineRule="auto"/>
        <w:ind w:left="119" w:right="115"/>
        <w:rPr>
          <w:lang w:val="en-GB"/>
        </w:rPr>
      </w:pPr>
      <w:r>
        <w:t>We</w:t>
      </w:r>
      <w:r>
        <w:rPr>
          <w:spacing w:val="-4"/>
        </w:rPr>
        <w:t xml:space="preserve"> </w:t>
      </w:r>
      <w:r>
        <w:t>recognise</w:t>
      </w:r>
      <w:r>
        <w:rPr>
          <w:spacing w:val="-4"/>
        </w:rPr>
        <w:t xml:space="preserve"> </w:t>
      </w:r>
      <w:r>
        <w:t>the</w:t>
      </w:r>
      <w:r>
        <w:rPr>
          <w:spacing w:val="-3"/>
        </w:rPr>
        <w:t xml:space="preserve"> </w:t>
      </w:r>
      <w:r>
        <w:t>importance</w:t>
      </w:r>
      <w:r>
        <w:rPr>
          <w:spacing w:val="-4"/>
        </w:rPr>
        <w:t xml:space="preserve"> </w:t>
      </w:r>
      <w:r>
        <w:t>of</w:t>
      </w:r>
      <w:r>
        <w:rPr>
          <w:spacing w:val="-2"/>
        </w:rPr>
        <w:t xml:space="preserve"> </w:t>
      </w:r>
      <w:r>
        <w:t>safeguarding</w:t>
      </w:r>
      <w:r>
        <w:rPr>
          <w:spacing w:val="-1"/>
        </w:rPr>
        <w:t xml:space="preserve"> </w:t>
      </w:r>
      <w:r>
        <w:t>children</w:t>
      </w:r>
      <w:r>
        <w:rPr>
          <w:spacing w:val="-4"/>
        </w:rPr>
        <w:t xml:space="preserve"> </w:t>
      </w:r>
      <w:r>
        <w:t>from</w:t>
      </w:r>
      <w:r>
        <w:rPr>
          <w:spacing w:val="-3"/>
        </w:rPr>
        <w:t xml:space="preserve"> </w:t>
      </w:r>
      <w:r>
        <w:t>potentially</w:t>
      </w:r>
      <w:r>
        <w:rPr>
          <w:spacing w:val="-2"/>
        </w:rPr>
        <w:t xml:space="preserve"> </w:t>
      </w:r>
      <w:r>
        <w:t>harmful</w:t>
      </w:r>
      <w:r>
        <w:rPr>
          <w:spacing w:val="-3"/>
        </w:rPr>
        <w:t xml:space="preserve"> </w:t>
      </w:r>
      <w:r>
        <w:t>and</w:t>
      </w:r>
      <w:r>
        <w:rPr>
          <w:spacing w:val="-1"/>
        </w:rPr>
        <w:t xml:space="preserve"> </w:t>
      </w:r>
      <w:r>
        <w:t>inappropriate</w:t>
      </w:r>
      <w:r>
        <w:rPr>
          <w:spacing w:val="-3"/>
        </w:rPr>
        <w:t xml:space="preserve"> </w:t>
      </w:r>
      <w:r>
        <w:t>online</w:t>
      </w:r>
      <w:r>
        <w:rPr>
          <w:spacing w:val="-65"/>
        </w:rPr>
        <w:t xml:space="preserve"> </w:t>
      </w:r>
      <w:r>
        <w:t>material, and we understand that technology is a significant component in many safeguarding and</w:t>
      </w:r>
      <w:r>
        <w:rPr>
          <w:spacing w:val="1"/>
        </w:rPr>
        <w:t xml:space="preserve"> </w:t>
      </w:r>
      <w:r>
        <w:t xml:space="preserve">wellbeing </w:t>
      </w:r>
      <w:r w:rsidRPr="00B140B4">
        <w:t>issues.</w:t>
      </w:r>
      <w:r w:rsidR="00D92B73" w:rsidRPr="00B140B4">
        <w:t xml:space="preserve"> </w:t>
      </w:r>
      <w:r w:rsidR="00D92B73" w:rsidRPr="00B140B4">
        <w:rPr>
          <w:lang w:val="en-GB"/>
        </w:rPr>
        <w:t xml:space="preserve">In line with DfE guidance, the </w:t>
      </w:r>
      <w:r w:rsidR="1CC0C02E" w:rsidRPr="75C527E4">
        <w:rPr>
          <w:lang w:val="en-GB"/>
        </w:rPr>
        <w:t>School</w:t>
      </w:r>
      <w:r w:rsidR="00D92B73" w:rsidRPr="75C527E4">
        <w:rPr>
          <w:lang w:val="en-GB"/>
        </w:rPr>
        <w:t xml:space="preserve"> operates as a mobile phone-free environment for pupils except where specific educational, medical or safeguarding exceptions have been authorised by the Headteacher.</w:t>
      </w:r>
    </w:p>
    <w:p w14:paraId="427522F4" w14:textId="022DF4AC" w:rsidR="00D92B73" w:rsidRPr="00D92B73" w:rsidRDefault="00D92B73" w:rsidP="00581A9C">
      <w:pPr>
        <w:pStyle w:val="BodyText"/>
        <w:spacing w:before="306" w:line="276" w:lineRule="auto"/>
        <w:ind w:left="142" w:right="115"/>
        <w:rPr>
          <w:lang w:val="en-GB"/>
        </w:rPr>
      </w:pPr>
      <w:r w:rsidRPr="75C527E4">
        <w:rPr>
          <w:lang w:val="en-GB"/>
        </w:rPr>
        <w:t xml:space="preserve">The </w:t>
      </w:r>
      <w:r w:rsidR="1CC0C02E" w:rsidRPr="75C527E4">
        <w:rPr>
          <w:lang w:val="en-GB"/>
        </w:rPr>
        <w:t>School</w:t>
      </w:r>
      <w:r w:rsidRPr="75C527E4">
        <w:rPr>
          <w:lang w:val="en-GB"/>
        </w:rPr>
        <w:t xml:space="preserve"> recognises that artificial intelligence (AI) technologies may be used to create, alter or distribute harmful content, including AI-generated sexual imagery ("deepfakes" or "deep nudes"), bullying content, impersonation, misinformation and exploitation. Staff will treat AI-generated harmful content in the same way as any other safeguarding concern and report concerns immediately to the DSL.</w:t>
      </w:r>
    </w:p>
    <w:p w14:paraId="2D7E6847" w14:textId="77777777" w:rsidR="006F58AE" w:rsidRDefault="006F58AE">
      <w:pPr>
        <w:pStyle w:val="BodyText"/>
        <w:spacing w:before="4"/>
        <w:rPr>
          <w:sz w:val="25"/>
        </w:rPr>
      </w:pPr>
    </w:p>
    <w:p w14:paraId="657327BC" w14:textId="77777777" w:rsidR="006F58AE" w:rsidRDefault="00BB587A">
      <w:pPr>
        <w:pStyle w:val="BodyText"/>
        <w:ind w:left="119"/>
      </w:pPr>
      <w:r>
        <w:t>To</w:t>
      </w:r>
      <w:r>
        <w:rPr>
          <w:spacing w:val="-1"/>
        </w:rPr>
        <w:t xml:space="preserve"> </w:t>
      </w:r>
      <w:r>
        <w:t>address</w:t>
      </w:r>
      <w:r>
        <w:rPr>
          <w:spacing w:val="-1"/>
        </w:rPr>
        <w:t xml:space="preserve"> </w:t>
      </w:r>
      <w:r>
        <w:t>this,</w:t>
      </w:r>
      <w:r>
        <w:rPr>
          <w:spacing w:val="-3"/>
        </w:rPr>
        <w:t xml:space="preserve"> </w:t>
      </w:r>
      <w:r>
        <w:t>our</w:t>
      </w:r>
      <w:r>
        <w:rPr>
          <w:spacing w:val="-1"/>
        </w:rPr>
        <w:t xml:space="preserve"> </w:t>
      </w:r>
      <w:r>
        <w:t>school</w:t>
      </w:r>
      <w:r>
        <w:rPr>
          <w:spacing w:val="-1"/>
        </w:rPr>
        <w:t xml:space="preserve"> </w:t>
      </w:r>
      <w:r>
        <w:t>aims to:</w:t>
      </w:r>
    </w:p>
    <w:p w14:paraId="0DC83D21" w14:textId="77777777" w:rsidR="006F58AE" w:rsidRPr="00581A9C" w:rsidRDefault="006F58AE">
      <w:pPr>
        <w:pStyle w:val="BodyText"/>
        <w:spacing w:before="7"/>
      </w:pPr>
    </w:p>
    <w:p w14:paraId="55DDC8B2" w14:textId="77777777" w:rsidR="006F58AE" w:rsidRDefault="00BB587A" w:rsidP="00581A9C">
      <w:pPr>
        <w:pStyle w:val="ListParagraph"/>
        <w:numPr>
          <w:ilvl w:val="1"/>
          <w:numId w:val="9"/>
        </w:numPr>
        <w:tabs>
          <w:tab w:val="left" w:pos="709"/>
        </w:tabs>
        <w:spacing w:line="273" w:lineRule="auto"/>
        <w:ind w:left="709" w:right="433" w:hanging="567"/>
        <w:rPr>
          <w:rFonts w:ascii="Symbol" w:hAnsi="Symbol"/>
        </w:rPr>
      </w:pPr>
      <w:r>
        <w:t>Have robust processes in place to ensure the online and offline safety of pupils, staff, volunteers</w:t>
      </w:r>
      <w:r>
        <w:rPr>
          <w:spacing w:val="-66"/>
        </w:rPr>
        <w:t xml:space="preserve"> </w:t>
      </w:r>
      <w:r>
        <w:t>and governors</w:t>
      </w:r>
    </w:p>
    <w:p w14:paraId="386926DC" w14:textId="77777777" w:rsidR="006F58AE" w:rsidRDefault="00BB587A" w:rsidP="00581A9C">
      <w:pPr>
        <w:pStyle w:val="ListParagraph"/>
        <w:numPr>
          <w:ilvl w:val="1"/>
          <w:numId w:val="9"/>
        </w:numPr>
        <w:tabs>
          <w:tab w:val="left" w:pos="709"/>
        </w:tabs>
        <w:spacing w:before="2"/>
        <w:ind w:left="839" w:hanging="697"/>
        <w:rPr>
          <w:rFonts w:ascii="Symbol" w:hAnsi="Symbol"/>
        </w:rPr>
      </w:pPr>
      <w:r>
        <w:t>Protect</w:t>
      </w:r>
      <w:r>
        <w:rPr>
          <w:spacing w:val="-1"/>
        </w:rPr>
        <w:t xml:space="preserve"> </w:t>
      </w:r>
      <w:r>
        <w:t>and</w:t>
      </w:r>
      <w:r>
        <w:rPr>
          <w:spacing w:val="-3"/>
        </w:rPr>
        <w:t xml:space="preserve"> </w:t>
      </w:r>
      <w:r>
        <w:t>educate</w:t>
      </w:r>
      <w:r>
        <w:rPr>
          <w:spacing w:val="-2"/>
        </w:rPr>
        <w:t xml:space="preserve"> </w:t>
      </w:r>
      <w:r>
        <w:t>the</w:t>
      </w:r>
      <w:r>
        <w:rPr>
          <w:spacing w:val="-4"/>
        </w:rPr>
        <w:t xml:space="preserve"> </w:t>
      </w:r>
      <w:r>
        <w:t>whole</w:t>
      </w:r>
      <w:r>
        <w:rPr>
          <w:spacing w:val="-3"/>
        </w:rPr>
        <w:t xml:space="preserve"> </w:t>
      </w:r>
      <w:r>
        <w:t>school</w:t>
      </w:r>
      <w:r>
        <w:rPr>
          <w:spacing w:val="-1"/>
        </w:rPr>
        <w:t xml:space="preserve"> </w:t>
      </w:r>
      <w:r>
        <w:t>community</w:t>
      </w:r>
      <w:r>
        <w:rPr>
          <w:spacing w:val="-4"/>
        </w:rPr>
        <w:t xml:space="preserve"> </w:t>
      </w:r>
      <w:r>
        <w:t>in</w:t>
      </w:r>
      <w:r>
        <w:rPr>
          <w:spacing w:val="-1"/>
        </w:rPr>
        <w:t xml:space="preserve"> </w:t>
      </w:r>
      <w:r>
        <w:t>its</w:t>
      </w:r>
      <w:r>
        <w:rPr>
          <w:spacing w:val="-3"/>
        </w:rPr>
        <w:t xml:space="preserve"> </w:t>
      </w:r>
      <w:r>
        <w:t>safe</w:t>
      </w:r>
      <w:r>
        <w:rPr>
          <w:spacing w:val="-3"/>
        </w:rPr>
        <w:t xml:space="preserve"> </w:t>
      </w:r>
      <w:r>
        <w:t>and responsible</w:t>
      </w:r>
      <w:r>
        <w:rPr>
          <w:spacing w:val="-3"/>
        </w:rPr>
        <w:t xml:space="preserve"> </w:t>
      </w:r>
      <w:r>
        <w:t>use</w:t>
      </w:r>
      <w:r>
        <w:rPr>
          <w:spacing w:val="-2"/>
        </w:rPr>
        <w:t xml:space="preserve"> </w:t>
      </w:r>
      <w:r>
        <w:t>of</w:t>
      </w:r>
      <w:r>
        <w:rPr>
          <w:spacing w:val="-2"/>
        </w:rPr>
        <w:t xml:space="preserve"> </w:t>
      </w:r>
      <w:r>
        <w:t>technology,</w:t>
      </w:r>
    </w:p>
    <w:p w14:paraId="3504A9BA" w14:textId="77777777" w:rsidR="006F58AE" w:rsidRDefault="00BB587A" w:rsidP="00581A9C">
      <w:pPr>
        <w:pStyle w:val="BodyText"/>
        <w:tabs>
          <w:tab w:val="left" w:pos="709"/>
        </w:tabs>
        <w:spacing w:before="37"/>
        <w:ind w:left="839" w:hanging="130"/>
      </w:pPr>
      <w:r>
        <w:t>including</w:t>
      </w:r>
      <w:r>
        <w:rPr>
          <w:spacing w:val="-1"/>
        </w:rPr>
        <w:t xml:space="preserve"> </w:t>
      </w:r>
      <w:r>
        <w:t>mobile</w:t>
      </w:r>
      <w:r>
        <w:rPr>
          <w:spacing w:val="-2"/>
        </w:rPr>
        <w:t xml:space="preserve"> </w:t>
      </w:r>
      <w:r>
        <w:t>and</w:t>
      </w:r>
      <w:r>
        <w:rPr>
          <w:spacing w:val="-3"/>
        </w:rPr>
        <w:t xml:space="preserve"> </w:t>
      </w:r>
      <w:r>
        <w:t>smart</w:t>
      </w:r>
      <w:r>
        <w:rPr>
          <w:spacing w:val="-1"/>
        </w:rPr>
        <w:t xml:space="preserve"> </w:t>
      </w:r>
      <w:r>
        <w:t>technology</w:t>
      </w:r>
      <w:r>
        <w:rPr>
          <w:spacing w:val="-3"/>
        </w:rPr>
        <w:t xml:space="preserve"> </w:t>
      </w:r>
      <w:r>
        <w:t>(which</w:t>
      </w:r>
      <w:r>
        <w:rPr>
          <w:spacing w:val="-2"/>
        </w:rPr>
        <w:t xml:space="preserve"> </w:t>
      </w:r>
      <w:r>
        <w:t>we</w:t>
      </w:r>
      <w:r>
        <w:rPr>
          <w:spacing w:val="-2"/>
        </w:rPr>
        <w:t xml:space="preserve"> </w:t>
      </w:r>
      <w:r>
        <w:t>refer</w:t>
      </w:r>
      <w:r>
        <w:rPr>
          <w:spacing w:val="-1"/>
        </w:rPr>
        <w:t xml:space="preserve"> </w:t>
      </w:r>
      <w:r>
        <w:t>to</w:t>
      </w:r>
      <w:r>
        <w:rPr>
          <w:spacing w:val="-1"/>
        </w:rPr>
        <w:t xml:space="preserve"> </w:t>
      </w:r>
      <w:r>
        <w:t>as</w:t>
      </w:r>
      <w:r>
        <w:rPr>
          <w:spacing w:val="-1"/>
        </w:rPr>
        <w:t xml:space="preserve"> </w:t>
      </w:r>
      <w:r>
        <w:t>‘mobile</w:t>
      </w:r>
      <w:r>
        <w:rPr>
          <w:spacing w:val="-4"/>
        </w:rPr>
        <w:t xml:space="preserve"> </w:t>
      </w:r>
      <w:r>
        <w:t>phones’)</w:t>
      </w:r>
    </w:p>
    <w:p w14:paraId="2C7AF770" w14:textId="77777777" w:rsidR="006F58AE" w:rsidRDefault="00BB587A" w:rsidP="00581A9C">
      <w:pPr>
        <w:pStyle w:val="ListParagraph"/>
        <w:numPr>
          <w:ilvl w:val="1"/>
          <w:numId w:val="9"/>
        </w:numPr>
        <w:tabs>
          <w:tab w:val="left" w:pos="709"/>
        </w:tabs>
        <w:spacing w:before="80"/>
        <w:ind w:left="839" w:hanging="697"/>
        <w:rPr>
          <w:rFonts w:ascii="Symbol" w:hAnsi="Symbol"/>
        </w:rPr>
      </w:pPr>
      <w:r>
        <w:t>Set clear</w:t>
      </w:r>
      <w:r>
        <w:rPr>
          <w:spacing w:val="-1"/>
        </w:rPr>
        <w:t xml:space="preserve"> </w:t>
      </w:r>
      <w:r>
        <w:t>guidelines</w:t>
      </w:r>
      <w:r>
        <w:rPr>
          <w:spacing w:val="-1"/>
        </w:rPr>
        <w:t xml:space="preserve"> </w:t>
      </w:r>
      <w:r>
        <w:t>for the</w:t>
      </w:r>
      <w:r>
        <w:rPr>
          <w:spacing w:val="-2"/>
        </w:rPr>
        <w:t xml:space="preserve"> </w:t>
      </w:r>
      <w:r>
        <w:t>use</w:t>
      </w:r>
      <w:r>
        <w:rPr>
          <w:spacing w:val="-2"/>
        </w:rPr>
        <w:t xml:space="preserve"> </w:t>
      </w:r>
      <w:r>
        <w:t>of</w:t>
      </w:r>
      <w:r>
        <w:rPr>
          <w:spacing w:val="-1"/>
        </w:rPr>
        <w:t xml:space="preserve"> </w:t>
      </w:r>
      <w:r>
        <w:t>mobile</w:t>
      </w:r>
      <w:r>
        <w:rPr>
          <w:spacing w:val="-3"/>
        </w:rPr>
        <w:t xml:space="preserve"> </w:t>
      </w:r>
      <w:r>
        <w:t>phones</w:t>
      </w:r>
      <w:r>
        <w:rPr>
          <w:spacing w:val="-3"/>
        </w:rPr>
        <w:t xml:space="preserve"> </w:t>
      </w:r>
      <w:r>
        <w:t>for</w:t>
      </w:r>
      <w:r>
        <w:rPr>
          <w:spacing w:val="-2"/>
        </w:rPr>
        <w:t xml:space="preserve"> </w:t>
      </w:r>
      <w:r>
        <w:t>the</w:t>
      </w:r>
      <w:r>
        <w:rPr>
          <w:spacing w:val="-2"/>
        </w:rPr>
        <w:t xml:space="preserve"> </w:t>
      </w:r>
      <w:r>
        <w:t>whole</w:t>
      </w:r>
      <w:r>
        <w:rPr>
          <w:spacing w:val="-1"/>
        </w:rPr>
        <w:t xml:space="preserve"> </w:t>
      </w:r>
      <w:r>
        <w:t>school</w:t>
      </w:r>
      <w:r>
        <w:rPr>
          <w:spacing w:val="-1"/>
        </w:rPr>
        <w:t xml:space="preserve"> </w:t>
      </w:r>
      <w:r>
        <w:t>community</w:t>
      </w:r>
    </w:p>
    <w:p w14:paraId="04735D61" w14:textId="77777777" w:rsidR="006F58AE" w:rsidRDefault="00BB587A" w:rsidP="00581A9C">
      <w:pPr>
        <w:pStyle w:val="ListParagraph"/>
        <w:numPr>
          <w:ilvl w:val="1"/>
          <w:numId w:val="9"/>
        </w:numPr>
        <w:tabs>
          <w:tab w:val="left" w:pos="709"/>
        </w:tabs>
        <w:spacing w:before="37" w:line="271" w:lineRule="auto"/>
        <w:ind w:left="709" w:right="271" w:hanging="567"/>
        <w:rPr>
          <w:rFonts w:ascii="Symbol" w:hAnsi="Symbol"/>
        </w:rPr>
      </w:pPr>
      <w:r>
        <w:t>Establish</w:t>
      </w:r>
      <w:r>
        <w:rPr>
          <w:spacing w:val="-7"/>
        </w:rPr>
        <w:t xml:space="preserve"> </w:t>
      </w:r>
      <w:r>
        <w:t>clear</w:t>
      </w:r>
      <w:r>
        <w:rPr>
          <w:spacing w:val="-2"/>
        </w:rPr>
        <w:t xml:space="preserve"> </w:t>
      </w:r>
      <w:r>
        <w:t>mechanisms</w:t>
      </w:r>
      <w:r>
        <w:rPr>
          <w:spacing w:val="-3"/>
        </w:rPr>
        <w:t xml:space="preserve"> </w:t>
      </w:r>
      <w:r>
        <w:t>to</w:t>
      </w:r>
      <w:r>
        <w:rPr>
          <w:spacing w:val="-2"/>
        </w:rPr>
        <w:t xml:space="preserve"> </w:t>
      </w:r>
      <w:r>
        <w:t>identify,</w:t>
      </w:r>
      <w:r>
        <w:rPr>
          <w:spacing w:val="-4"/>
        </w:rPr>
        <w:t xml:space="preserve"> </w:t>
      </w:r>
      <w:r>
        <w:t>intervene</w:t>
      </w:r>
      <w:r>
        <w:rPr>
          <w:spacing w:val="-6"/>
        </w:rPr>
        <w:t xml:space="preserve"> </w:t>
      </w:r>
      <w:r>
        <w:t>in</w:t>
      </w:r>
      <w:r>
        <w:rPr>
          <w:spacing w:val="-3"/>
        </w:rPr>
        <w:t xml:space="preserve"> </w:t>
      </w:r>
      <w:r>
        <w:t>and</w:t>
      </w:r>
      <w:r>
        <w:rPr>
          <w:spacing w:val="-1"/>
        </w:rPr>
        <w:t xml:space="preserve"> </w:t>
      </w:r>
      <w:r>
        <w:t>escalate</w:t>
      </w:r>
      <w:r>
        <w:rPr>
          <w:spacing w:val="-3"/>
        </w:rPr>
        <w:t xml:space="preserve"> </w:t>
      </w:r>
      <w:r>
        <w:t>any</w:t>
      </w:r>
      <w:r>
        <w:rPr>
          <w:spacing w:val="-1"/>
        </w:rPr>
        <w:t xml:space="preserve"> </w:t>
      </w:r>
      <w:r>
        <w:t>incidents</w:t>
      </w:r>
      <w:r>
        <w:rPr>
          <w:spacing w:val="-2"/>
        </w:rPr>
        <w:t xml:space="preserve"> </w:t>
      </w:r>
      <w:r>
        <w:t>or</w:t>
      </w:r>
      <w:r>
        <w:rPr>
          <w:spacing w:val="-2"/>
        </w:rPr>
        <w:t xml:space="preserve"> </w:t>
      </w:r>
      <w:r>
        <w:t>concerns,</w:t>
      </w:r>
      <w:r>
        <w:rPr>
          <w:spacing w:val="-3"/>
        </w:rPr>
        <w:t xml:space="preserve"> </w:t>
      </w:r>
      <w:r>
        <w:t>where</w:t>
      </w:r>
      <w:r>
        <w:rPr>
          <w:spacing w:val="-65"/>
        </w:rPr>
        <w:t xml:space="preserve"> </w:t>
      </w:r>
      <w:r>
        <w:t>appropriate</w:t>
      </w:r>
    </w:p>
    <w:p w14:paraId="58D215F9" w14:textId="77777777" w:rsidR="006F58AE" w:rsidRPr="00F7370F" w:rsidRDefault="00BB587A" w:rsidP="00581A9C">
      <w:pPr>
        <w:pStyle w:val="ListParagraph"/>
        <w:numPr>
          <w:ilvl w:val="1"/>
          <w:numId w:val="9"/>
        </w:numPr>
        <w:tabs>
          <w:tab w:val="left" w:pos="709"/>
        </w:tabs>
        <w:spacing w:before="8" w:line="271" w:lineRule="auto"/>
        <w:ind w:left="709" w:right="178" w:hanging="567"/>
        <w:rPr>
          <w:rFonts w:ascii="Symbol" w:hAnsi="Symbol"/>
        </w:rPr>
      </w:pPr>
      <w:r>
        <w:t>Our school filtering systems robustly monitor the usage and access of all school devices and school</w:t>
      </w:r>
      <w:r>
        <w:rPr>
          <w:spacing w:val="-66"/>
        </w:rPr>
        <w:t xml:space="preserve"> </w:t>
      </w:r>
      <w:r>
        <w:t>networks</w:t>
      </w:r>
    </w:p>
    <w:p w14:paraId="3403B343" w14:textId="77777777" w:rsidR="00F7370F" w:rsidRDefault="00F7370F" w:rsidP="00F7370F">
      <w:pPr>
        <w:pStyle w:val="ListParagraph"/>
        <w:tabs>
          <w:tab w:val="left" w:pos="839"/>
          <w:tab w:val="left" w:pos="840"/>
        </w:tabs>
        <w:spacing w:before="8" w:line="271" w:lineRule="auto"/>
        <w:ind w:left="560" w:right="178" w:firstLine="0"/>
      </w:pPr>
    </w:p>
    <w:p w14:paraId="779E71A1" w14:textId="6992D06C" w:rsidR="00F7370F" w:rsidRPr="00262DCC" w:rsidRDefault="00BB337A" w:rsidP="00581A9C">
      <w:pPr>
        <w:pStyle w:val="ListParagraph"/>
        <w:tabs>
          <w:tab w:val="left" w:pos="839"/>
          <w:tab w:val="left" w:pos="840"/>
        </w:tabs>
        <w:spacing w:before="8" w:line="271" w:lineRule="auto"/>
        <w:ind w:left="560" w:right="178" w:hanging="418"/>
        <w:rPr>
          <w:rStyle w:val="Hyperlink"/>
          <w:rFonts w:ascii="Symbol" w:hAnsi="Symbol"/>
        </w:rPr>
      </w:pPr>
      <w:r w:rsidRPr="00262DCC">
        <w:fldChar w:fldCharType="begin"/>
      </w:r>
      <w:r w:rsidRPr="00262DCC">
        <w:instrText>HYPERLINK "https://www.gov.uk/government/publications/mobile-phones-in-schools/mobile-phones-in-schools"</w:instrText>
      </w:r>
      <w:r w:rsidRPr="00262DCC">
        <w:fldChar w:fldCharType="separate"/>
      </w:r>
      <w:r w:rsidR="00F7370F" w:rsidRPr="00262DCC">
        <w:rPr>
          <w:rStyle w:val="Hyperlink"/>
        </w:rPr>
        <w:t>Mobile phones in schools - February 202</w:t>
      </w:r>
      <w:r w:rsidR="00262DCC" w:rsidRPr="00262DCC">
        <w:rPr>
          <w:rStyle w:val="Hyperlink"/>
        </w:rPr>
        <w:t>6</w:t>
      </w:r>
      <w:r w:rsidR="00F7370F" w:rsidRPr="00262DCC">
        <w:rPr>
          <w:rStyle w:val="Hyperlink"/>
        </w:rPr>
        <w:t xml:space="preserve"> (publishing.service.gov.uk)</w:t>
      </w:r>
    </w:p>
    <w:p w14:paraId="0EA1D318" w14:textId="0532182B" w:rsidR="006F58AE" w:rsidRDefault="00BB337A">
      <w:pPr>
        <w:pStyle w:val="BodyText"/>
        <w:spacing w:before="9"/>
        <w:rPr>
          <w:sz w:val="25"/>
        </w:rPr>
      </w:pPr>
      <w:r w:rsidRPr="00262DCC">
        <w:fldChar w:fldCharType="end"/>
      </w:r>
    </w:p>
    <w:p w14:paraId="712BE6D4" w14:textId="77777777" w:rsidR="006F58AE" w:rsidRDefault="00BB587A" w:rsidP="00581A9C">
      <w:pPr>
        <w:pStyle w:val="BodyText"/>
        <w:ind w:left="839" w:hanging="697"/>
      </w:pPr>
      <w:r>
        <w:rPr>
          <w:color w:val="008080"/>
        </w:rPr>
        <w:t>The</w:t>
      </w:r>
      <w:r>
        <w:rPr>
          <w:color w:val="008080"/>
          <w:spacing w:val="-3"/>
        </w:rPr>
        <w:t xml:space="preserve"> </w:t>
      </w:r>
      <w:r>
        <w:rPr>
          <w:color w:val="008080"/>
        </w:rPr>
        <w:t>4</w:t>
      </w:r>
      <w:r>
        <w:rPr>
          <w:color w:val="008080"/>
          <w:spacing w:val="-1"/>
        </w:rPr>
        <w:t xml:space="preserve"> </w:t>
      </w:r>
      <w:r>
        <w:rPr>
          <w:color w:val="008080"/>
        </w:rPr>
        <w:t>key</w:t>
      </w:r>
      <w:r>
        <w:rPr>
          <w:color w:val="008080"/>
          <w:spacing w:val="-3"/>
        </w:rPr>
        <w:t xml:space="preserve"> </w:t>
      </w:r>
      <w:r>
        <w:rPr>
          <w:color w:val="008080"/>
        </w:rPr>
        <w:t>categories</w:t>
      </w:r>
      <w:r>
        <w:rPr>
          <w:color w:val="008080"/>
          <w:spacing w:val="-1"/>
        </w:rPr>
        <w:t xml:space="preserve"> </w:t>
      </w:r>
      <w:r>
        <w:rPr>
          <w:color w:val="008080"/>
        </w:rPr>
        <w:t>of</w:t>
      </w:r>
      <w:r>
        <w:rPr>
          <w:color w:val="008080"/>
          <w:spacing w:val="-1"/>
        </w:rPr>
        <w:t xml:space="preserve"> </w:t>
      </w:r>
      <w:r>
        <w:rPr>
          <w:color w:val="008080"/>
        </w:rPr>
        <w:t>risk</w:t>
      </w:r>
    </w:p>
    <w:p w14:paraId="3C434C2D" w14:textId="77777777" w:rsidR="006F58AE" w:rsidRDefault="006F58AE">
      <w:pPr>
        <w:pStyle w:val="BodyText"/>
        <w:spacing w:before="1"/>
      </w:pPr>
    </w:p>
    <w:p w14:paraId="7CCE293E" w14:textId="77777777" w:rsidR="006F58AE" w:rsidRDefault="00BB587A">
      <w:pPr>
        <w:pStyle w:val="BodyText"/>
        <w:spacing w:before="1"/>
        <w:ind w:left="119"/>
      </w:pPr>
      <w:r>
        <w:t>Our</w:t>
      </w:r>
      <w:r>
        <w:rPr>
          <w:spacing w:val="-2"/>
        </w:rPr>
        <w:t xml:space="preserve"> </w:t>
      </w:r>
      <w:r>
        <w:t>approach</w:t>
      </w:r>
      <w:r>
        <w:rPr>
          <w:spacing w:val="-3"/>
        </w:rPr>
        <w:t xml:space="preserve"> </w:t>
      </w:r>
      <w:r>
        <w:t>to</w:t>
      </w:r>
      <w:r>
        <w:rPr>
          <w:spacing w:val="-4"/>
        </w:rPr>
        <w:t xml:space="preserve"> </w:t>
      </w:r>
      <w:r>
        <w:t>online</w:t>
      </w:r>
      <w:r>
        <w:rPr>
          <w:spacing w:val="-3"/>
        </w:rPr>
        <w:t xml:space="preserve"> </w:t>
      </w:r>
      <w:r>
        <w:t>safety</w:t>
      </w:r>
      <w:r>
        <w:rPr>
          <w:spacing w:val="-1"/>
        </w:rPr>
        <w:t xml:space="preserve"> </w:t>
      </w:r>
      <w:r>
        <w:t>is</w:t>
      </w:r>
      <w:r>
        <w:rPr>
          <w:spacing w:val="-1"/>
        </w:rPr>
        <w:t xml:space="preserve"> </w:t>
      </w:r>
      <w:r>
        <w:t>based</w:t>
      </w:r>
      <w:r>
        <w:rPr>
          <w:spacing w:val="-4"/>
        </w:rPr>
        <w:t xml:space="preserve"> </w:t>
      </w:r>
      <w:r>
        <w:t>on</w:t>
      </w:r>
      <w:r>
        <w:rPr>
          <w:spacing w:val="-2"/>
        </w:rPr>
        <w:t xml:space="preserve"> </w:t>
      </w:r>
      <w:r>
        <w:t>addressing</w:t>
      </w:r>
      <w:r>
        <w:rPr>
          <w:spacing w:val="-1"/>
        </w:rPr>
        <w:t xml:space="preserve"> </w:t>
      </w:r>
      <w:r>
        <w:t>the</w:t>
      </w:r>
      <w:r>
        <w:rPr>
          <w:spacing w:val="-3"/>
        </w:rPr>
        <w:t xml:space="preserve"> </w:t>
      </w:r>
      <w:r>
        <w:t>following</w:t>
      </w:r>
      <w:r>
        <w:rPr>
          <w:spacing w:val="-1"/>
        </w:rPr>
        <w:t xml:space="preserve"> </w:t>
      </w:r>
      <w:r>
        <w:t>categories</w:t>
      </w:r>
      <w:r>
        <w:rPr>
          <w:spacing w:val="-2"/>
        </w:rPr>
        <w:t xml:space="preserve"> </w:t>
      </w:r>
      <w:r>
        <w:t>of</w:t>
      </w:r>
      <w:r>
        <w:rPr>
          <w:spacing w:val="-2"/>
        </w:rPr>
        <w:t xml:space="preserve"> </w:t>
      </w:r>
      <w:r>
        <w:t>risk:</w:t>
      </w:r>
    </w:p>
    <w:p w14:paraId="0C1139FF" w14:textId="77777777" w:rsidR="006F58AE" w:rsidRDefault="006F58AE">
      <w:pPr>
        <w:pStyle w:val="BodyText"/>
        <w:spacing w:before="7"/>
        <w:rPr>
          <w:sz w:val="28"/>
        </w:rPr>
      </w:pPr>
    </w:p>
    <w:p w14:paraId="0BEA9287" w14:textId="77777777" w:rsidR="006F58AE" w:rsidRDefault="00BB587A" w:rsidP="00581A9C">
      <w:pPr>
        <w:pStyle w:val="ListParagraph"/>
        <w:numPr>
          <w:ilvl w:val="1"/>
          <w:numId w:val="9"/>
        </w:numPr>
        <w:tabs>
          <w:tab w:val="left" w:pos="839"/>
          <w:tab w:val="left" w:pos="840"/>
        </w:tabs>
        <w:spacing w:line="271" w:lineRule="auto"/>
        <w:ind w:left="839" w:right="359" w:hanging="697"/>
        <w:rPr>
          <w:rFonts w:ascii="Symbol" w:hAnsi="Symbol"/>
        </w:rPr>
      </w:pPr>
      <w:r>
        <w:rPr>
          <w:b/>
        </w:rPr>
        <w:t xml:space="preserve">Content </w:t>
      </w:r>
      <w:r>
        <w:t>– being exposed to illegal, inappropriate or harmful content, such as pornography, fake</w:t>
      </w:r>
      <w:r>
        <w:rPr>
          <w:spacing w:val="-66"/>
        </w:rPr>
        <w:t xml:space="preserve"> </w:t>
      </w:r>
      <w:r>
        <w:t>news,</w:t>
      </w:r>
      <w:r>
        <w:rPr>
          <w:spacing w:val="-1"/>
        </w:rPr>
        <w:t xml:space="preserve"> </w:t>
      </w:r>
      <w:r>
        <w:t>racism, misogyny,</w:t>
      </w:r>
      <w:r>
        <w:rPr>
          <w:spacing w:val="-3"/>
        </w:rPr>
        <w:t xml:space="preserve"> </w:t>
      </w:r>
      <w:r>
        <w:t>self-harm,</w:t>
      </w:r>
      <w:r>
        <w:rPr>
          <w:spacing w:val="-1"/>
        </w:rPr>
        <w:t xml:space="preserve"> </w:t>
      </w:r>
      <w:r>
        <w:t>suicide, anti-Semitism,</w:t>
      </w:r>
      <w:r>
        <w:rPr>
          <w:spacing w:val="-2"/>
        </w:rPr>
        <w:t xml:space="preserve"> </w:t>
      </w:r>
      <w:r>
        <w:t>radicalisation</w:t>
      </w:r>
      <w:r>
        <w:rPr>
          <w:spacing w:val="-4"/>
        </w:rPr>
        <w:t xml:space="preserve"> </w:t>
      </w:r>
      <w:r>
        <w:t>and extremism</w:t>
      </w:r>
    </w:p>
    <w:p w14:paraId="410402EF" w14:textId="77777777" w:rsidR="006F58AE" w:rsidRDefault="00BB587A" w:rsidP="00581A9C">
      <w:pPr>
        <w:pStyle w:val="ListParagraph"/>
        <w:numPr>
          <w:ilvl w:val="1"/>
          <w:numId w:val="9"/>
        </w:numPr>
        <w:tabs>
          <w:tab w:val="left" w:pos="839"/>
          <w:tab w:val="left" w:pos="840"/>
        </w:tabs>
        <w:spacing w:before="6" w:line="276" w:lineRule="auto"/>
        <w:ind w:left="839" w:right="337" w:hanging="697"/>
        <w:rPr>
          <w:rFonts w:ascii="Symbol" w:hAnsi="Symbol"/>
        </w:rPr>
      </w:pPr>
      <w:r>
        <w:rPr>
          <w:b/>
        </w:rPr>
        <w:t xml:space="preserve">Contact </w:t>
      </w:r>
      <w:r>
        <w:t>– being subjected to harmful online interaction with other users, such as child on child</w:t>
      </w:r>
      <w:r>
        <w:rPr>
          <w:spacing w:val="1"/>
        </w:rPr>
        <w:t xml:space="preserve"> </w:t>
      </w:r>
      <w:r>
        <w:t>pressure, commercial advertising and adults posing as children or young adults with the intention</w:t>
      </w:r>
      <w:r>
        <w:rPr>
          <w:spacing w:val="-66"/>
        </w:rPr>
        <w:t xml:space="preserve"> </w:t>
      </w:r>
      <w:r>
        <w:t>to</w:t>
      </w:r>
      <w:r>
        <w:rPr>
          <w:spacing w:val="-1"/>
        </w:rPr>
        <w:t xml:space="preserve"> </w:t>
      </w:r>
      <w:r>
        <w:t>groom or</w:t>
      </w:r>
      <w:r>
        <w:rPr>
          <w:spacing w:val="-4"/>
        </w:rPr>
        <w:t xml:space="preserve"> </w:t>
      </w:r>
      <w:r>
        <w:t>exploit</w:t>
      </w:r>
      <w:r>
        <w:rPr>
          <w:spacing w:val="-1"/>
        </w:rPr>
        <w:t xml:space="preserve"> </w:t>
      </w:r>
      <w:r>
        <w:t>them</w:t>
      </w:r>
      <w:r>
        <w:rPr>
          <w:spacing w:val="-1"/>
        </w:rPr>
        <w:t xml:space="preserve"> </w:t>
      </w:r>
      <w:r>
        <w:t>for</w:t>
      </w:r>
      <w:r>
        <w:rPr>
          <w:spacing w:val="-1"/>
        </w:rPr>
        <w:t xml:space="preserve"> </w:t>
      </w:r>
      <w:r>
        <w:t>sexual,</w:t>
      </w:r>
      <w:r>
        <w:rPr>
          <w:spacing w:val="-2"/>
        </w:rPr>
        <w:t xml:space="preserve"> </w:t>
      </w:r>
      <w:r>
        <w:t>criminal, financial</w:t>
      </w:r>
      <w:r>
        <w:rPr>
          <w:spacing w:val="-1"/>
        </w:rPr>
        <w:t xml:space="preserve"> </w:t>
      </w:r>
      <w:r>
        <w:t>or other</w:t>
      </w:r>
      <w:r>
        <w:rPr>
          <w:spacing w:val="-1"/>
        </w:rPr>
        <w:t xml:space="preserve"> </w:t>
      </w:r>
      <w:r>
        <w:t>purposes</w:t>
      </w:r>
    </w:p>
    <w:p w14:paraId="51F16603" w14:textId="77777777" w:rsidR="006F58AE" w:rsidRDefault="00BB587A" w:rsidP="00581A9C">
      <w:pPr>
        <w:pStyle w:val="ListParagraph"/>
        <w:numPr>
          <w:ilvl w:val="1"/>
          <w:numId w:val="9"/>
        </w:numPr>
        <w:tabs>
          <w:tab w:val="left" w:pos="839"/>
          <w:tab w:val="left" w:pos="840"/>
        </w:tabs>
        <w:spacing w:line="276" w:lineRule="auto"/>
        <w:ind w:left="839" w:right="356" w:hanging="697"/>
        <w:rPr>
          <w:rFonts w:ascii="Symbol" w:hAnsi="Symbol"/>
        </w:rPr>
      </w:pPr>
      <w:r>
        <w:rPr>
          <w:b/>
        </w:rPr>
        <w:t xml:space="preserve">Conduct </w:t>
      </w:r>
      <w:r>
        <w:t>– personal online behaviour that increases the likelihood of, or causes, harm, such as</w:t>
      </w:r>
      <w:r>
        <w:rPr>
          <w:spacing w:val="1"/>
        </w:rPr>
        <w:t xml:space="preserve"> </w:t>
      </w:r>
      <w:r>
        <w:t>making, sending and receiving explicit images (e.g. consensual and non-consensual sharing of</w:t>
      </w:r>
      <w:r>
        <w:rPr>
          <w:spacing w:val="1"/>
        </w:rPr>
        <w:t xml:space="preserve"> </w:t>
      </w:r>
      <w:r>
        <w:t>nudes and semi-nudes and/or pornography), up skirting, sharing other explicit images and online</w:t>
      </w:r>
      <w:r>
        <w:rPr>
          <w:spacing w:val="-66"/>
        </w:rPr>
        <w:t xml:space="preserve"> </w:t>
      </w:r>
      <w:r>
        <w:t>bullying; and</w:t>
      </w:r>
    </w:p>
    <w:p w14:paraId="62BA6D6F" w14:textId="77777777" w:rsidR="00D92B73" w:rsidRPr="00D92B73" w:rsidRDefault="00BB587A" w:rsidP="00581A9C">
      <w:pPr>
        <w:pStyle w:val="ListParagraph"/>
        <w:numPr>
          <w:ilvl w:val="1"/>
          <w:numId w:val="9"/>
        </w:numPr>
        <w:tabs>
          <w:tab w:val="left" w:pos="839"/>
          <w:tab w:val="left" w:pos="840"/>
        </w:tabs>
        <w:spacing w:line="273" w:lineRule="auto"/>
        <w:ind w:left="839" w:right="454" w:hanging="697"/>
        <w:rPr>
          <w:rFonts w:ascii="Symbol" w:hAnsi="Symbol"/>
        </w:rPr>
      </w:pPr>
      <w:r>
        <w:rPr>
          <w:b/>
        </w:rPr>
        <w:t xml:space="preserve">Commerce </w:t>
      </w:r>
      <w:r>
        <w:t>– risks such as online gambling, inappropriate advertising, phishing and/or financial</w:t>
      </w:r>
      <w:r>
        <w:rPr>
          <w:spacing w:val="-66"/>
        </w:rPr>
        <w:t xml:space="preserve"> </w:t>
      </w:r>
      <w:r>
        <w:t>scams</w:t>
      </w:r>
    </w:p>
    <w:p w14:paraId="5D62A90B" w14:textId="265EEA41" w:rsidR="00D92B73" w:rsidRPr="00B140B4" w:rsidRDefault="00D92B73" w:rsidP="00B140B4">
      <w:pPr>
        <w:pStyle w:val="ListParagraph"/>
        <w:numPr>
          <w:ilvl w:val="1"/>
          <w:numId w:val="9"/>
        </w:numPr>
        <w:tabs>
          <w:tab w:val="left" w:pos="839"/>
          <w:tab w:val="left" w:pos="840"/>
        </w:tabs>
        <w:spacing w:line="273" w:lineRule="auto"/>
        <w:ind w:left="839" w:right="454" w:hanging="697"/>
        <w:rPr>
          <w:rFonts w:ascii="Symbol" w:hAnsi="Symbol"/>
        </w:rPr>
      </w:pPr>
      <w:r w:rsidRPr="00B140B4">
        <w:rPr>
          <w:rFonts w:eastAsia="Times New Roman"/>
          <w:b/>
          <w:bCs/>
          <w:lang w:val="en-GB" w:eastAsia="en-GB"/>
        </w:rPr>
        <w:t>Risks associated with generative AI-</w:t>
      </w:r>
      <w:r w:rsidRPr="00B140B4">
        <w:rPr>
          <w:rFonts w:ascii="Segoe UI" w:eastAsia="Times New Roman" w:hAnsi="Segoe UI" w:cs="Segoe UI"/>
          <w:sz w:val="21"/>
          <w:szCs w:val="21"/>
          <w:lang w:val="en-GB" w:eastAsia="en-GB"/>
        </w:rPr>
        <w:t xml:space="preserve"> </w:t>
      </w:r>
      <w:r w:rsidRPr="00B140B4">
        <w:rPr>
          <w:rFonts w:eastAsia="Times New Roman"/>
          <w:lang w:val="en-GB" w:eastAsia="en-GB"/>
        </w:rPr>
        <w:t>deepfake technology, AI-generated sexual content, misogynistic and extremist influencers, online manipulation, and AI-powered grooming techniques.</w:t>
      </w:r>
    </w:p>
    <w:p w14:paraId="11778A63" w14:textId="77777777" w:rsidR="006F58AE" w:rsidRDefault="006F58AE">
      <w:pPr>
        <w:pStyle w:val="BodyText"/>
        <w:spacing w:before="12"/>
        <w:rPr>
          <w:sz w:val="24"/>
        </w:rPr>
      </w:pPr>
    </w:p>
    <w:p w14:paraId="3204A692" w14:textId="77777777" w:rsidR="006F58AE" w:rsidRDefault="00BB587A">
      <w:pPr>
        <w:pStyle w:val="Heading6"/>
      </w:pPr>
      <w:r>
        <w:t>To</w:t>
      </w:r>
      <w:r>
        <w:rPr>
          <w:spacing w:val="-1"/>
        </w:rPr>
        <w:t xml:space="preserve"> </w:t>
      </w:r>
      <w:r>
        <w:t>meet</w:t>
      </w:r>
      <w:r>
        <w:rPr>
          <w:spacing w:val="-3"/>
        </w:rPr>
        <w:t xml:space="preserve"> </w:t>
      </w:r>
      <w:r>
        <w:t>our aims</w:t>
      </w:r>
      <w:r>
        <w:rPr>
          <w:spacing w:val="-2"/>
        </w:rPr>
        <w:t xml:space="preserve"> </w:t>
      </w:r>
      <w:r>
        <w:t>and</w:t>
      </w:r>
      <w:r>
        <w:rPr>
          <w:spacing w:val="-2"/>
        </w:rPr>
        <w:t xml:space="preserve"> </w:t>
      </w:r>
      <w:r>
        <w:t>address</w:t>
      </w:r>
      <w:r>
        <w:rPr>
          <w:spacing w:val="-1"/>
        </w:rPr>
        <w:t xml:space="preserve"> </w:t>
      </w:r>
      <w:r>
        <w:t>the</w:t>
      </w:r>
      <w:r>
        <w:rPr>
          <w:spacing w:val="-3"/>
        </w:rPr>
        <w:t xml:space="preserve"> </w:t>
      </w:r>
      <w:r>
        <w:t>risks</w:t>
      </w:r>
      <w:r>
        <w:rPr>
          <w:spacing w:val="-1"/>
        </w:rPr>
        <w:t xml:space="preserve"> </w:t>
      </w:r>
      <w:r>
        <w:t>above we</w:t>
      </w:r>
      <w:r>
        <w:rPr>
          <w:spacing w:val="-1"/>
        </w:rPr>
        <w:t xml:space="preserve"> </w:t>
      </w:r>
      <w:r>
        <w:t>will:</w:t>
      </w:r>
    </w:p>
    <w:p w14:paraId="77770820" w14:textId="77777777" w:rsidR="006F58AE" w:rsidRDefault="006F58AE">
      <w:pPr>
        <w:pStyle w:val="BodyText"/>
        <w:spacing w:before="7"/>
        <w:rPr>
          <w:b/>
          <w:sz w:val="28"/>
        </w:rPr>
      </w:pPr>
    </w:p>
    <w:p w14:paraId="2C7FB2B4" w14:textId="77777777" w:rsidR="006F58AE" w:rsidRDefault="00BB587A" w:rsidP="00581A9C">
      <w:pPr>
        <w:pStyle w:val="ListParagraph"/>
        <w:numPr>
          <w:ilvl w:val="1"/>
          <w:numId w:val="9"/>
        </w:numPr>
        <w:tabs>
          <w:tab w:val="left" w:pos="839"/>
          <w:tab w:val="left" w:pos="840"/>
        </w:tabs>
        <w:spacing w:before="1"/>
        <w:ind w:left="839" w:hanging="697"/>
        <w:rPr>
          <w:rFonts w:ascii="Symbol" w:hAnsi="Symbol"/>
        </w:rPr>
      </w:pPr>
      <w:r>
        <w:t>Educate</w:t>
      </w:r>
      <w:r>
        <w:rPr>
          <w:spacing w:val="-2"/>
        </w:rPr>
        <w:t xml:space="preserve"> </w:t>
      </w:r>
      <w:r>
        <w:t>pupils</w:t>
      </w:r>
      <w:r>
        <w:rPr>
          <w:spacing w:val="-1"/>
        </w:rPr>
        <w:t xml:space="preserve"> </w:t>
      </w:r>
      <w:r>
        <w:t>about</w:t>
      </w:r>
      <w:r>
        <w:rPr>
          <w:spacing w:val="-1"/>
        </w:rPr>
        <w:t xml:space="preserve"> </w:t>
      </w:r>
      <w:r>
        <w:t>online</w:t>
      </w:r>
      <w:r>
        <w:rPr>
          <w:spacing w:val="-2"/>
        </w:rPr>
        <w:t xml:space="preserve"> </w:t>
      </w:r>
      <w:r>
        <w:t>safety</w:t>
      </w:r>
      <w:r>
        <w:rPr>
          <w:spacing w:val="-1"/>
        </w:rPr>
        <w:t xml:space="preserve"> </w:t>
      </w:r>
      <w:r>
        <w:t>as</w:t>
      </w:r>
      <w:r>
        <w:rPr>
          <w:spacing w:val="-1"/>
        </w:rPr>
        <w:t xml:space="preserve"> </w:t>
      </w:r>
      <w:r>
        <w:t>part</w:t>
      </w:r>
      <w:r>
        <w:rPr>
          <w:spacing w:val="-4"/>
        </w:rPr>
        <w:t xml:space="preserve"> </w:t>
      </w:r>
      <w:r>
        <w:t>of</w:t>
      </w:r>
      <w:r>
        <w:rPr>
          <w:spacing w:val="-1"/>
        </w:rPr>
        <w:t xml:space="preserve"> </w:t>
      </w:r>
      <w:r>
        <w:t>our</w:t>
      </w:r>
      <w:r>
        <w:rPr>
          <w:spacing w:val="-5"/>
        </w:rPr>
        <w:t xml:space="preserve"> </w:t>
      </w:r>
      <w:r>
        <w:t>curriculum. For</w:t>
      </w:r>
      <w:r>
        <w:rPr>
          <w:spacing w:val="-1"/>
        </w:rPr>
        <w:t xml:space="preserve"> </w:t>
      </w:r>
      <w:r>
        <w:t>example:</w:t>
      </w:r>
    </w:p>
    <w:p w14:paraId="39F77FA1" w14:textId="77777777" w:rsidR="006F58AE" w:rsidRDefault="00BB587A">
      <w:pPr>
        <w:pStyle w:val="ListParagraph"/>
        <w:numPr>
          <w:ilvl w:val="2"/>
          <w:numId w:val="9"/>
        </w:numPr>
        <w:tabs>
          <w:tab w:val="left" w:pos="1757"/>
        </w:tabs>
        <w:spacing w:before="36"/>
        <w:ind w:hanging="361"/>
      </w:pPr>
      <w:r>
        <w:t>The</w:t>
      </w:r>
      <w:r>
        <w:rPr>
          <w:spacing w:val="-2"/>
        </w:rPr>
        <w:t xml:space="preserve"> </w:t>
      </w:r>
      <w:r>
        <w:t>safe</w:t>
      </w:r>
      <w:r>
        <w:rPr>
          <w:spacing w:val="-2"/>
        </w:rPr>
        <w:t xml:space="preserve"> </w:t>
      </w:r>
      <w:r>
        <w:t>use</w:t>
      </w:r>
      <w:r>
        <w:rPr>
          <w:spacing w:val="-2"/>
        </w:rPr>
        <w:t xml:space="preserve"> </w:t>
      </w:r>
      <w:r>
        <w:t>of</w:t>
      </w:r>
      <w:r>
        <w:rPr>
          <w:spacing w:val="-1"/>
        </w:rPr>
        <w:t xml:space="preserve"> </w:t>
      </w:r>
      <w:r>
        <w:t>social</w:t>
      </w:r>
      <w:r>
        <w:rPr>
          <w:spacing w:val="-1"/>
        </w:rPr>
        <w:t xml:space="preserve"> </w:t>
      </w:r>
      <w:r>
        <w:t>media,</w:t>
      </w:r>
      <w:r>
        <w:rPr>
          <w:spacing w:val="-1"/>
        </w:rPr>
        <w:t xml:space="preserve"> </w:t>
      </w:r>
      <w:r>
        <w:t>the</w:t>
      </w:r>
      <w:r>
        <w:rPr>
          <w:spacing w:val="-2"/>
        </w:rPr>
        <w:t xml:space="preserve"> </w:t>
      </w:r>
      <w:r>
        <w:t>internet and</w:t>
      </w:r>
      <w:r>
        <w:rPr>
          <w:spacing w:val="-3"/>
        </w:rPr>
        <w:t xml:space="preserve"> </w:t>
      </w:r>
      <w:r>
        <w:t>technology</w:t>
      </w:r>
    </w:p>
    <w:p w14:paraId="66E80DF7" w14:textId="77777777" w:rsidR="006F58AE" w:rsidRDefault="00BB587A">
      <w:pPr>
        <w:pStyle w:val="ListParagraph"/>
        <w:numPr>
          <w:ilvl w:val="2"/>
          <w:numId w:val="9"/>
        </w:numPr>
        <w:tabs>
          <w:tab w:val="left" w:pos="1757"/>
        </w:tabs>
        <w:spacing w:before="21"/>
        <w:ind w:hanging="361"/>
      </w:pPr>
      <w:r>
        <w:t>Keeping</w:t>
      </w:r>
      <w:r>
        <w:rPr>
          <w:spacing w:val="-2"/>
        </w:rPr>
        <w:t xml:space="preserve"> </w:t>
      </w:r>
      <w:r>
        <w:t>personal</w:t>
      </w:r>
      <w:r>
        <w:rPr>
          <w:spacing w:val="-3"/>
        </w:rPr>
        <w:t xml:space="preserve"> </w:t>
      </w:r>
      <w:r>
        <w:t>information</w:t>
      </w:r>
      <w:r>
        <w:rPr>
          <w:spacing w:val="-3"/>
        </w:rPr>
        <w:t xml:space="preserve"> </w:t>
      </w:r>
      <w:r>
        <w:t>private</w:t>
      </w:r>
    </w:p>
    <w:p w14:paraId="6F6CABB2" w14:textId="77777777" w:rsidR="006F58AE" w:rsidRDefault="00BB587A">
      <w:pPr>
        <w:pStyle w:val="ListParagraph"/>
        <w:numPr>
          <w:ilvl w:val="2"/>
          <w:numId w:val="9"/>
        </w:numPr>
        <w:tabs>
          <w:tab w:val="left" w:pos="1757"/>
        </w:tabs>
        <w:spacing w:before="19"/>
        <w:ind w:hanging="361"/>
      </w:pPr>
      <w:r>
        <w:t>How</w:t>
      </w:r>
      <w:r>
        <w:rPr>
          <w:spacing w:val="-2"/>
        </w:rPr>
        <w:t xml:space="preserve"> </w:t>
      </w:r>
      <w:r>
        <w:t>to</w:t>
      </w:r>
      <w:r>
        <w:rPr>
          <w:spacing w:val="-2"/>
        </w:rPr>
        <w:t xml:space="preserve"> </w:t>
      </w:r>
      <w:r>
        <w:t>recognise</w:t>
      </w:r>
      <w:r>
        <w:rPr>
          <w:spacing w:val="-3"/>
        </w:rPr>
        <w:t xml:space="preserve"> </w:t>
      </w:r>
      <w:r>
        <w:t>unacceptable</w:t>
      </w:r>
      <w:r>
        <w:rPr>
          <w:spacing w:val="-1"/>
        </w:rPr>
        <w:t xml:space="preserve"> </w:t>
      </w:r>
      <w:r>
        <w:t>behavior</w:t>
      </w:r>
      <w:r>
        <w:rPr>
          <w:spacing w:val="-3"/>
        </w:rPr>
        <w:t xml:space="preserve"> </w:t>
      </w:r>
      <w:r>
        <w:t>online</w:t>
      </w:r>
    </w:p>
    <w:p w14:paraId="3703CC3E" w14:textId="77777777" w:rsidR="006F58AE" w:rsidRDefault="00BB587A" w:rsidP="003F3D92">
      <w:pPr>
        <w:pStyle w:val="BodyText"/>
        <w:spacing w:before="18" w:line="256" w:lineRule="auto"/>
        <w:ind w:left="1756" w:right="115" w:hanging="360"/>
      </w:pPr>
      <w:r>
        <w:rPr>
          <w:rFonts w:ascii="Courier New"/>
        </w:rPr>
        <w:t>o</w:t>
      </w:r>
      <w:r>
        <w:rPr>
          <w:rFonts w:ascii="Courier New"/>
          <w:spacing w:val="91"/>
        </w:rPr>
        <w:t xml:space="preserve"> </w:t>
      </w:r>
      <w:r>
        <w:t>How</w:t>
      </w:r>
      <w:r>
        <w:rPr>
          <w:spacing w:val="-2"/>
        </w:rPr>
        <w:t xml:space="preserve"> </w:t>
      </w:r>
      <w:r>
        <w:t>to</w:t>
      </w:r>
      <w:r>
        <w:rPr>
          <w:spacing w:val="-3"/>
        </w:rPr>
        <w:t xml:space="preserve"> </w:t>
      </w:r>
      <w:r>
        <w:t>report</w:t>
      </w:r>
      <w:r>
        <w:rPr>
          <w:spacing w:val="-2"/>
        </w:rPr>
        <w:t xml:space="preserve"> </w:t>
      </w:r>
      <w:r>
        <w:t>any incidents of</w:t>
      </w:r>
      <w:r>
        <w:rPr>
          <w:spacing w:val="-1"/>
        </w:rPr>
        <w:t xml:space="preserve"> </w:t>
      </w:r>
      <w:r>
        <w:t>cyber-bullying, ensuring pupils</w:t>
      </w:r>
      <w:r>
        <w:rPr>
          <w:spacing w:val="-4"/>
        </w:rPr>
        <w:t xml:space="preserve"> </w:t>
      </w:r>
      <w:r>
        <w:t>are</w:t>
      </w:r>
      <w:r>
        <w:rPr>
          <w:spacing w:val="-3"/>
        </w:rPr>
        <w:t xml:space="preserve"> </w:t>
      </w:r>
      <w:r>
        <w:t>encouraged</w:t>
      </w:r>
      <w:r>
        <w:rPr>
          <w:spacing w:val="-2"/>
        </w:rPr>
        <w:t xml:space="preserve"> </w:t>
      </w:r>
      <w:r>
        <w:t>to</w:t>
      </w:r>
      <w:r>
        <w:rPr>
          <w:spacing w:val="-3"/>
        </w:rPr>
        <w:t xml:space="preserve"> </w:t>
      </w:r>
      <w:r>
        <w:t>do</w:t>
      </w:r>
      <w:r>
        <w:rPr>
          <w:spacing w:val="-3"/>
        </w:rPr>
        <w:t xml:space="preserve"> </w:t>
      </w:r>
      <w:r>
        <w:t>so,</w:t>
      </w:r>
      <w:r>
        <w:rPr>
          <w:spacing w:val="-66"/>
        </w:rPr>
        <w:t xml:space="preserve"> </w:t>
      </w:r>
      <w:r>
        <w:t>including where</w:t>
      </w:r>
      <w:r>
        <w:rPr>
          <w:spacing w:val="-2"/>
        </w:rPr>
        <w:t xml:space="preserve"> </w:t>
      </w:r>
      <w:r>
        <w:t>they</w:t>
      </w:r>
      <w:r>
        <w:rPr>
          <w:spacing w:val="1"/>
        </w:rPr>
        <w:t xml:space="preserve"> </w:t>
      </w:r>
      <w:r>
        <w:t>are</w:t>
      </w:r>
      <w:r>
        <w:rPr>
          <w:spacing w:val="-3"/>
        </w:rPr>
        <w:t xml:space="preserve"> </w:t>
      </w:r>
      <w:r>
        <w:t>a witness rather</w:t>
      </w:r>
      <w:r>
        <w:rPr>
          <w:spacing w:val="-3"/>
        </w:rPr>
        <w:t xml:space="preserve"> </w:t>
      </w:r>
      <w:r>
        <w:t>than</w:t>
      </w:r>
      <w:r>
        <w:rPr>
          <w:spacing w:val="-1"/>
        </w:rPr>
        <w:t xml:space="preserve"> </w:t>
      </w:r>
      <w:r>
        <w:t>a</w:t>
      </w:r>
      <w:r>
        <w:rPr>
          <w:spacing w:val="-2"/>
        </w:rPr>
        <w:t xml:space="preserve"> </w:t>
      </w:r>
      <w:r>
        <w:t>victim</w:t>
      </w:r>
    </w:p>
    <w:p w14:paraId="3B4BDD57" w14:textId="7925F1BB" w:rsidR="003F3D92" w:rsidRDefault="003F3D92" w:rsidP="003F3D92">
      <w:pPr>
        <w:pStyle w:val="BodyText"/>
        <w:numPr>
          <w:ilvl w:val="0"/>
          <w:numId w:val="15"/>
        </w:numPr>
        <w:spacing w:before="18" w:line="256" w:lineRule="auto"/>
        <w:ind w:right="115"/>
      </w:pPr>
      <w:r w:rsidRPr="00497F26">
        <w:t>Ensure pupils understand conspiracy theories, fake news, misinformation and disinformation</w:t>
      </w:r>
    </w:p>
    <w:p w14:paraId="6C830AB5" w14:textId="77777777" w:rsidR="00581A9C" w:rsidRDefault="00581A9C" w:rsidP="00581A9C">
      <w:pPr>
        <w:pStyle w:val="BodyText"/>
        <w:spacing w:before="18" w:line="256" w:lineRule="auto"/>
        <w:ind w:left="1756" w:right="115"/>
      </w:pPr>
    </w:p>
    <w:p w14:paraId="3F118038" w14:textId="030CC686" w:rsidR="00D92B73" w:rsidRPr="00B140B4" w:rsidRDefault="00D92B73" w:rsidP="00D92B73">
      <w:pPr>
        <w:pStyle w:val="BodyText"/>
        <w:spacing w:before="18" w:line="256" w:lineRule="auto"/>
        <w:ind w:right="115"/>
        <w:rPr>
          <w:lang w:val="en-GB"/>
        </w:rPr>
      </w:pPr>
      <w:r w:rsidRPr="00B140B4">
        <w:rPr>
          <w:lang w:val="en-GB"/>
        </w:rPr>
        <w:t>We are committed to equipping children with the knowledge, skills and critical thinking required to use artificial intelligence (AI) safely, responsibly and ethically. As AI technologies become increasingly accessible, it is important that pupils understand both the opportunities they present and the potential risks associated with their use. Through our curriculum and wider safeguarding education, we will teach children to:</w:t>
      </w:r>
    </w:p>
    <w:p w14:paraId="1D70CD65" w14:textId="77777777" w:rsidR="00D92B73" w:rsidRPr="00B140B4" w:rsidRDefault="00D92B73" w:rsidP="00D92B73">
      <w:pPr>
        <w:pStyle w:val="BodyText"/>
        <w:numPr>
          <w:ilvl w:val="0"/>
          <w:numId w:val="15"/>
        </w:numPr>
        <w:spacing w:before="18" w:line="256" w:lineRule="auto"/>
        <w:ind w:right="115"/>
        <w:rPr>
          <w:lang w:val="en-GB"/>
        </w:rPr>
      </w:pPr>
      <w:r w:rsidRPr="00B140B4">
        <w:rPr>
          <w:lang w:val="en-GB"/>
        </w:rPr>
        <w:t>Understand what AI is and how it is used in everyday life.</w:t>
      </w:r>
    </w:p>
    <w:p w14:paraId="0B84687F" w14:textId="77777777" w:rsidR="00D92B73" w:rsidRPr="00B140B4" w:rsidRDefault="00D92B73" w:rsidP="00D92B73">
      <w:pPr>
        <w:pStyle w:val="BodyText"/>
        <w:numPr>
          <w:ilvl w:val="0"/>
          <w:numId w:val="15"/>
        </w:numPr>
        <w:spacing w:before="18" w:line="256" w:lineRule="auto"/>
        <w:ind w:right="115"/>
        <w:rPr>
          <w:lang w:val="en-GB"/>
        </w:rPr>
      </w:pPr>
      <w:r w:rsidRPr="00B140B4">
        <w:rPr>
          <w:lang w:val="en-GB"/>
        </w:rPr>
        <w:t>Recognise that AI-generated content may not always be accurate, reliable or unbiased, and develop the skills to question and verify information from trusted sources.</w:t>
      </w:r>
    </w:p>
    <w:p w14:paraId="71A98A94" w14:textId="77777777" w:rsidR="00D92B73" w:rsidRPr="00B140B4" w:rsidRDefault="00D92B73" w:rsidP="00D92B73">
      <w:pPr>
        <w:pStyle w:val="BodyText"/>
        <w:numPr>
          <w:ilvl w:val="0"/>
          <w:numId w:val="15"/>
        </w:numPr>
        <w:spacing w:before="18" w:line="256" w:lineRule="auto"/>
        <w:ind w:right="115"/>
        <w:rPr>
          <w:lang w:val="en-GB"/>
        </w:rPr>
      </w:pPr>
      <w:r w:rsidRPr="00B140B4">
        <w:rPr>
          <w:lang w:val="en-GB"/>
        </w:rPr>
        <w:t>Be aware of the risks associated with sharing personal information with AI tools and understand the importance of protecting their privacy and personal data.</w:t>
      </w:r>
    </w:p>
    <w:p w14:paraId="103643AF" w14:textId="77777777" w:rsidR="00D92B73" w:rsidRPr="00B140B4" w:rsidRDefault="00D92B73" w:rsidP="00D92B73">
      <w:pPr>
        <w:pStyle w:val="BodyText"/>
        <w:numPr>
          <w:ilvl w:val="0"/>
          <w:numId w:val="15"/>
        </w:numPr>
        <w:spacing w:before="18" w:line="256" w:lineRule="auto"/>
        <w:ind w:right="115"/>
        <w:rPr>
          <w:lang w:val="en-GB"/>
        </w:rPr>
      </w:pPr>
      <w:r w:rsidRPr="00B140B4">
        <w:rPr>
          <w:lang w:val="en-GB"/>
        </w:rPr>
        <w:t>Use AI in an ethical and responsible manner, recognising the importance of honesty, academic integrity and respecting the work and intellectual property of others.</w:t>
      </w:r>
    </w:p>
    <w:p w14:paraId="0CCF440E" w14:textId="77777777" w:rsidR="00D92B73" w:rsidRPr="00B140B4" w:rsidRDefault="00D92B73" w:rsidP="00D92B73">
      <w:pPr>
        <w:pStyle w:val="BodyText"/>
        <w:numPr>
          <w:ilvl w:val="0"/>
          <w:numId w:val="15"/>
        </w:numPr>
        <w:spacing w:before="18" w:line="256" w:lineRule="auto"/>
        <w:ind w:right="115"/>
        <w:rPr>
          <w:lang w:val="en-GB"/>
        </w:rPr>
      </w:pPr>
      <w:r w:rsidRPr="00B140B4">
        <w:rPr>
          <w:lang w:val="en-GB"/>
        </w:rPr>
        <w:t>Identify potential online risks, including misinformation, deepfakes, manipulation, scams and inappropriate or harmful content that may be generated or shared using AI.</w:t>
      </w:r>
    </w:p>
    <w:p w14:paraId="06727866" w14:textId="77777777" w:rsidR="00D92B73" w:rsidRPr="00B140B4" w:rsidRDefault="00D92B73" w:rsidP="00D92B73">
      <w:pPr>
        <w:pStyle w:val="BodyText"/>
        <w:numPr>
          <w:ilvl w:val="0"/>
          <w:numId w:val="15"/>
        </w:numPr>
        <w:spacing w:before="18" w:line="256" w:lineRule="auto"/>
        <w:ind w:right="115"/>
        <w:rPr>
          <w:lang w:val="en-GB"/>
        </w:rPr>
      </w:pPr>
      <w:r w:rsidRPr="00B140B4">
        <w:rPr>
          <w:lang w:val="en-GB"/>
        </w:rPr>
        <w:t>Know how to report concerns and seek support from a trusted adult if they encounter content or interactions online that make them feel unsafe or uncomfortable.</w:t>
      </w:r>
    </w:p>
    <w:p w14:paraId="30F254D5" w14:textId="1E7163B6" w:rsidR="00D92B73" w:rsidRPr="00B140B4" w:rsidRDefault="00D92B73" w:rsidP="00D92B73">
      <w:pPr>
        <w:pStyle w:val="BodyText"/>
        <w:numPr>
          <w:ilvl w:val="0"/>
          <w:numId w:val="15"/>
        </w:numPr>
        <w:spacing w:before="18" w:line="256" w:lineRule="auto"/>
        <w:ind w:right="115"/>
        <w:rPr>
          <w:lang w:val="en-GB"/>
        </w:rPr>
      </w:pPr>
      <w:r w:rsidRPr="00B140B4">
        <w:rPr>
          <w:lang w:val="en-GB"/>
        </w:rPr>
        <w:t>Our approach to AI education will be age-appropriate and embedded within our wider curriculum for computing, digital literacy, online safety and Personal, Social, Health and Economic (PSHE) education. We will work in partnership with parents and carers to promote safe and responsible use of AI both in school and at home, ensuring that children are prepared to navigate an increasingly digital world with confidence, resilience and good judgement.</w:t>
      </w:r>
    </w:p>
    <w:p w14:paraId="5319D78B" w14:textId="77777777" w:rsidR="00581A9C" w:rsidRPr="00D92B73" w:rsidRDefault="00581A9C" w:rsidP="00581A9C">
      <w:pPr>
        <w:pStyle w:val="BodyText"/>
        <w:spacing w:before="18" w:line="256" w:lineRule="auto"/>
        <w:ind w:left="1756" w:right="115"/>
        <w:rPr>
          <w:highlight w:val="yellow"/>
          <w:lang w:val="en-GB"/>
        </w:rPr>
      </w:pPr>
    </w:p>
    <w:p w14:paraId="27BF34AD" w14:textId="77777777" w:rsidR="006F58AE" w:rsidRDefault="00BB587A" w:rsidP="0054717C">
      <w:pPr>
        <w:pStyle w:val="ListParagraph"/>
        <w:numPr>
          <w:ilvl w:val="0"/>
          <w:numId w:val="7"/>
        </w:numPr>
        <w:tabs>
          <w:tab w:val="left" w:pos="763"/>
        </w:tabs>
        <w:spacing w:before="22" w:line="276" w:lineRule="auto"/>
        <w:ind w:right="244" w:hanging="620"/>
        <w:jc w:val="both"/>
      </w:pPr>
      <w:r>
        <w:t>Train staff, as part of their induction, on safe internet use and online safeguarding issues including</w:t>
      </w:r>
      <w:r>
        <w:rPr>
          <w:spacing w:val="-66"/>
        </w:rPr>
        <w:t xml:space="preserve"> </w:t>
      </w:r>
      <w:r>
        <w:t>cyber-bullying and the risks of online radicalisation. All staff members will receive refresher training</w:t>
      </w:r>
      <w:r>
        <w:rPr>
          <w:spacing w:val="-67"/>
        </w:rPr>
        <w:t xml:space="preserve"> </w:t>
      </w:r>
      <w:r>
        <w:t>at least</w:t>
      </w:r>
      <w:r>
        <w:rPr>
          <w:spacing w:val="1"/>
        </w:rPr>
        <w:t xml:space="preserve"> </w:t>
      </w:r>
      <w:r>
        <w:t>once</w:t>
      </w:r>
      <w:r>
        <w:rPr>
          <w:spacing w:val="-1"/>
        </w:rPr>
        <w:t xml:space="preserve"> </w:t>
      </w:r>
      <w:r>
        <w:t>each</w:t>
      </w:r>
      <w:r>
        <w:rPr>
          <w:spacing w:val="-1"/>
        </w:rPr>
        <w:t xml:space="preserve"> </w:t>
      </w:r>
      <w:r>
        <w:t>academic</w:t>
      </w:r>
      <w:r>
        <w:rPr>
          <w:spacing w:val="-1"/>
        </w:rPr>
        <w:t xml:space="preserve"> </w:t>
      </w:r>
      <w:r>
        <w:t>year.</w:t>
      </w:r>
    </w:p>
    <w:p w14:paraId="6D5495A1" w14:textId="77777777" w:rsidR="006F58AE" w:rsidRDefault="00BB587A" w:rsidP="0054717C">
      <w:pPr>
        <w:pStyle w:val="ListParagraph"/>
        <w:numPr>
          <w:ilvl w:val="0"/>
          <w:numId w:val="7"/>
        </w:numPr>
        <w:tabs>
          <w:tab w:val="left" w:pos="762"/>
          <w:tab w:val="left" w:pos="763"/>
        </w:tabs>
        <w:spacing w:line="273" w:lineRule="auto"/>
        <w:ind w:right="583" w:hanging="620"/>
      </w:pPr>
      <w:r>
        <w:t>All staff understand their expectations, roles and responsibilities around filtering and monitoring</w:t>
      </w:r>
      <w:r>
        <w:rPr>
          <w:spacing w:val="-66"/>
        </w:rPr>
        <w:t xml:space="preserve"> </w:t>
      </w:r>
      <w:r>
        <w:t>systems</w:t>
      </w:r>
      <w:r>
        <w:rPr>
          <w:spacing w:val="-1"/>
        </w:rPr>
        <w:t xml:space="preserve"> </w:t>
      </w:r>
      <w:r>
        <w:t>as</w:t>
      </w:r>
      <w:r>
        <w:rPr>
          <w:spacing w:val="-2"/>
        </w:rPr>
        <w:t xml:space="preserve"> </w:t>
      </w:r>
      <w:r>
        <w:t>part</w:t>
      </w:r>
      <w:r>
        <w:rPr>
          <w:spacing w:val="1"/>
        </w:rPr>
        <w:t xml:space="preserve"> </w:t>
      </w:r>
      <w:r>
        <w:t>of</w:t>
      </w:r>
      <w:r>
        <w:rPr>
          <w:spacing w:val="-3"/>
        </w:rPr>
        <w:t xml:space="preserve"> </w:t>
      </w:r>
      <w:r>
        <w:t>their safeguarding</w:t>
      </w:r>
      <w:r>
        <w:rPr>
          <w:spacing w:val="1"/>
        </w:rPr>
        <w:t xml:space="preserve"> </w:t>
      </w:r>
      <w:r>
        <w:t>training</w:t>
      </w:r>
    </w:p>
    <w:p w14:paraId="60FD37F3" w14:textId="77777777" w:rsidR="006F58AE" w:rsidRDefault="00BB587A" w:rsidP="0054717C">
      <w:pPr>
        <w:pStyle w:val="ListParagraph"/>
        <w:numPr>
          <w:ilvl w:val="0"/>
          <w:numId w:val="7"/>
        </w:numPr>
        <w:tabs>
          <w:tab w:val="left" w:pos="762"/>
          <w:tab w:val="left" w:pos="763"/>
        </w:tabs>
        <w:spacing w:line="273" w:lineRule="auto"/>
        <w:ind w:right="574" w:hanging="620"/>
      </w:pPr>
      <w:r>
        <w:t>The schools DSL takes responsibility for understanding the filtering and monitoring systems and</w:t>
      </w:r>
      <w:r>
        <w:rPr>
          <w:spacing w:val="-67"/>
        </w:rPr>
        <w:t xml:space="preserve"> </w:t>
      </w:r>
      <w:r>
        <w:t>processes</w:t>
      </w:r>
      <w:r>
        <w:rPr>
          <w:spacing w:val="-1"/>
        </w:rPr>
        <w:t xml:space="preserve"> </w:t>
      </w:r>
      <w:r>
        <w:t>in place,</w:t>
      </w:r>
      <w:r>
        <w:rPr>
          <w:spacing w:val="1"/>
        </w:rPr>
        <w:t xml:space="preserve"> </w:t>
      </w:r>
      <w:r>
        <w:t>as</w:t>
      </w:r>
      <w:r>
        <w:rPr>
          <w:spacing w:val="-2"/>
        </w:rPr>
        <w:t xml:space="preserve"> </w:t>
      </w:r>
      <w:r>
        <w:t>part</w:t>
      </w:r>
      <w:r>
        <w:rPr>
          <w:spacing w:val="1"/>
        </w:rPr>
        <w:t xml:space="preserve"> </w:t>
      </w:r>
      <w:r>
        <w:t>of their role</w:t>
      </w:r>
    </w:p>
    <w:p w14:paraId="6D5845DC" w14:textId="77777777" w:rsidR="006F58AE" w:rsidRDefault="00BB587A" w:rsidP="0054717C">
      <w:pPr>
        <w:pStyle w:val="ListParagraph"/>
        <w:numPr>
          <w:ilvl w:val="0"/>
          <w:numId w:val="7"/>
        </w:numPr>
        <w:tabs>
          <w:tab w:val="left" w:pos="762"/>
          <w:tab w:val="left" w:pos="763"/>
        </w:tabs>
        <w:spacing w:before="1" w:line="276" w:lineRule="auto"/>
        <w:ind w:right="293" w:hanging="620"/>
      </w:pPr>
      <w:r>
        <w:t>Educate parents/carers about online safety via our website, communications sent directly to them</w:t>
      </w:r>
      <w:r>
        <w:rPr>
          <w:spacing w:val="1"/>
        </w:rPr>
        <w:t xml:space="preserve"> </w:t>
      </w:r>
      <w:r>
        <w:t>and during parents’ evenings. We will also share clear procedures with them, so they know how to</w:t>
      </w:r>
      <w:r>
        <w:rPr>
          <w:spacing w:val="-66"/>
        </w:rPr>
        <w:t xml:space="preserve"> </w:t>
      </w:r>
      <w:r>
        <w:t>raise</w:t>
      </w:r>
      <w:r>
        <w:rPr>
          <w:spacing w:val="-2"/>
        </w:rPr>
        <w:t xml:space="preserve"> </w:t>
      </w:r>
      <w:r>
        <w:t>concerns about</w:t>
      </w:r>
      <w:r>
        <w:rPr>
          <w:spacing w:val="1"/>
        </w:rPr>
        <w:t xml:space="preserve"> </w:t>
      </w:r>
      <w:r>
        <w:t>online</w:t>
      </w:r>
      <w:r>
        <w:rPr>
          <w:spacing w:val="-1"/>
        </w:rPr>
        <w:t xml:space="preserve"> </w:t>
      </w:r>
      <w:r>
        <w:t>safety</w:t>
      </w:r>
    </w:p>
    <w:p w14:paraId="6E7CE7EE" w14:textId="77777777" w:rsidR="006F58AE" w:rsidRDefault="00BB587A" w:rsidP="0054717C">
      <w:pPr>
        <w:pStyle w:val="ListParagraph"/>
        <w:numPr>
          <w:ilvl w:val="0"/>
          <w:numId w:val="7"/>
        </w:numPr>
        <w:tabs>
          <w:tab w:val="left" w:pos="762"/>
          <w:tab w:val="left" w:pos="763"/>
        </w:tabs>
        <w:spacing w:line="273" w:lineRule="auto"/>
        <w:ind w:right="165" w:hanging="620"/>
      </w:pPr>
      <w:r>
        <w:t>Make</w:t>
      </w:r>
      <w:r>
        <w:rPr>
          <w:spacing w:val="-3"/>
        </w:rPr>
        <w:t xml:space="preserve"> </w:t>
      </w:r>
      <w:r>
        <w:t>sure</w:t>
      </w:r>
      <w:r>
        <w:rPr>
          <w:spacing w:val="-2"/>
        </w:rPr>
        <w:t xml:space="preserve"> </w:t>
      </w:r>
      <w:r>
        <w:t>staff</w:t>
      </w:r>
      <w:r>
        <w:rPr>
          <w:spacing w:val="-3"/>
        </w:rPr>
        <w:t xml:space="preserve"> </w:t>
      </w:r>
      <w:r>
        <w:t>are</w:t>
      </w:r>
      <w:r>
        <w:rPr>
          <w:spacing w:val="-3"/>
        </w:rPr>
        <w:t xml:space="preserve"> </w:t>
      </w:r>
      <w:r>
        <w:t>aware</w:t>
      </w:r>
      <w:r>
        <w:rPr>
          <w:spacing w:val="-2"/>
        </w:rPr>
        <w:t xml:space="preserve"> </w:t>
      </w:r>
      <w:r>
        <w:t>of</w:t>
      </w:r>
      <w:r>
        <w:rPr>
          <w:spacing w:val="-1"/>
        </w:rPr>
        <w:t xml:space="preserve"> </w:t>
      </w:r>
      <w:r>
        <w:t>any restrictions</w:t>
      </w:r>
      <w:r>
        <w:rPr>
          <w:spacing w:val="-5"/>
        </w:rPr>
        <w:t xml:space="preserve"> </w:t>
      </w:r>
      <w:r>
        <w:t>placed on</w:t>
      </w:r>
      <w:r>
        <w:rPr>
          <w:spacing w:val="-2"/>
        </w:rPr>
        <w:t xml:space="preserve"> </w:t>
      </w:r>
      <w:r>
        <w:t>them</w:t>
      </w:r>
      <w:r>
        <w:rPr>
          <w:spacing w:val="-2"/>
        </w:rPr>
        <w:t xml:space="preserve"> </w:t>
      </w:r>
      <w:r>
        <w:t>with</w:t>
      </w:r>
      <w:r>
        <w:rPr>
          <w:spacing w:val="-1"/>
        </w:rPr>
        <w:t xml:space="preserve"> </w:t>
      </w:r>
      <w:r>
        <w:t>regards</w:t>
      </w:r>
      <w:r>
        <w:rPr>
          <w:spacing w:val="-3"/>
        </w:rPr>
        <w:t xml:space="preserve"> </w:t>
      </w:r>
      <w:r>
        <w:t>to</w:t>
      </w:r>
      <w:r>
        <w:rPr>
          <w:spacing w:val="-3"/>
        </w:rPr>
        <w:t xml:space="preserve"> </w:t>
      </w:r>
      <w:r>
        <w:t>the</w:t>
      </w:r>
      <w:r>
        <w:rPr>
          <w:spacing w:val="-3"/>
        </w:rPr>
        <w:t xml:space="preserve"> </w:t>
      </w:r>
      <w:r>
        <w:t>use</w:t>
      </w:r>
      <w:r>
        <w:rPr>
          <w:spacing w:val="-2"/>
        </w:rPr>
        <w:t xml:space="preserve"> </w:t>
      </w:r>
      <w:r>
        <w:t>of</w:t>
      </w:r>
      <w:r>
        <w:rPr>
          <w:spacing w:val="-1"/>
        </w:rPr>
        <w:t xml:space="preserve"> </w:t>
      </w:r>
      <w:r>
        <w:t>their</w:t>
      </w:r>
      <w:r>
        <w:rPr>
          <w:spacing w:val="-1"/>
        </w:rPr>
        <w:t xml:space="preserve"> </w:t>
      </w:r>
      <w:r>
        <w:t>mobile</w:t>
      </w:r>
      <w:r>
        <w:rPr>
          <w:spacing w:val="-66"/>
        </w:rPr>
        <w:t xml:space="preserve"> </w:t>
      </w:r>
      <w:r>
        <w:t>phone</w:t>
      </w:r>
      <w:r>
        <w:rPr>
          <w:spacing w:val="-2"/>
        </w:rPr>
        <w:t xml:space="preserve"> </w:t>
      </w:r>
      <w:r>
        <w:t>and</w:t>
      </w:r>
      <w:r>
        <w:rPr>
          <w:spacing w:val="1"/>
        </w:rPr>
        <w:t xml:space="preserve"> </w:t>
      </w:r>
      <w:r>
        <w:t>cameras, for</w:t>
      </w:r>
      <w:r>
        <w:rPr>
          <w:spacing w:val="-3"/>
        </w:rPr>
        <w:t xml:space="preserve"> </w:t>
      </w:r>
      <w:r>
        <w:t>example</w:t>
      </w:r>
      <w:r>
        <w:rPr>
          <w:spacing w:val="-1"/>
        </w:rPr>
        <w:t xml:space="preserve"> </w:t>
      </w:r>
      <w:r>
        <w:t>that:</w:t>
      </w:r>
    </w:p>
    <w:p w14:paraId="48DA7B97" w14:textId="77777777" w:rsidR="006F58AE" w:rsidRDefault="00BB587A" w:rsidP="0054717C">
      <w:pPr>
        <w:pStyle w:val="ListParagraph"/>
        <w:numPr>
          <w:ilvl w:val="0"/>
          <w:numId w:val="7"/>
        </w:numPr>
        <w:tabs>
          <w:tab w:val="left" w:pos="762"/>
          <w:tab w:val="left" w:pos="763"/>
        </w:tabs>
        <w:ind w:hanging="620"/>
      </w:pPr>
      <w:r>
        <w:t>Staff</w:t>
      </w:r>
      <w:r>
        <w:rPr>
          <w:spacing w:val="-2"/>
        </w:rPr>
        <w:t xml:space="preserve"> </w:t>
      </w:r>
      <w:r>
        <w:t>are</w:t>
      </w:r>
      <w:r>
        <w:rPr>
          <w:spacing w:val="-3"/>
        </w:rPr>
        <w:t xml:space="preserve"> </w:t>
      </w:r>
      <w:r>
        <w:t>allowed to</w:t>
      </w:r>
      <w:r>
        <w:rPr>
          <w:spacing w:val="-3"/>
        </w:rPr>
        <w:t xml:space="preserve"> </w:t>
      </w:r>
      <w:r>
        <w:t>bring their</w:t>
      </w:r>
      <w:r>
        <w:rPr>
          <w:spacing w:val="-2"/>
        </w:rPr>
        <w:t xml:space="preserve"> </w:t>
      </w:r>
      <w:r>
        <w:t>personal</w:t>
      </w:r>
      <w:r>
        <w:rPr>
          <w:spacing w:val="-4"/>
        </w:rPr>
        <w:t xml:space="preserve"> </w:t>
      </w:r>
      <w:r>
        <w:t>phones</w:t>
      </w:r>
      <w:r>
        <w:rPr>
          <w:spacing w:val="-1"/>
        </w:rPr>
        <w:t xml:space="preserve"> </w:t>
      </w:r>
      <w:r>
        <w:t>to</w:t>
      </w:r>
      <w:r>
        <w:rPr>
          <w:spacing w:val="-1"/>
        </w:rPr>
        <w:t xml:space="preserve"> </w:t>
      </w:r>
      <w:r>
        <w:t>school</w:t>
      </w:r>
      <w:r>
        <w:rPr>
          <w:spacing w:val="-1"/>
        </w:rPr>
        <w:t xml:space="preserve"> </w:t>
      </w:r>
      <w:r>
        <w:t>for</w:t>
      </w:r>
      <w:r>
        <w:rPr>
          <w:spacing w:val="-4"/>
        </w:rPr>
        <w:t xml:space="preserve"> </w:t>
      </w:r>
      <w:r>
        <w:t>their</w:t>
      </w:r>
      <w:r>
        <w:rPr>
          <w:spacing w:val="-1"/>
        </w:rPr>
        <w:t xml:space="preserve"> </w:t>
      </w:r>
      <w:r>
        <w:t>own</w:t>
      </w:r>
      <w:r>
        <w:rPr>
          <w:spacing w:val="-2"/>
        </w:rPr>
        <w:t xml:space="preserve"> </w:t>
      </w:r>
      <w:r>
        <w:t>use, but</w:t>
      </w:r>
      <w:r>
        <w:rPr>
          <w:spacing w:val="-1"/>
        </w:rPr>
        <w:t xml:space="preserve"> </w:t>
      </w:r>
      <w:r>
        <w:t>will</w:t>
      </w:r>
      <w:r>
        <w:rPr>
          <w:spacing w:val="-5"/>
        </w:rPr>
        <w:t xml:space="preserve"> </w:t>
      </w:r>
      <w:r>
        <w:t>limit</w:t>
      </w:r>
      <w:r>
        <w:rPr>
          <w:spacing w:val="-3"/>
        </w:rPr>
        <w:t xml:space="preserve"> </w:t>
      </w:r>
      <w:r>
        <w:t>such</w:t>
      </w:r>
      <w:r>
        <w:rPr>
          <w:spacing w:val="-2"/>
        </w:rPr>
        <w:t xml:space="preserve"> </w:t>
      </w:r>
      <w:r>
        <w:t>use</w:t>
      </w:r>
    </w:p>
    <w:p w14:paraId="7E137F44" w14:textId="77777777" w:rsidR="006F58AE" w:rsidRDefault="00BB587A" w:rsidP="0054717C">
      <w:pPr>
        <w:pStyle w:val="BodyText"/>
        <w:ind w:left="760"/>
      </w:pPr>
      <w:r>
        <w:t>to</w:t>
      </w:r>
      <w:r>
        <w:rPr>
          <w:spacing w:val="-2"/>
        </w:rPr>
        <w:t xml:space="preserve"> </w:t>
      </w:r>
      <w:r>
        <w:t>non-contact time</w:t>
      </w:r>
      <w:r>
        <w:rPr>
          <w:spacing w:val="-5"/>
        </w:rPr>
        <w:t xml:space="preserve"> </w:t>
      </w:r>
      <w:r>
        <w:t>when</w:t>
      </w:r>
      <w:r>
        <w:rPr>
          <w:spacing w:val="-2"/>
        </w:rPr>
        <w:t xml:space="preserve"> </w:t>
      </w:r>
      <w:r>
        <w:t>pupils</w:t>
      </w:r>
      <w:r>
        <w:rPr>
          <w:spacing w:val="-1"/>
        </w:rPr>
        <w:t xml:space="preserve"> </w:t>
      </w:r>
      <w:r>
        <w:t>are</w:t>
      </w:r>
      <w:r>
        <w:rPr>
          <w:spacing w:val="-4"/>
        </w:rPr>
        <w:t xml:space="preserve"> </w:t>
      </w:r>
      <w:r>
        <w:t>not present</w:t>
      </w:r>
    </w:p>
    <w:p w14:paraId="4D065B40" w14:textId="77777777" w:rsidR="006F58AE" w:rsidRDefault="00BB587A" w:rsidP="0054717C">
      <w:pPr>
        <w:pStyle w:val="ListParagraph"/>
        <w:numPr>
          <w:ilvl w:val="0"/>
          <w:numId w:val="7"/>
        </w:numPr>
        <w:tabs>
          <w:tab w:val="left" w:pos="762"/>
          <w:tab w:val="left" w:pos="763"/>
        </w:tabs>
        <w:spacing w:before="38"/>
        <w:ind w:hanging="620"/>
      </w:pPr>
      <w:r>
        <w:t>Staff</w:t>
      </w:r>
      <w:r>
        <w:rPr>
          <w:spacing w:val="-2"/>
        </w:rPr>
        <w:t xml:space="preserve"> </w:t>
      </w:r>
      <w:r>
        <w:t>will</w:t>
      </w:r>
      <w:r>
        <w:rPr>
          <w:spacing w:val="-1"/>
        </w:rPr>
        <w:t xml:space="preserve"> </w:t>
      </w:r>
      <w:r>
        <w:t>not</w:t>
      </w:r>
      <w:r>
        <w:rPr>
          <w:spacing w:val="-3"/>
        </w:rPr>
        <w:t xml:space="preserve"> </w:t>
      </w:r>
      <w:r>
        <w:t>take</w:t>
      </w:r>
      <w:r>
        <w:rPr>
          <w:spacing w:val="-1"/>
        </w:rPr>
        <w:t xml:space="preserve"> </w:t>
      </w:r>
      <w:r>
        <w:t>pictures</w:t>
      </w:r>
      <w:r>
        <w:rPr>
          <w:spacing w:val="-1"/>
        </w:rPr>
        <w:t xml:space="preserve"> </w:t>
      </w:r>
      <w:r>
        <w:t>or</w:t>
      </w:r>
      <w:r>
        <w:rPr>
          <w:spacing w:val="-1"/>
        </w:rPr>
        <w:t xml:space="preserve"> </w:t>
      </w:r>
      <w:r>
        <w:t>recordings</w:t>
      </w:r>
      <w:r>
        <w:rPr>
          <w:spacing w:val="-3"/>
        </w:rPr>
        <w:t xml:space="preserve"> </w:t>
      </w:r>
      <w:r>
        <w:t>of</w:t>
      </w:r>
      <w:r>
        <w:rPr>
          <w:spacing w:val="-1"/>
        </w:rPr>
        <w:t xml:space="preserve"> </w:t>
      </w:r>
      <w:r>
        <w:t>pupils</w:t>
      </w:r>
      <w:r>
        <w:rPr>
          <w:spacing w:val="-3"/>
        </w:rPr>
        <w:t xml:space="preserve"> </w:t>
      </w:r>
      <w:r>
        <w:t>on</w:t>
      </w:r>
      <w:r>
        <w:rPr>
          <w:spacing w:val="-2"/>
        </w:rPr>
        <w:t xml:space="preserve"> </w:t>
      </w:r>
      <w:r>
        <w:t>their</w:t>
      </w:r>
      <w:r>
        <w:rPr>
          <w:spacing w:val="-1"/>
        </w:rPr>
        <w:t xml:space="preserve"> </w:t>
      </w:r>
      <w:r>
        <w:t>personal</w:t>
      </w:r>
      <w:r>
        <w:rPr>
          <w:spacing w:val="-3"/>
        </w:rPr>
        <w:t xml:space="preserve"> </w:t>
      </w:r>
      <w:r>
        <w:t>phones</w:t>
      </w:r>
      <w:r>
        <w:rPr>
          <w:spacing w:val="-1"/>
        </w:rPr>
        <w:t xml:space="preserve"> </w:t>
      </w:r>
      <w:r>
        <w:t>or</w:t>
      </w:r>
      <w:r>
        <w:rPr>
          <w:spacing w:val="-1"/>
        </w:rPr>
        <w:t xml:space="preserve"> </w:t>
      </w:r>
      <w:r>
        <w:t>cameras</w:t>
      </w:r>
    </w:p>
    <w:p w14:paraId="07E77BE6" w14:textId="77777777" w:rsidR="006F58AE" w:rsidRDefault="00BB587A" w:rsidP="0054717C">
      <w:pPr>
        <w:pStyle w:val="ListParagraph"/>
        <w:numPr>
          <w:ilvl w:val="0"/>
          <w:numId w:val="7"/>
        </w:numPr>
        <w:tabs>
          <w:tab w:val="left" w:pos="762"/>
          <w:tab w:val="left" w:pos="763"/>
        </w:tabs>
        <w:spacing w:before="38" w:line="276" w:lineRule="auto"/>
        <w:ind w:right="444" w:hanging="620"/>
      </w:pPr>
      <w:r>
        <w:t>Make all pupils, parents/carers, staff, volunteers and governors aware that they are expected to</w:t>
      </w:r>
      <w:r>
        <w:rPr>
          <w:spacing w:val="1"/>
        </w:rPr>
        <w:t xml:space="preserve"> </w:t>
      </w:r>
      <w:r>
        <w:t>sign an agreement regarding the acceptable use of the internet in school, use of the school’s ICT</w:t>
      </w:r>
      <w:r>
        <w:rPr>
          <w:spacing w:val="-66"/>
        </w:rPr>
        <w:t xml:space="preserve"> </w:t>
      </w:r>
      <w:r>
        <w:t>systems</w:t>
      </w:r>
      <w:r>
        <w:rPr>
          <w:spacing w:val="-1"/>
        </w:rPr>
        <w:t xml:space="preserve"> </w:t>
      </w:r>
      <w:r>
        <w:t>and</w:t>
      </w:r>
      <w:r>
        <w:rPr>
          <w:spacing w:val="1"/>
        </w:rPr>
        <w:t xml:space="preserve"> </w:t>
      </w:r>
      <w:r>
        <w:t>use</w:t>
      </w:r>
      <w:r>
        <w:rPr>
          <w:spacing w:val="-4"/>
        </w:rPr>
        <w:t xml:space="preserve"> </w:t>
      </w:r>
      <w:r>
        <w:t>of their</w:t>
      </w:r>
      <w:r>
        <w:rPr>
          <w:spacing w:val="-2"/>
        </w:rPr>
        <w:t xml:space="preserve"> </w:t>
      </w:r>
      <w:r>
        <w:t>mobile</w:t>
      </w:r>
      <w:r>
        <w:rPr>
          <w:spacing w:val="-1"/>
        </w:rPr>
        <w:t xml:space="preserve"> </w:t>
      </w:r>
      <w:r>
        <w:t>and</w:t>
      </w:r>
      <w:r>
        <w:rPr>
          <w:spacing w:val="1"/>
        </w:rPr>
        <w:t xml:space="preserve"> </w:t>
      </w:r>
      <w:r>
        <w:t>smart</w:t>
      </w:r>
      <w:r>
        <w:rPr>
          <w:spacing w:val="-2"/>
        </w:rPr>
        <w:t xml:space="preserve"> </w:t>
      </w:r>
      <w:r>
        <w:t>technology</w:t>
      </w:r>
    </w:p>
    <w:p w14:paraId="5688CB45" w14:textId="77777777" w:rsidR="006F58AE" w:rsidRDefault="00BB587A" w:rsidP="0054717C">
      <w:pPr>
        <w:pStyle w:val="ListParagraph"/>
        <w:numPr>
          <w:ilvl w:val="0"/>
          <w:numId w:val="7"/>
        </w:numPr>
        <w:tabs>
          <w:tab w:val="left" w:pos="762"/>
          <w:tab w:val="left" w:pos="763"/>
        </w:tabs>
        <w:spacing w:line="273" w:lineRule="auto"/>
        <w:ind w:right="336" w:hanging="620"/>
      </w:pPr>
      <w:r>
        <w:t>Explain the sanctions we will use if a pupil is in breach of our policies on the acceptable use of the</w:t>
      </w:r>
      <w:r>
        <w:rPr>
          <w:spacing w:val="-66"/>
        </w:rPr>
        <w:t xml:space="preserve"> </w:t>
      </w:r>
      <w:r>
        <w:t>internet and</w:t>
      </w:r>
      <w:r>
        <w:rPr>
          <w:spacing w:val="1"/>
        </w:rPr>
        <w:t xml:space="preserve"> </w:t>
      </w:r>
      <w:r>
        <w:t>mobile</w:t>
      </w:r>
      <w:r>
        <w:rPr>
          <w:spacing w:val="-3"/>
        </w:rPr>
        <w:t xml:space="preserve"> </w:t>
      </w:r>
      <w:r>
        <w:t>phones</w:t>
      </w:r>
    </w:p>
    <w:p w14:paraId="58EAF00E" w14:textId="77777777" w:rsidR="006F58AE" w:rsidRDefault="00BB587A" w:rsidP="0054717C">
      <w:pPr>
        <w:pStyle w:val="ListParagraph"/>
        <w:numPr>
          <w:ilvl w:val="0"/>
          <w:numId w:val="7"/>
        </w:numPr>
        <w:tabs>
          <w:tab w:val="left" w:pos="762"/>
          <w:tab w:val="left" w:pos="763"/>
        </w:tabs>
        <w:ind w:hanging="620"/>
      </w:pPr>
      <w:r>
        <w:t>Make</w:t>
      </w:r>
      <w:r>
        <w:rPr>
          <w:spacing w:val="-3"/>
        </w:rPr>
        <w:t xml:space="preserve"> </w:t>
      </w:r>
      <w:r>
        <w:t>sure</w:t>
      </w:r>
      <w:r>
        <w:rPr>
          <w:spacing w:val="-2"/>
        </w:rPr>
        <w:t xml:space="preserve"> </w:t>
      </w:r>
      <w:r>
        <w:t>all</w:t>
      </w:r>
      <w:r>
        <w:rPr>
          <w:spacing w:val="-1"/>
        </w:rPr>
        <w:t xml:space="preserve"> </w:t>
      </w:r>
      <w:r>
        <w:t>staff,</w:t>
      </w:r>
      <w:r>
        <w:rPr>
          <w:spacing w:val="-5"/>
        </w:rPr>
        <w:t xml:space="preserve"> </w:t>
      </w:r>
      <w:r>
        <w:t>pupils</w:t>
      </w:r>
      <w:r>
        <w:rPr>
          <w:spacing w:val="-1"/>
        </w:rPr>
        <w:t xml:space="preserve"> </w:t>
      </w:r>
      <w:r>
        <w:t>and parents/carers</w:t>
      </w:r>
      <w:r>
        <w:rPr>
          <w:spacing w:val="-2"/>
        </w:rPr>
        <w:t xml:space="preserve"> </w:t>
      </w:r>
      <w:r>
        <w:t>are</w:t>
      </w:r>
      <w:r>
        <w:rPr>
          <w:spacing w:val="-4"/>
        </w:rPr>
        <w:t xml:space="preserve"> </w:t>
      </w:r>
      <w:r>
        <w:t>aware</w:t>
      </w:r>
      <w:r>
        <w:rPr>
          <w:spacing w:val="-3"/>
        </w:rPr>
        <w:t xml:space="preserve"> </w:t>
      </w:r>
      <w:r>
        <w:t>that staff</w:t>
      </w:r>
      <w:r>
        <w:rPr>
          <w:spacing w:val="-2"/>
        </w:rPr>
        <w:t xml:space="preserve"> </w:t>
      </w:r>
      <w:r>
        <w:t>have</w:t>
      </w:r>
      <w:r>
        <w:rPr>
          <w:spacing w:val="-1"/>
        </w:rPr>
        <w:t xml:space="preserve"> </w:t>
      </w:r>
      <w:r>
        <w:t>the</w:t>
      </w:r>
      <w:r>
        <w:rPr>
          <w:spacing w:val="-5"/>
        </w:rPr>
        <w:t xml:space="preserve"> </w:t>
      </w:r>
      <w:r>
        <w:t>power</w:t>
      </w:r>
      <w:r>
        <w:rPr>
          <w:spacing w:val="-2"/>
        </w:rPr>
        <w:t xml:space="preserve"> </w:t>
      </w:r>
      <w:r>
        <w:t>to</w:t>
      </w:r>
      <w:r>
        <w:rPr>
          <w:spacing w:val="-3"/>
        </w:rPr>
        <w:t xml:space="preserve"> </w:t>
      </w:r>
      <w:r>
        <w:t>search</w:t>
      </w:r>
      <w:r>
        <w:rPr>
          <w:spacing w:val="-2"/>
        </w:rPr>
        <w:t xml:space="preserve"> </w:t>
      </w:r>
      <w:r>
        <w:t>pupils’</w:t>
      </w:r>
    </w:p>
    <w:p w14:paraId="480828B2" w14:textId="7144430F" w:rsidR="006F58AE" w:rsidRDefault="00BB587A" w:rsidP="0054717C">
      <w:pPr>
        <w:spacing w:before="37"/>
        <w:ind w:left="762"/>
        <w:rPr>
          <w:sz w:val="20"/>
        </w:rPr>
      </w:pPr>
      <w:r>
        <w:t>phones,</w:t>
      </w:r>
      <w:r>
        <w:rPr>
          <w:spacing w:val="-2"/>
        </w:rPr>
        <w:t xml:space="preserve"> </w:t>
      </w:r>
      <w:r>
        <w:t>as</w:t>
      </w:r>
      <w:r>
        <w:rPr>
          <w:spacing w:val="-2"/>
        </w:rPr>
        <w:t xml:space="preserve"> </w:t>
      </w:r>
      <w:r>
        <w:t>set</w:t>
      </w:r>
      <w:r>
        <w:rPr>
          <w:spacing w:val="-5"/>
        </w:rPr>
        <w:t xml:space="preserve"> </w:t>
      </w:r>
      <w:r>
        <w:t>out</w:t>
      </w:r>
      <w:r>
        <w:rPr>
          <w:spacing w:val="-1"/>
        </w:rPr>
        <w:t xml:space="preserve"> </w:t>
      </w:r>
      <w:r>
        <w:t>in</w:t>
      </w:r>
      <w:r>
        <w:rPr>
          <w:spacing w:val="-5"/>
        </w:rPr>
        <w:t xml:space="preserve"> </w:t>
      </w:r>
      <w:r>
        <w:t>the</w:t>
      </w:r>
      <w:r>
        <w:rPr>
          <w:spacing w:val="-3"/>
        </w:rPr>
        <w:t xml:space="preserve"> </w:t>
      </w:r>
      <w:hyperlink r:id="rId34">
        <w:r>
          <w:rPr>
            <w:color w:val="0000FF"/>
            <w:sz w:val="20"/>
            <w:u w:val="single" w:color="0000FF"/>
          </w:rPr>
          <w:t>DfE’s</w:t>
        </w:r>
        <w:r>
          <w:rPr>
            <w:color w:val="0000FF"/>
            <w:spacing w:val="-3"/>
            <w:sz w:val="20"/>
            <w:u w:val="single" w:color="0000FF"/>
          </w:rPr>
          <w:t xml:space="preserve"> </w:t>
        </w:r>
        <w:r>
          <w:rPr>
            <w:color w:val="0000FF"/>
            <w:sz w:val="20"/>
            <w:u w:val="single" w:color="0000FF"/>
          </w:rPr>
          <w:t>guidance</w:t>
        </w:r>
        <w:r>
          <w:rPr>
            <w:color w:val="0000FF"/>
            <w:spacing w:val="-2"/>
            <w:sz w:val="20"/>
            <w:u w:val="single" w:color="0000FF"/>
          </w:rPr>
          <w:t xml:space="preserve"> </w:t>
        </w:r>
        <w:r>
          <w:rPr>
            <w:color w:val="0000FF"/>
            <w:sz w:val="20"/>
            <w:u w:val="single" w:color="0000FF"/>
          </w:rPr>
          <w:t>on</w:t>
        </w:r>
        <w:r>
          <w:rPr>
            <w:color w:val="0000FF"/>
            <w:spacing w:val="-2"/>
            <w:sz w:val="20"/>
            <w:u w:val="single" w:color="0000FF"/>
          </w:rPr>
          <w:t xml:space="preserve"> </w:t>
        </w:r>
        <w:r>
          <w:rPr>
            <w:color w:val="0000FF"/>
            <w:sz w:val="20"/>
            <w:u w:val="single" w:color="0000FF"/>
          </w:rPr>
          <w:t>searching,</w:t>
        </w:r>
        <w:r>
          <w:rPr>
            <w:color w:val="0000FF"/>
            <w:spacing w:val="-3"/>
            <w:sz w:val="20"/>
            <w:u w:val="single" w:color="0000FF"/>
          </w:rPr>
          <w:t xml:space="preserve"> </w:t>
        </w:r>
        <w:r>
          <w:rPr>
            <w:color w:val="0000FF"/>
            <w:sz w:val="20"/>
            <w:u w:val="single" w:color="0000FF"/>
          </w:rPr>
          <w:t>screening</w:t>
        </w:r>
        <w:r>
          <w:rPr>
            <w:color w:val="0000FF"/>
            <w:spacing w:val="-3"/>
            <w:sz w:val="20"/>
            <w:u w:val="single" w:color="0000FF"/>
          </w:rPr>
          <w:t xml:space="preserve"> </w:t>
        </w:r>
        <w:r>
          <w:rPr>
            <w:color w:val="0000FF"/>
            <w:sz w:val="20"/>
            <w:u w:val="single" w:color="0000FF"/>
          </w:rPr>
          <w:t>and</w:t>
        </w:r>
        <w:r>
          <w:rPr>
            <w:color w:val="0000FF"/>
            <w:spacing w:val="1"/>
            <w:sz w:val="20"/>
            <w:u w:val="single" w:color="0000FF"/>
          </w:rPr>
          <w:t xml:space="preserve"> </w:t>
        </w:r>
        <w:r>
          <w:rPr>
            <w:color w:val="0000FF"/>
            <w:sz w:val="20"/>
            <w:u w:val="single" w:color="0000FF"/>
          </w:rPr>
          <w:t>confiscation</w:t>
        </w:r>
      </w:hyperlink>
    </w:p>
    <w:p w14:paraId="7C0E05CF" w14:textId="77777777" w:rsidR="006F58AE" w:rsidRDefault="00BB587A" w:rsidP="0054717C">
      <w:pPr>
        <w:pStyle w:val="ListParagraph"/>
        <w:numPr>
          <w:ilvl w:val="0"/>
          <w:numId w:val="7"/>
        </w:numPr>
        <w:tabs>
          <w:tab w:val="left" w:pos="762"/>
          <w:tab w:val="left" w:pos="763"/>
        </w:tabs>
        <w:spacing w:before="38"/>
        <w:ind w:hanging="620"/>
      </w:pPr>
      <w:r>
        <w:t>Put</w:t>
      </w:r>
      <w:r>
        <w:rPr>
          <w:spacing w:val="-1"/>
        </w:rPr>
        <w:t xml:space="preserve"> </w:t>
      </w:r>
      <w:r>
        <w:t>in</w:t>
      </w:r>
      <w:r>
        <w:rPr>
          <w:spacing w:val="-5"/>
        </w:rPr>
        <w:t xml:space="preserve"> </w:t>
      </w:r>
      <w:r>
        <w:t>place</w:t>
      </w:r>
      <w:r>
        <w:rPr>
          <w:spacing w:val="-3"/>
        </w:rPr>
        <w:t xml:space="preserve"> </w:t>
      </w:r>
      <w:r>
        <w:t>robust</w:t>
      </w:r>
      <w:r>
        <w:rPr>
          <w:spacing w:val="-4"/>
        </w:rPr>
        <w:t xml:space="preserve"> </w:t>
      </w:r>
      <w:r>
        <w:t>filtering</w:t>
      </w:r>
      <w:r>
        <w:rPr>
          <w:spacing w:val="-1"/>
        </w:rPr>
        <w:t xml:space="preserve"> </w:t>
      </w:r>
      <w:r>
        <w:t>and</w:t>
      </w:r>
      <w:r>
        <w:rPr>
          <w:spacing w:val="-1"/>
        </w:rPr>
        <w:t xml:space="preserve"> </w:t>
      </w:r>
      <w:r>
        <w:t>monitoring</w:t>
      </w:r>
      <w:r>
        <w:rPr>
          <w:spacing w:val="-1"/>
        </w:rPr>
        <w:t xml:space="preserve"> </w:t>
      </w:r>
      <w:r>
        <w:t>systems</w:t>
      </w:r>
      <w:r>
        <w:rPr>
          <w:spacing w:val="-2"/>
        </w:rPr>
        <w:t xml:space="preserve"> </w:t>
      </w:r>
      <w:r>
        <w:t>to</w:t>
      </w:r>
      <w:r>
        <w:rPr>
          <w:spacing w:val="-2"/>
        </w:rPr>
        <w:t xml:space="preserve"> </w:t>
      </w:r>
      <w:r>
        <w:t>limit</w:t>
      </w:r>
      <w:r>
        <w:rPr>
          <w:spacing w:val="-1"/>
        </w:rPr>
        <w:t xml:space="preserve"> </w:t>
      </w:r>
      <w:r>
        <w:t>children’s</w:t>
      </w:r>
      <w:r>
        <w:rPr>
          <w:spacing w:val="-2"/>
        </w:rPr>
        <w:t xml:space="preserve"> </w:t>
      </w:r>
      <w:r>
        <w:t>exposure</w:t>
      </w:r>
      <w:r>
        <w:rPr>
          <w:spacing w:val="-4"/>
        </w:rPr>
        <w:t xml:space="preserve"> </w:t>
      </w:r>
      <w:r>
        <w:t>to</w:t>
      </w:r>
      <w:r>
        <w:rPr>
          <w:spacing w:val="-4"/>
        </w:rPr>
        <w:t xml:space="preserve"> </w:t>
      </w:r>
      <w:r>
        <w:t>the</w:t>
      </w:r>
      <w:r>
        <w:rPr>
          <w:spacing w:val="-3"/>
        </w:rPr>
        <w:t xml:space="preserve"> </w:t>
      </w:r>
      <w:r>
        <w:t>4</w:t>
      </w:r>
      <w:r>
        <w:rPr>
          <w:spacing w:val="-2"/>
        </w:rPr>
        <w:t xml:space="preserve"> </w:t>
      </w:r>
      <w:r>
        <w:t>key</w:t>
      </w:r>
    </w:p>
    <w:p w14:paraId="4101CB8A" w14:textId="62CD7F59" w:rsidR="006F58AE" w:rsidRDefault="00581A9C" w:rsidP="0054717C">
      <w:pPr>
        <w:pStyle w:val="BodyText"/>
        <w:spacing w:before="38"/>
        <w:ind w:left="762" w:hanging="620"/>
      </w:pPr>
      <w:r>
        <w:t xml:space="preserve"> </w:t>
      </w:r>
      <w:r w:rsidR="0054717C">
        <w:tab/>
      </w:r>
      <w:r w:rsidR="00BB587A">
        <w:t>categories</w:t>
      </w:r>
      <w:r w:rsidR="00BB587A">
        <w:rPr>
          <w:spacing w:val="-3"/>
        </w:rPr>
        <w:t xml:space="preserve"> </w:t>
      </w:r>
      <w:r w:rsidR="00BB587A">
        <w:t>of</w:t>
      </w:r>
      <w:r w:rsidR="00BB587A">
        <w:rPr>
          <w:spacing w:val="-3"/>
        </w:rPr>
        <w:t xml:space="preserve"> </w:t>
      </w:r>
      <w:r w:rsidR="00BB587A">
        <w:t>risk</w:t>
      </w:r>
      <w:r w:rsidR="00BB587A">
        <w:rPr>
          <w:spacing w:val="-4"/>
        </w:rPr>
        <w:t xml:space="preserve"> </w:t>
      </w:r>
      <w:r w:rsidR="00BB587A">
        <w:t>(described</w:t>
      </w:r>
      <w:r w:rsidR="00BB587A">
        <w:rPr>
          <w:spacing w:val="-2"/>
        </w:rPr>
        <w:t xml:space="preserve"> </w:t>
      </w:r>
      <w:r w:rsidR="00BB587A">
        <w:t>above)</w:t>
      </w:r>
      <w:r w:rsidR="00BB587A">
        <w:rPr>
          <w:spacing w:val="-4"/>
        </w:rPr>
        <w:t xml:space="preserve"> </w:t>
      </w:r>
      <w:r w:rsidR="00BB587A">
        <w:t>from</w:t>
      </w:r>
      <w:r w:rsidR="00BB587A">
        <w:rPr>
          <w:spacing w:val="-3"/>
        </w:rPr>
        <w:t xml:space="preserve"> </w:t>
      </w:r>
      <w:r w:rsidR="00BB587A">
        <w:t>the</w:t>
      </w:r>
      <w:r w:rsidR="00BB587A">
        <w:rPr>
          <w:spacing w:val="-4"/>
        </w:rPr>
        <w:t xml:space="preserve"> </w:t>
      </w:r>
      <w:r w:rsidR="00BB587A">
        <w:t>school’s</w:t>
      </w:r>
      <w:r w:rsidR="00BB587A">
        <w:rPr>
          <w:spacing w:val="-2"/>
        </w:rPr>
        <w:t xml:space="preserve"> </w:t>
      </w:r>
      <w:r w:rsidR="00BB587A">
        <w:t>IT</w:t>
      </w:r>
      <w:r w:rsidR="00BB587A">
        <w:rPr>
          <w:spacing w:val="-2"/>
        </w:rPr>
        <w:t xml:space="preserve"> </w:t>
      </w:r>
      <w:r w:rsidR="00BB587A">
        <w:t>systems</w:t>
      </w:r>
    </w:p>
    <w:p w14:paraId="7CEA31FD" w14:textId="77777777" w:rsidR="006F58AE" w:rsidRDefault="00BB587A" w:rsidP="0054717C">
      <w:pPr>
        <w:pStyle w:val="ListParagraph"/>
        <w:numPr>
          <w:ilvl w:val="0"/>
          <w:numId w:val="7"/>
        </w:numPr>
        <w:tabs>
          <w:tab w:val="left" w:pos="762"/>
          <w:tab w:val="left" w:pos="763"/>
        </w:tabs>
        <w:spacing w:before="39" w:line="276" w:lineRule="auto"/>
        <w:ind w:right="1230" w:hanging="620"/>
      </w:pPr>
      <w:r>
        <w:t>Carry out an annual review of our approach to online safety, supported by an annual risk</w:t>
      </w:r>
      <w:r>
        <w:rPr>
          <w:spacing w:val="-67"/>
        </w:rPr>
        <w:t xml:space="preserve"> </w:t>
      </w:r>
      <w:r>
        <w:t>assessment</w:t>
      </w:r>
      <w:r>
        <w:rPr>
          <w:spacing w:val="-1"/>
        </w:rPr>
        <w:t xml:space="preserve"> </w:t>
      </w:r>
      <w:r>
        <w:t>that considers</w:t>
      </w:r>
      <w:r>
        <w:rPr>
          <w:spacing w:val="-2"/>
        </w:rPr>
        <w:t xml:space="preserve"> </w:t>
      </w:r>
      <w:r>
        <w:t>and reflects</w:t>
      </w:r>
      <w:r>
        <w:rPr>
          <w:spacing w:val="-1"/>
        </w:rPr>
        <w:t xml:space="preserve"> </w:t>
      </w:r>
      <w:r>
        <w:t>the</w:t>
      </w:r>
      <w:r>
        <w:rPr>
          <w:spacing w:val="-2"/>
        </w:rPr>
        <w:t xml:space="preserve"> </w:t>
      </w:r>
      <w:r>
        <w:t>risks</w:t>
      </w:r>
      <w:r>
        <w:rPr>
          <w:spacing w:val="-2"/>
        </w:rPr>
        <w:t xml:space="preserve"> </w:t>
      </w:r>
      <w:r>
        <w:t>faced by</w:t>
      </w:r>
      <w:r>
        <w:rPr>
          <w:spacing w:val="-2"/>
        </w:rPr>
        <w:t xml:space="preserve"> </w:t>
      </w:r>
      <w:r>
        <w:t>our</w:t>
      </w:r>
      <w:r>
        <w:rPr>
          <w:spacing w:val="-4"/>
        </w:rPr>
        <w:t xml:space="preserve"> </w:t>
      </w:r>
      <w:r>
        <w:t>school</w:t>
      </w:r>
      <w:r>
        <w:rPr>
          <w:spacing w:val="-1"/>
        </w:rPr>
        <w:t xml:space="preserve"> </w:t>
      </w:r>
      <w:r>
        <w:t>community</w:t>
      </w:r>
    </w:p>
    <w:p w14:paraId="788D5DBB" w14:textId="77777777" w:rsidR="00581A9C" w:rsidRDefault="00581A9C" w:rsidP="00581A9C">
      <w:pPr>
        <w:pStyle w:val="ListParagraph"/>
        <w:tabs>
          <w:tab w:val="left" w:pos="762"/>
          <w:tab w:val="left" w:pos="763"/>
        </w:tabs>
        <w:spacing w:before="39" w:line="276" w:lineRule="auto"/>
        <w:ind w:left="762" w:right="1230" w:firstLine="0"/>
      </w:pPr>
    </w:p>
    <w:p w14:paraId="5DFC2D6E" w14:textId="77777777" w:rsidR="006F58AE" w:rsidRDefault="00BB587A" w:rsidP="0054717C">
      <w:pPr>
        <w:pStyle w:val="Heading1"/>
        <w:numPr>
          <w:ilvl w:val="0"/>
          <w:numId w:val="9"/>
        </w:numPr>
        <w:tabs>
          <w:tab w:val="left" w:pos="715"/>
        </w:tabs>
        <w:ind w:left="714" w:hanging="572"/>
      </w:pPr>
      <w:bookmarkStart w:id="25" w:name="_Toc238716824"/>
      <w:r>
        <w:rPr>
          <w:color w:val="008080"/>
        </w:rPr>
        <w:t>Roles</w:t>
      </w:r>
      <w:r>
        <w:rPr>
          <w:color w:val="008080"/>
          <w:spacing w:val="-4"/>
        </w:rPr>
        <w:t xml:space="preserve"> </w:t>
      </w:r>
      <w:r>
        <w:rPr>
          <w:color w:val="008080"/>
        </w:rPr>
        <w:t>and</w:t>
      </w:r>
      <w:r>
        <w:rPr>
          <w:color w:val="008080"/>
          <w:spacing w:val="-3"/>
        </w:rPr>
        <w:t xml:space="preserve"> </w:t>
      </w:r>
      <w:r>
        <w:rPr>
          <w:color w:val="008080"/>
        </w:rPr>
        <w:t>Responsibilities</w:t>
      </w:r>
      <w:bookmarkEnd w:id="25"/>
    </w:p>
    <w:p w14:paraId="2E67B372" w14:textId="77777777" w:rsidR="006F58AE" w:rsidRDefault="006F58AE">
      <w:pPr>
        <w:pStyle w:val="BodyText"/>
        <w:spacing w:before="4"/>
        <w:rPr>
          <w:sz w:val="25"/>
        </w:rPr>
      </w:pPr>
    </w:p>
    <w:p w14:paraId="5B5BF820" w14:textId="77777777" w:rsidR="006F58AE" w:rsidRDefault="00BB587A" w:rsidP="0054717C">
      <w:pPr>
        <w:pStyle w:val="BodyText"/>
        <w:ind w:left="839" w:hanging="697"/>
      </w:pPr>
      <w:r>
        <w:rPr>
          <w:color w:val="008080"/>
        </w:rPr>
        <w:t>General</w:t>
      </w:r>
    </w:p>
    <w:p w14:paraId="724ACA0D" w14:textId="77777777" w:rsidR="006F58AE" w:rsidRDefault="006F58AE">
      <w:pPr>
        <w:pStyle w:val="BodyText"/>
        <w:spacing w:before="4"/>
        <w:rPr>
          <w:sz w:val="25"/>
        </w:rPr>
      </w:pPr>
    </w:p>
    <w:p w14:paraId="3A363A2D" w14:textId="0586F07F" w:rsidR="006F58AE" w:rsidRDefault="00BB587A">
      <w:pPr>
        <w:pStyle w:val="BodyText"/>
        <w:spacing w:line="276" w:lineRule="auto"/>
        <w:ind w:left="119" w:right="233"/>
      </w:pPr>
      <w:r>
        <w:t xml:space="preserve">Safeguarding and promoting the welfare of children is </w:t>
      </w:r>
      <w:r w:rsidRPr="75C527E4">
        <w:rPr>
          <w:b/>
          <w:bCs/>
        </w:rPr>
        <w:t xml:space="preserve">everyone’s </w:t>
      </w:r>
      <w:r>
        <w:t>responsibility. Everyone who comes</w:t>
      </w:r>
      <w:r>
        <w:rPr>
          <w:spacing w:val="1"/>
        </w:rPr>
        <w:t xml:space="preserve"> </w:t>
      </w:r>
      <w:r>
        <w:t>into contact with children and their families and carers has a role to play in safeguarding. In order to fulfil</w:t>
      </w:r>
      <w:r>
        <w:rPr>
          <w:spacing w:val="-67"/>
        </w:rPr>
        <w:t xml:space="preserve"> </w:t>
      </w:r>
      <w:r>
        <w:t>this responsibility effectively, all professionals need to make sure their approach is child centered. This</w:t>
      </w:r>
      <w:r>
        <w:rPr>
          <w:spacing w:val="1"/>
        </w:rPr>
        <w:t xml:space="preserve"> </w:t>
      </w:r>
      <w:r>
        <w:t>means that at all times they consider what is in the best interests of the child. This includes a</w:t>
      </w:r>
      <w:r>
        <w:rPr>
          <w:spacing w:val="1"/>
        </w:rPr>
        <w:t xml:space="preserve"> </w:t>
      </w:r>
      <w:r>
        <w:t>responsibility to be alert to possible abuse and to record and report concerns without delay to staff</w:t>
      </w:r>
      <w:r>
        <w:rPr>
          <w:spacing w:val="1"/>
        </w:rPr>
        <w:t xml:space="preserve"> </w:t>
      </w:r>
      <w:r>
        <w:t xml:space="preserve">identified with child protection responsibilities within the </w:t>
      </w:r>
      <w:r w:rsidR="1CC0C02E">
        <w:t>School</w:t>
      </w:r>
      <w:r>
        <w:t>. The names of the DSL and Deputy DSLs for the current year are listed in part 1.</w:t>
      </w:r>
    </w:p>
    <w:p w14:paraId="24C3018E" w14:textId="77777777" w:rsidR="006F58AE" w:rsidRDefault="006F58AE">
      <w:pPr>
        <w:pStyle w:val="BodyText"/>
        <w:spacing w:before="6"/>
      </w:pPr>
    </w:p>
    <w:p w14:paraId="681F720F" w14:textId="5BBC15B5" w:rsidR="006F58AE" w:rsidRDefault="00262DCC" w:rsidP="00581A9C">
      <w:pPr>
        <w:pStyle w:val="Heading1"/>
        <w:numPr>
          <w:ilvl w:val="0"/>
          <w:numId w:val="9"/>
        </w:numPr>
        <w:tabs>
          <w:tab w:val="left" w:pos="715"/>
        </w:tabs>
        <w:spacing w:before="1"/>
        <w:ind w:left="714" w:hanging="572"/>
      </w:pPr>
      <w:bookmarkStart w:id="26" w:name="_Toc238716825"/>
      <w:r w:rsidRPr="75C527E4">
        <w:rPr>
          <w:color w:val="008080"/>
        </w:rPr>
        <w:t xml:space="preserve">Local </w:t>
      </w:r>
      <w:r w:rsidR="1CC0C02E" w:rsidRPr="75C527E4">
        <w:rPr>
          <w:color w:val="008080"/>
        </w:rPr>
        <w:t>School</w:t>
      </w:r>
      <w:r w:rsidRPr="75C527E4">
        <w:rPr>
          <w:color w:val="008080"/>
        </w:rPr>
        <w:t xml:space="preserve"> Committee</w:t>
      </w:r>
      <w:bookmarkEnd w:id="26"/>
      <w:r w:rsidRPr="75C527E4">
        <w:rPr>
          <w:color w:val="008080"/>
        </w:rPr>
        <w:t xml:space="preserve"> </w:t>
      </w:r>
    </w:p>
    <w:p w14:paraId="1967A29C" w14:textId="3DDF315F" w:rsidR="006F58AE" w:rsidRDefault="00BB587A">
      <w:pPr>
        <w:spacing w:before="295" w:line="273" w:lineRule="auto"/>
        <w:ind w:left="119" w:right="115"/>
      </w:pPr>
      <w:r>
        <w:rPr>
          <w:spacing w:val="-1"/>
        </w:rPr>
        <w:t>In</w:t>
      </w:r>
      <w:r>
        <w:rPr>
          <w:spacing w:val="-14"/>
        </w:rPr>
        <w:t xml:space="preserve"> </w:t>
      </w:r>
      <w:r>
        <w:rPr>
          <w:spacing w:val="-1"/>
        </w:rPr>
        <w:t>accordance</w:t>
      </w:r>
      <w:r>
        <w:rPr>
          <w:spacing w:val="-13"/>
        </w:rPr>
        <w:t xml:space="preserve"> </w:t>
      </w:r>
      <w:r>
        <w:rPr>
          <w:spacing w:val="-1"/>
        </w:rPr>
        <w:t>with</w:t>
      </w:r>
      <w:r>
        <w:rPr>
          <w:spacing w:val="-12"/>
        </w:rPr>
        <w:t xml:space="preserve"> </w:t>
      </w:r>
      <w:r>
        <w:rPr>
          <w:spacing w:val="-1"/>
        </w:rPr>
        <w:t>the</w:t>
      </w:r>
      <w:r>
        <w:rPr>
          <w:spacing w:val="-13"/>
        </w:rPr>
        <w:t xml:space="preserve"> </w:t>
      </w:r>
      <w:r>
        <w:rPr>
          <w:spacing w:val="-1"/>
        </w:rPr>
        <w:t>Statutory</w:t>
      </w:r>
      <w:r>
        <w:rPr>
          <w:spacing w:val="-14"/>
        </w:rPr>
        <w:t xml:space="preserve"> </w:t>
      </w:r>
      <w:r>
        <w:rPr>
          <w:spacing w:val="-1"/>
        </w:rPr>
        <w:t>Guidance</w:t>
      </w:r>
      <w:r>
        <w:rPr>
          <w:spacing w:val="-13"/>
        </w:rPr>
        <w:t xml:space="preserve"> </w:t>
      </w:r>
      <w:r w:rsidRPr="75C527E4">
        <w:rPr>
          <w:spacing w:val="-1"/>
          <w:sz w:val="23"/>
          <w:szCs w:val="23"/>
        </w:rPr>
        <w:t>“Keeping</w:t>
      </w:r>
      <w:r w:rsidRPr="75C527E4">
        <w:rPr>
          <w:spacing w:val="-14"/>
          <w:sz w:val="23"/>
          <w:szCs w:val="23"/>
        </w:rPr>
        <w:t xml:space="preserve"> </w:t>
      </w:r>
      <w:r w:rsidRPr="75C527E4">
        <w:rPr>
          <w:spacing w:val="-1"/>
          <w:sz w:val="23"/>
          <w:szCs w:val="23"/>
        </w:rPr>
        <w:t>Children</w:t>
      </w:r>
      <w:r w:rsidRPr="75C527E4">
        <w:rPr>
          <w:spacing w:val="-16"/>
          <w:sz w:val="23"/>
          <w:szCs w:val="23"/>
        </w:rPr>
        <w:t xml:space="preserve"> </w:t>
      </w:r>
      <w:r w:rsidRPr="75C527E4">
        <w:rPr>
          <w:spacing w:val="-1"/>
          <w:sz w:val="23"/>
          <w:szCs w:val="23"/>
        </w:rPr>
        <w:t>Safe</w:t>
      </w:r>
      <w:r w:rsidRPr="75C527E4">
        <w:rPr>
          <w:spacing w:val="-17"/>
          <w:sz w:val="23"/>
          <w:szCs w:val="23"/>
        </w:rPr>
        <w:t xml:space="preserve"> </w:t>
      </w:r>
      <w:r w:rsidRPr="75C527E4">
        <w:rPr>
          <w:spacing w:val="-1"/>
          <w:sz w:val="23"/>
          <w:szCs w:val="23"/>
        </w:rPr>
        <w:t>in</w:t>
      </w:r>
      <w:r w:rsidRPr="75C527E4">
        <w:rPr>
          <w:spacing w:val="-15"/>
          <w:sz w:val="23"/>
          <w:szCs w:val="23"/>
        </w:rPr>
        <w:t xml:space="preserve"> </w:t>
      </w:r>
      <w:r w:rsidRPr="75C527E4">
        <w:rPr>
          <w:spacing w:val="-1"/>
          <w:sz w:val="23"/>
          <w:szCs w:val="23"/>
        </w:rPr>
        <w:t>Education”</w:t>
      </w:r>
      <w:r w:rsidRPr="75C527E4">
        <w:rPr>
          <w:spacing w:val="-15"/>
          <w:sz w:val="23"/>
          <w:szCs w:val="23"/>
        </w:rPr>
        <w:t xml:space="preserve"> </w:t>
      </w:r>
      <w:r w:rsidRPr="75C527E4">
        <w:rPr>
          <w:spacing w:val="-1"/>
          <w:sz w:val="23"/>
          <w:szCs w:val="23"/>
        </w:rPr>
        <w:t>–</w:t>
      </w:r>
      <w:r w:rsidRPr="75C527E4">
        <w:rPr>
          <w:spacing w:val="-15"/>
          <w:sz w:val="23"/>
          <w:szCs w:val="23"/>
        </w:rPr>
        <w:t xml:space="preserve"> </w:t>
      </w:r>
      <w:r w:rsidRPr="75C527E4">
        <w:rPr>
          <w:spacing w:val="-1"/>
          <w:sz w:val="23"/>
          <w:szCs w:val="23"/>
        </w:rPr>
        <w:t>September</w:t>
      </w:r>
      <w:r w:rsidRPr="75C527E4">
        <w:rPr>
          <w:spacing w:val="-16"/>
          <w:sz w:val="23"/>
          <w:szCs w:val="23"/>
        </w:rPr>
        <w:t xml:space="preserve"> </w:t>
      </w:r>
      <w:r w:rsidRPr="75C527E4">
        <w:rPr>
          <w:sz w:val="23"/>
          <w:szCs w:val="23"/>
        </w:rPr>
        <w:t>202</w:t>
      </w:r>
      <w:r w:rsidR="006F0D6B" w:rsidRPr="75C527E4">
        <w:rPr>
          <w:sz w:val="23"/>
          <w:szCs w:val="23"/>
        </w:rPr>
        <w:t>6</w:t>
      </w:r>
      <w:r w:rsidRPr="75C527E4">
        <w:rPr>
          <w:sz w:val="23"/>
          <w:szCs w:val="23"/>
        </w:rPr>
        <w:t>,</w:t>
      </w:r>
      <w:r w:rsidRPr="75C527E4">
        <w:rPr>
          <w:spacing w:val="-15"/>
          <w:sz w:val="23"/>
          <w:szCs w:val="23"/>
        </w:rPr>
        <w:t xml:space="preserve"> </w:t>
      </w:r>
      <w:r>
        <w:t>the</w:t>
      </w:r>
      <w:r>
        <w:rPr>
          <w:spacing w:val="-65"/>
        </w:rPr>
        <w:t xml:space="preserve"> </w:t>
      </w:r>
      <w:r>
        <w:t>Local</w:t>
      </w:r>
      <w:r>
        <w:rPr>
          <w:spacing w:val="-1"/>
        </w:rPr>
        <w:t xml:space="preserve"> </w:t>
      </w:r>
      <w:r w:rsidR="1CC0C02E">
        <w:t>School</w:t>
      </w:r>
      <w:r>
        <w:t xml:space="preserve"> Committee (LAC) will ensure that:</w:t>
      </w:r>
    </w:p>
    <w:p w14:paraId="37D6097F" w14:textId="77777777" w:rsidR="006F58AE" w:rsidRDefault="006F58AE">
      <w:pPr>
        <w:pStyle w:val="BodyText"/>
        <w:spacing w:before="5"/>
        <w:rPr>
          <w:sz w:val="25"/>
        </w:rPr>
      </w:pPr>
    </w:p>
    <w:p w14:paraId="29372A46" w14:textId="77777777" w:rsidR="006F58AE" w:rsidRDefault="00BB587A" w:rsidP="00581A9C">
      <w:pPr>
        <w:pStyle w:val="ListParagraph"/>
        <w:numPr>
          <w:ilvl w:val="1"/>
          <w:numId w:val="9"/>
        </w:numPr>
        <w:tabs>
          <w:tab w:val="left" w:pos="839"/>
          <w:tab w:val="left" w:pos="840"/>
        </w:tabs>
        <w:spacing w:line="273" w:lineRule="auto"/>
        <w:ind w:left="839" w:right="539" w:hanging="697"/>
        <w:rPr>
          <w:rFonts w:ascii="Symbol" w:hAnsi="Symbol"/>
        </w:rPr>
      </w:pPr>
      <w:r>
        <w:t>All members of the LAC have Enhanced Disclosure &amp; Barring Service (DBS) checks, Section 128</w:t>
      </w:r>
      <w:r>
        <w:rPr>
          <w:spacing w:val="-66"/>
        </w:rPr>
        <w:t xml:space="preserve"> </w:t>
      </w:r>
      <w:r>
        <w:t>Checks and</w:t>
      </w:r>
      <w:r>
        <w:rPr>
          <w:spacing w:val="1"/>
        </w:rPr>
        <w:t xml:space="preserve"> </w:t>
      </w:r>
      <w:r>
        <w:t>appropriate</w:t>
      </w:r>
      <w:r>
        <w:rPr>
          <w:spacing w:val="-4"/>
        </w:rPr>
        <w:t xml:space="preserve"> </w:t>
      </w:r>
      <w:r>
        <w:t>Safeguarding</w:t>
      </w:r>
      <w:r>
        <w:rPr>
          <w:spacing w:val="1"/>
        </w:rPr>
        <w:t xml:space="preserve"> </w:t>
      </w:r>
      <w:r>
        <w:t>/</w:t>
      </w:r>
      <w:r>
        <w:rPr>
          <w:spacing w:val="-1"/>
        </w:rPr>
        <w:t xml:space="preserve"> </w:t>
      </w:r>
      <w:r>
        <w:t>Child</w:t>
      </w:r>
      <w:r>
        <w:rPr>
          <w:spacing w:val="-2"/>
        </w:rPr>
        <w:t xml:space="preserve"> </w:t>
      </w:r>
      <w:r>
        <w:t>Protection</w:t>
      </w:r>
      <w:r>
        <w:rPr>
          <w:spacing w:val="-1"/>
        </w:rPr>
        <w:t xml:space="preserve"> </w:t>
      </w:r>
      <w:r>
        <w:t>awareness;</w:t>
      </w:r>
    </w:p>
    <w:p w14:paraId="445D90CD" w14:textId="77777777" w:rsidR="006F58AE" w:rsidRDefault="00BB587A" w:rsidP="00581A9C">
      <w:pPr>
        <w:pStyle w:val="ListParagraph"/>
        <w:numPr>
          <w:ilvl w:val="1"/>
          <w:numId w:val="9"/>
        </w:numPr>
        <w:tabs>
          <w:tab w:val="left" w:pos="839"/>
          <w:tab w:val="left" w:pos="840"/>
        </w:tabs>
        <w:spacing w:before="2" w:line="273" w:lineRule="auto"/>
        <w:ind w:left="839" w:right="620" w:hanging="697"/>
        <w:rPr>
          <w:rFonts w:ascii="Symbol" w:hAnsi="Symbol"/>
        </w:rPr>
      </w:pPr>
      <w:r>
        <w:t>All members of the LAC have safeguarding training at the point of induction, which is regularly</w:t>
      </w:r>
      <w:r>
        <w:rPr>
          <w:spacing w:val="-66"/>
        </w:rPr>
        <w:t xml:space="preserve"> </w:t>
      </w:r>
      <w:r>
        <w:t>revisited;</w:t>
      </w:r>
    </w:p>
    <w:p w14:paraId="5488EC5A" w14:textId="77777777" w:rsidR="006F58AE" w:rsidRPr="009C0F32" w:rsidRDefault="00BB587A" w:rsidP="00581A9C">
      <w:pPr>
        <w:pStyle w:val="ListParagraph"/>
        <w:numPr>
          <w:ilvl w:val="1"/>
          <w:numId w:val="9"/>
        </w:numPr>
        <w:tabs>
          <w:tab w:val="left" w:pos="839"/>
          <w:tab w:val="left" w:pos="840"/>
        </w:tabs>
        <w:spacing w:before="2" w:line="273" w:lineRule="auto"/>
        <w:ind w:left="839" w:right="139" w:hanging="697"/>
        <w:rPr>
          <w:rFonts w:ascii="Symbol" w:hAnsi="Symbol"/>
        </w:rPr>
      </w:pPr>
      <w:r>
        <w:t>All members of the LAC ensure that online and offline safety is a central theme in the whole setting</w:t>
      </w:r>
      <w:r>
        <w:rPr>
          <w:spacing w:val="-66"/>
        </w:rPr>
        <w:t xml:space="preserve"> </w:t>
      </w:r>
      <w:r>
        <w:t>approach</w:t>
      </w:r>
      <w:r>
        <w:rPr>
          <w:spacing w:val="-2"/>
        </w:rPr>
        <w:t xml:space="preserve"> </w:t>
      </w:r>
      <w:r>
        <w:t>to</w:t>
      </w:r>
      <w:r>
        <w:rPr>
          <w:spacing w:val="-2"/>
        </w:rPr>
        <w:t xml:space="preserve"> </w:t>
      </w:r>
      <w:r>
        <w:t>safeguarding;</w:t>
      </w:r>
    </w:p>
    <w:p w14:paraId="66EEBB08" w14:textId="6FFFBACE" w:rsidR="006F58AE" w:rsidRDefault="00BB587A" w:rsidP="00581A9C">
      <w:pPr>
        <w:pStyle w:val="ListParagraph"/>
        <w:numPr>
          <w:ilvl w:val="1"/>
          <w:numId w:val="9"/>
        </w:numPr>
        <w:tabs>
          <w:tab w:val="left" w:pos="839"/>
          <w:tab w:val="left" w:pos="840"/>
        </w:tabs>
        <w:ind w:left="839" w:hanging="697"/>
        <w:rPr>
          <w:rFonts w:ascii="Symbol" w:hAnsi="Symbol"/>
        </w:rPr>
      </w:pPr>
      <w:r>
        <w:t>All</w:t>
      </w:r>
      <w:r>
        <w:rPr>
          <w:spacing w:val="-3"/>
        </w:rPr>
        <w:t xml:space="preserve"> </w:t>
      </w:r>
      <w:r>
        <w:t>member</w:t>
      </w:r>
      <w:r w:rsidR="00581A9C">
        <w:t>s</w:t>
      </w:r>
      <w:r>
        <w:rPr>
          <w:spacing w:val="-2"/>
        </w:rPr>
        <w:t xml:space="preserve"> </w:t>
      </w:r>
      <w:r>
        <w:t>of</w:t>
      </w:r>
      <w:r>
        <w:rPr>
          <w:spacing w:val="-1"/>
        </w:rPr>
        <w:t xml:space="preserve"> </w:t>
      </w:r>
      <w:r>
        <w:t>the</w:t>
      </w:r>
      <w:r>
        <w:rPr>
          <w:spacing w:val="-5"/>
        </w:rPr>
        <w:t xml:space="preserve"> </w:t>
      </w:r>
      <w:r>
        <w:t>LAC</w:t>
      </w:r>
      <w:r>
        <w:rPr>
          <w:spacing w:val="-2"/>
        </w:rPr>
        <w:t xml:space="preserve"> </w:t>
      </w:r>
      <w:r>
        <w:t>review</w:t>
      </w:r>
      <w:r>
        <w:rPr>
          <w:spacing w:val="-1"/>
        </w:rPr>
        <w:t xml:space="preserve"> </w:t>
      </w:r>
      <w:r>
        <w:t>the</w:t>
      </w:r>
      <w:r>
        <w:rPr>
          <w:spacing w:val="-3"/>
        </w:rPr>
        <w:t xml:space="preserve"> </w:t>
      </w:r>
      <w:r>
        <w:t>DfE’s</w:t>
      </w:r>
      <w:r>
        <w:rPr>
          <w:color w:val="0000FF"/>
          <w:spacing w:val="-1"/>
        </w:rPr>
        <w:t xml:space="preserve"> </w:t>
      </w:r>
      <w:hyperlink r:id="rId35">
        <w:r>
          <w:rPr>
            <w:color w:val="0000FF"/>
            <w:u w:val="single" w:color="0000FF"/>
          </w:rPr>
          <w:t>filtering</w:t>
        </w:r>
        <w:r>
          <w:rPr>
            <w:color w:val="0000FF"/>
            <w:spacing w:val="-3"/>
            <w:u w:val="single" w:color="0000FF"/>
          </w:rPr>
          <w:t xml:space="preserve"> </w:t>
        </w:r>
        <w:r>
          <w:rPr>
            <w:color w:val="0000FF"/>
            <w:u w:val="single" w:color="0000FF"/>
          </w:rPr>
          <w:t>and monitoring standards.</w:t>
        </w:r>
      </w:hyperlink>
    </w:p>
    <w:p w14:paraId="6F8A2255" w14:textId="77777777" w:rsidR="006F58AE" w:rsidRDefault="00BB587A" w:rsidP="00581A9C">
      <w:pPr>
        <w:pStyle w:val="ListParagraph"/>
        <w:numPr>
          <w:ilvl w:val="1"/>
          <w:numId w:val="9"/>
        </w:numPr>
        <w:tabs>
          <w:tab w:val="left" w:pos="839"/>
          <w:tab w:val="left" w:pos="840"/>
        </w:tabs>
        <w:spacing w:before="37" w:line="271" w:lineRule="auto"/>
        <w:ind w:left="839" w:right="620" w:hanging="697"/>
        <w:rPr>
          <w:rFonts w:ascii="Symbol" w:hAnsi="Symbol"/>
        </w:rPr>
      </w:pPr>
      <w:r>
        <w:t>The Trust ensures all members of the LAC place great emphasis on knowing and fulfilling their</w:t>
      </w:r>
      <w:r>
        <w:rPr>
          <w:spacing w:val="-66"/>
        </w:rPr>
        <w:t xml:space="preserve"> </w:t>
      </w:r>
      <w:r>
        <w:t>strategic</w:t>
      </w:r>
      <w:r>
        <w:rPr>
          <w:spacing w:val="-2"/>
        </w:rPr>
        <w:t xml:space="preserve"> </w:t>
      </w:r>
      <w:r>
        <w:t>and</w:t>
      </w:r>
      <w:r>
        <w:rPr>
          <w:spacing w:val="1"/>
        </w:rPr>
        <w:t xml:space="preserve"> </w:t>
      </w:r>
      <w:r>
        <w:t>legislative</w:t>
      </w:r>
      <w:r>
        <w:rPr>
          <w:spacing w:val="-1"/>
        </w:rPr>
        <w:t xml:space="preserve"> </w:t>
      </w:r>
      <w:r>
        <w:t>responsibilities;</w:t>
      </w:r>
    </w:p>
    <w:p w14:paraId="2153FD75" w14:textId="59ADCB0D" w:rsidR="006F58AE" w:rsidRDefault="00BB587A" w:rsidP="00581A9C">
      <w:pPr>
        <w:pStyle w:val="ListParagraph"/>
        <w:numPr>
          <w:ilvl w:val="1"/>
          <w:numId w:val="9"/>
        </w:numPr>
        <w:tabs>
          <w:tab w:val="left" w:pos="839"/>
          <w:tab w:val="left" w:pos="840"/>
        </w:tabs>
        <w:spacing w:before="8" w:line="276" w:lineRule="auto"/>
        <w:ind w:left="839" w:right="252" w:hanging="697"/>
        <w:rPr>
          <w:rFonts w:ascii="Symbol" w:hAnsi="Symbol"/>
        </w:rPr>
      </w:pPr>
      <w:r>
        <w:t xml:space="preserve">The </w:t>
      </w:r>
      <w:r w:rsidR="1CC0C02E">
        <w:t>School</w:t>
      </w:r>
      <w:r>
        <w:t xml:space="preserve"> has Safeguarding /Child Protection procedures and training in place, in line with this policy and which are effective and comply with the law at all times. This policy is made available publicly via the </w:t>
      </w:r>
      <w:r w:rsidR="1CC0C02E">
        <w:t>School</w:t>
      </w:r>
      <w:r>
        <w:t xml:space="preserve"> website and information can be found in the entrance / reception of the </w:t>
      </w:r>
      <w:r w:rsidR="1CC0C02E">
        <w:t>School</w:t>
      </w:r>
      <w:r>
        <w:t>;</w:t>
      </w:r>
    </w:p>
    <w:p w14:paraId="2E2F3E9B" w14:textId="66A51A47" w:rsidR="006F58AE" w:rsidRDefault="00BB587A" w:rsidP="00581A9C">
      <w:pPr>
        <w:pStyle w:val="ListParagraph"/>
        <w:numPr>
          <w:ilvl w:val="1"/>
          <w:numId w:val="9"/>
        </w:numPr>
        <w:tabs>
          <w:tab w:val="left" w:pos="839"/>
          <w:tab w:val="left" w:pos="840"/>
        </w:tabs>
        <w:spacing w:line="276" w:lineRule="auto"/>
        <w:ind w:left="839" w:right="240" w:hanging="697"/>
        <w:rPr>
          <w:rFonts w:ascii="Symbol" w:hAnsi="Symbol"/>
        </w:rPr>
      </w:pPr>
      <w:r>
        <w:t xml:space="preserve">The </w:t>
      </w:r>
      <w:r w:rsidR="1CC0C02E">
        <w:t>School</w:t>
      </w:r>
      <w:r>
        <w:t xml:space="preserve"> implements the Trust’s Staff Code of Conduct which includes information regarding acceptable use of technologies, staff / pupil relationships and communications including the use of social media;</w:t>
      </w:r>
    </w:p>
    <w:p w14:paraId="658196A0" w14:textId="3F22FBF8" w:rsidR="006F58AE" w:rsidRDefault="00BB587A" w:rsidP="00581A9C">
      <w:pPr>
        <w:pStyle w:val="ListParagraph"/>
        <w:numPr>
          <w:ilvl w:val="1"/>
          <w:numId w:val="9"/>
        </w:numPr>
        <w:tabs>
          <w:tab w:val="left" w:pos="839"/>
          <w:tab w:val="left" w:pos="840"/>
        </w:tabs>
        <w:spacing w:line="276" w:lineRule="auto"/>
        <w:ind w:left="839" w:right="160" w:hanging="697"/>
        <w:rPr>
          <w:rFonts w:ascii="Symbol" w:hAnsi="Symbol"/>
        </w:rPr>
      </w:pPr>
      <w:r>
        <w:rPr>
          <w:spacing w:val="-1"/>
        </w:rPr>
        <w:t xml:space="preserve">The </w:t>
      </w:r>
      <w:r w:rsidR="1CC0C02E">
        <w:t>School</w:t>
      </w:r>
      <w:r>
        <w:t xml:space="preserve"> operates safer recruitment practices, including appropriate use of references and all required checks on new staff and volunteers in line with the requirements of Part 3 of “Keeping Children Safe in Education 202</w:t>
      </w:r>
      <w:r w:rsidR="006F0D6B">
        <w:t>6</w:t>
      </w:r>
      <w:r>
        <w:t>”. Furthermore, the Headteacher, any LAC member and other staff, as appropriate, involved in the recruitment process have undertaken Safer Recruitment training, and keep it regularly updated;</w:t>
      </w:r>
    </w:p>
    <w:p w14:paraId="377C5B8E" w14:textId="77777777" w:rsidR="006F58AE" w:rsidRDefault="00BB587A" w:rsidP="00581A9C">
      <w:pPr>
        <w:pStyle w:val="ListParagraph"/>
        <w:numPr>
          <w:ilvl w:val="1"/>
          <w:numId w:val="9"/>
        </w:numPr>
        <w:tabs>
          <w:tab w:val="left" w:pos="839"/>
          <w:tab w:val="left" w:pos="840"/>
        </w:tabs>
        <w:spacing w:line="273" w:lineRule="auto"/>
        <w:ind w:left="839" w:right="441" w:hanging="697"/>
        <w:rPr>
          <w:rFonts w:ascii="Symbol" w:hAnsi="Symbol"/>
        </w:rPr>
      </w:pPr>
      <w:r>
        <w:t>There are clear procedures for dealing with allegations of child-on-child abuse and allegations of</w:t>
      </w:r>
      <w:r>
        <w:rPr>
          <w:spacing w:val="-66"/>
        </w:rPr>
        <w:t xml:space="preserve"> </w:t>
      </w:r>
      <w:r>
        <w:t>abuse</w:t>
      </w:r>
      <w:r>
        <w:rPr>
          <w:spacing w:val="-3"/>
        </w:rPr>
        <w:t xml:space="preserve"> </w:t>
      </w:r>
      <w:r>
        <w:t>made against</w:t>
      </w:r>
      <w:r>
        <w:rPr>
          <w:spacing w:val="1"/>
        </w:rPr>
        <w:t xml:space="preserve"> </w:t>
      </w:r>
      <w:r>
        <w:t>members of staff</w:t>
      </w:r>
      <w:r>
        <w:rPr>
          <w:spacing w:val="-2"/>
        </w:rPr>
        <w:t xml:space="preserve"> </w:t>
      </w:r>
      <w:r>
        <w:t>and</w:t>
      </w:r>
      <w:r>
        <w:rPr>
          <w:spacing w:val="-2"/>
        </w:rPr>
        <w:t xml:space="preserve"> </w:t>
      </w:r>
      <w:r>
        <w:t>volunteers;</w:t>
      </w:r>
    </w:p>
    <w:p w14:paraId="38D131D9" w14:textId="434EB8EB" w:rsidR="006F58AE" w:rsidRPr="00581A9C" w:rsidRDefault="00BB587A" w:rsidP="00581A9C">
      <w:pPr>
        <w:pStyle w:val="ListParagraph"/>
        <w:numPr>
          <w:ilvl w:val="1"/>
          <w:numId w:val="9"/>
        </w:numPr>
        <w:tabs>
          <w:tab w:val="left" w:pos="839"/>
          <w:tab w:val="left" w:pos="840"/>
        </w:tabs>
        <w:spacing w:line="276" w:lineRule="auto"/>
        <w:ind w:left="839" w:right="245" w:hanging="697"/>
        <w:rPr>
          <w:rFonts w:ascii="Symbol" w:hAnsi="Symbol"/>
        </w:rPr>
      </w:pPr>
      <w:r>
        <w:t xml:space="preserve">There is a senior member of the </w:t>
      </w:r>
      <w:r w:rsidR="1CC0C02E">
        <w:t>School</w:t>
      </w:r>
      <w:r>
        <w:t>’s leadership team who is designated to take lead responsibility for dealing with child protection and safeguarding (the DSL) and that there is always cover for this role (the Deputy DSLs). This responsibility is incorporated into the DSL (and Deputy DSL’s) job description;</w:t>
      </w:r>
    </w:p>
    <w:p w14:paraId="4C7234D0" w14:textId="77777777" w:rsidR="006F58AE" w:rsidRPr="00581A9C" w:rsidRDefault="00BB587A" w:rsidP="00581A9C">
      <w:pPr>
        <w:pStyle w:val="ListParagraph"/>
        <w:numPr>
          <w:ilvl w:val="1"/>
          <w:numId w:val="9"/>
        </w:numPr>
        <w:tabs>
          <w:tab w:val="left" w:pos="839"/>
          <w:tab w:val="left" w:pos="840"/>
        </w:tabs>
        <w:spacing w:line="276" w:lineRule="auto"/>
        <w:ind w:left="839" w:right="245" w:hanging="697"/>
        <w:rPr>
          <w:rFonts w:ascii="Symbol" w:hAnsi="Symbol"/>
        </w:rPr>
      </w:pPr>
      <w:r>
        <w:t>The DSL (and Deputy DSLs) undertake local training (in addition to basic safeguarding / child</w:t>
      </w:r>
      <w:r w:rsidRPr="00581A9C">
        <w:rPr>
          <w:spacing w:val="1"/>
        </w:rPr>
        <w:t xml:space="preserve"> </w:t>
      </w:r>
      <w:r>
        <w:t>protection training) and this is refreshed every two years, as required by law. Additionally, the DSL</w:t>
      </w:r>
      <w:r w:rsidRPr="00581A9C">
        <w:rPr>
          <w:spacing w:val="-66"/>
        </w:rPr>
        <w:t xml:space="preserve"> </w:t>
      </w:r>
      <w:r>
        <w:t>(and Deputy DSLs) receive regular updates which take a variety of forms such as meetings, online</w:t>
      </w:r>
      <w:r w:rsidRPr="00581A9C">
        <w:rPr>
          <w:spacing w:val="-66"/>
        </w:rPr>
        <w:t xml:space="preserve"> </w:t>
      </w:r>
      <w:r>
        <w:t>training</w:t>
      </w:r>
      <w:r w:rsidRPr="00581A9C">
        <w:rPr>
          <w:spacing w:val="-19"/>
        </w:rPr>
        <w:t xml:space="preserve"> </w:t>
      </w:r>
      <w:r>
        <w:t>etc;</w:t>
      </w:r>
    </w:p>
    <w:p w14:paraId="5460E761" w14:textId="6A2F02A7" w:rsidR="006F58AE" w:rsidRPr="00581A9C" w:rsidRDefault="00BB587A" w:rsidP="00581A9C">
      <w:pPr>
        <w:pStyle w:val="ListParagraph"/>
        <w:numPr>
          <w:ilvl w:val="1"/>
          <w:numId w:val="9"/>
        </w:numPr>
        <w:tabs>
          <w:tab w:val="left" w:pos="839"/>
          <w:tab w:val="left" w:pos="840"/>
        </w:tabs>
        <w:spacing w:line="276" w:lineRule="auto"/>
        <w:ind w:left="839" w:right="245" w:hanging="697"/>
        <w:rPr>
          <w:rFonts w:ascii="Symbol" w:hAnsi="Symbol"/>
        </w:rPr>
      </w:pPr>
      <w:r>
        <w:t>The Headteacher, and all other staff and volunteers who work with children, undertake appropriate</w:t>
      </w:r>
      <w:r w:rsidRPr="00581A9C">
        <w:rPr>
          <w:spacing w:val="-66"/>
        </w:rPr>
        <w:t xml:space="preserve"> </w:t>
      </w:r>
      <w:r w:rsidR="00581A9C">
        <w:rPr>
          <w:spacing w:val="-66"/>
        </w:rPr>
        <w:t xml:space="preserve">     </w:t>
      </w:r>
      <w:r>
        <w:t>training which is regularly updated (and at least annually) and receive regular, appropriate updates</w:t>
      </w:r>
      <w:r w:rsidRPr="00581A9C">
        <w:rPr>
          <w:spacing w:val="-66"/>
        </w:rPr>
        <w:t xml:space="preserve"> </w:t>
      </w:r>
      <w:r>
        <w:t>during the</w:t>
      </w:r>
      <w:r w:rsidRPr="00581A9C">
        <w:rPr>
          <w:spacing w:val="-1"/>
        </w:rPr>
        <w:t xml:space="preserve"> </w:t>
      </w:r>
      <w:r>
        <w:t>year.</w:t>
      </w:r>
    </w:p>
    <w:p w14:paraId="24994995" w14:textId="77777777" w:rsidR="006F58AE" w:rsidRDefault="006F58AE">
      <w:pPr>
        <w:pStyle w:val="BodyText"/>
        <w:spacing w:before="9"/>
        <w:rPr>
          <w:sz w:val="23"/>
        </w:rPr>
      </w:pPr>
    </w:p>
    <w:p w14:paraId="27A8AEB3" w14:textId="20686163" w:rsidR="006F58AE" w:rsidRPr="008A157F" w:rsidRDefault="00BB587A" w:rsidP="00F54627">
      <w:pPr>
        <w:pStyle w:val="Heading3"/>
        <w:ind w:right="123"/>
        <w:rPr>
          <w:sz w:val="22"/>
          <w:szCs w:val="22"/>
        </w:rPr>
      </w:pPr>
      <w:bookmarkStart w:id="27" w:name="_Toc238716826"/>
      <w:r w:rsidRPr="008A157F">
        <w:rPr>
          <w:sz w:val="22"/>
          <w:szCs w:val="22"/>
        </w:rPr>
        <w:t>Training – staff and volunteers working with children receive annual update training alongside</w:t>
      </w:r>
      <w:r w:rsidRPr="008A157F">
        <w:rPr>
          <w:spacing w:val="1"/>
          <w:sz w:val="22"/>
          <w:szCs w:val="22"/>
        </w:rPr>
        <w:t xml:space="preserve"> </w:t>
      </w:r>
      <w:r w:rsidRPr="008A157F">
        <w:rPr>
          <w:spacing w:val="-1"/>
          <w:sz w:val="22"/>
          <w:szCs w:val="22"/>
        </w:rPr>
        <w:t>discussions</w:t>
      </w:r>
      <w:r w:rsidRPr="008A157F">
        <w:rPr>
          <w:spacing w:val="-17"/>
          <w:sz w:val="22"/>
          <w:szCs w:val="22"/>
        </w:rPr>
        <w:t xml:space="preserve"> </w:t>
      </w:r>
      <w:r w:rsidRPr="008A157F">
        <w:rPr>
          <w:spacing w:val="-1"/>
          <w:sz w:val="22"/>
          <w:szCs w:val="22"/>
        </w:rPr>
        <w:t>at</w:t>
      </w:r>
      <w:r w:rsidRPr="008A157F">
        <w:rPr>
          <w:spacing w:val="-17"/>
          <w:sz w:val="22"/>
          <w:szCs w:val="22"/>
        </w:rPr>
        <w:t xml:space="preserve"> </w:t>
      </w:r>
      <w:r w:rsidRPr="008A157F">
        <w:rPr>
          <w:spacing w:val="-1"/>
          <w:sz w:val="22"/>
          <w:szCs w:val="22"/>
        </w:rPr>
        <w:t>every</w:t>
      </w:r>
      <w:r w:rsidRPr="008A157F">
        <w:rPr>
          <w:spacing w:val="-18"/>
          <w:sz w:val="22"/>
          <w:szCs w:val="22"/>
        </w:rPr>
        <w:t xml:space="preserve"> </w:t>
      </w:r>
      <w:r w:rsidRPr="008A157F">
        <w:rPr>
          <w:spacing w:val="-1"/>
          <w:sz w:val="22"/>
          <w:szCs w:val="22"/>
        </w:rPr>
        <w:t>meeting.</w:t>
      </w:r>
      <w:r w:rsidRPr="008A157F">
        <w:rPr>
          <w:spacing w:val="-18"/>
          <w:sz w:val="22"/>
          <w:szCs w:val="22"/>
        </w:rPr>
        <w:t xml:space="preserve"> </w:t>
      </w:r>
      <w:r w:rsidRPr="008A157F">
        <w:rPr>
          <w:spacing w:val="-1"/>
          <w:sz w:val="22"/>
          <w:szCs w:val="22"/>
        </w:rPr>
        <w:t>Staff</w:t>
      </w:r>
      <w:r w:rsidRPr="008A157F">
        <w:rPr>
          <w:spacing w:val="-15"/>
          <w:sz w:val="22"/>
          <w:szCs w:val="22"/>
        </w:rPr>
        <w:t xml:space="preserve"> </w:t>
      </w:r>
      <w:r w:rsidRPr="008A157F">
        <w:rPr>
          <w:sz w:val="22"/>
          <w:szCs w:val="22"/>
        </w:rPr>
        <w:t>are</w:t>
      </w:r>
      <w:r w:rsidRPr="008A157F">
        <w:rPr>
          <w:spacing w:val="-15"/>
          <w:sz w:val="22"/>
          <w:szCs w:val="22"/>
        </w:rPr>
        <w:t xml:space="preserve"> </w:t>
      </w:r>
      <w:r w:rsidRPr="008A157F">
        <w:rPr>
          <w:sz w:val="22"/>
          <w:szCs w:val="22"/>
        </w:rPr>
        <w:t>also</w:t>
      </w:r>
      <w:r w:rsidRPr="008A157F">
        <w:rPr>
          <w:spacing w:val="-19"/>
          <w:sz w:val="22"/>
          <w:szCs w:val="22"/>
        </w:rPr>
        <w:t xml:space="preserve"> </w:t>
      </w:r>
      <w:r w:rsidRPr="008A157F">
        <w:rPr>
          <w:sz w:val="22"/>
          <w:szCs w:val="22"/>
        </w:rPr>
        <w:t>invited</w:t>
      </w:r>
      <w:r w:rsidRPr="008A157F">
        <w:rPr>
          <w:spacing w:val="-18"/>
          <w:sz w:val="22"/>
          <w:szCs w:val="22"/>
        </w:rPr>
        <w:t xml:space="preserve"> </w:t>
      </w:r>
      <w:r w:rsidRPr="008A157F">
        <w:rPr>
          <w:sz w:val="22"/>
          <w:szCs w:val="22"/>
        </w:rPr>
        <w:t>to</w:t>
      </w:r>
      <w:r w:rsidRPr="008A157F">
        <w:rPr>
          <w:spacing w:val="-16"/>
          <w:sz w:val="22"/>
          <w:szCs w:val="22"/>
        </w:rPr>
        <w:t xml:space="preserve"> </w:t>
      </w:r>
      <w:r w:rsidRPr="008A157F">
        <w:rPr>
          <w:sz w:val="22"/>
          <w:szCs w:val="22"/>
        </w:rPr>
        <w:t>attend</w:t>
      </w:r>
      <w:r w:rsidRPr="008A157F">
        <w:rPr>
          <w:spacing w:val="-16"/>
          <w:sz w:val="22"/>
          <w:szCs w:val="22"/>
        </w:rPr>
        <w:t xml:space="preserve"> </w:t>
      </w:r>
      <w:r w:rsidRPr="008A157F">
        <w:rPr>
          <w:sz w:val="22"/>
          <w:szCs w:val="22"/>
        </w:rPr>
        <w:t>part</w:t>
      </w:r>
      <w:r w:rsidRPr="008A157F">
        <w:rPr>
          <w:spacing w:val="-17"/>
          <w:sz w:val="22"/>
          <w:szCs w:val="22"/>
        </w:rPr>
        <w:t xml:space="preserve"> </w:t>
      </w:r>
      <w:r w:rsidRPr="008A157F">
        <w:rPr>
          <w:sz w:val="22"/>
          <w:szCs w:val="22"/>
        </w:rPr>
        <w:t>of</w:t>
      </w:r>
      <w:r w:rsidRPr="008A157F">
        <w:rPr>
          <w:spacing w:val="-18"/>
          <w:sz w:val="22"/>
          <w:szCs w:val="22"/>
        </w:rPr>
        <w:t xml:space="preserve"> </w:t>
      </w:r>
      <w:r w:rsidRPr="008A157F">
        <w:rPr>
          <w:sz w:val="22"/>
          <w:szCs w:val="22"/>
        </w:rPr>
        <w:t>the</w:t>
      </w:r>
      <w:r w:rsidRPr="008A157F">
        <w:rPr>
          <w:spacing w:val="-17"/>
          <w:sz w:val="22"/>
          <w:szCs w:val="22"/>
        </w:rPr>
        <w:t xml:space="preserve"> </w:t>
      </w:r>
      <w:r w:rsidRPr="008A157F">
        <w:rPr>
          <w:sz w:val="22"/>
          <w:szCs w:val="22"/>
        </w:rPr>
        <w:t>DSL</w:t>
      </w:r>
      <w:r w:rsidRPr="008A157F">
        <w:rPr>
          <w:spacing w:val="-17"/>
          <w:sz w:val="22"/>
          <w:szCs w:val="22"/>
        </w:rPr>
        <w:t xml:space="preserve"> </w:t>
      </w:r>
      <w:r w:rsidRPr="008A157F">
        <w:rPr>
          <w:sz w:val="22"/>
          <w:szCs w:val="22"/>
        </w:rPr>
        <w:t>meetings</w:t>
      </w:r>
      <w:r w:rsidRPr="008A157F">
        <w:rPr>
          <w:spacing w:val="-17"/>
          <w:sz w:val="22"/>
          <w:szCs w:val="22"/>
        </w:rPr>
        <w:t xml:space="preserve"> </w:t>
      </w:r>
      <w:r w:rsidRPr="008A157F">
        <w:rPr>
          <w:sz w:val="22"/>
          <w:szCs w:val="22"/>
        </w:rPr>
        <w:t>to</w:t>
      </w:r>
      <w:r w:rsidRPr="008A157F">
        <w:rPr>
          <w:spacing w:val="-19"/>
          <w:sz w:val="22"/>
          <w:szCs w:val="22"/>
        </w:rPr>
        <w:t xml:space="preserve"> </w:t>
      </w:r>
      <w:r w:rsidRPr="008A157F">
        <w:rPr>
          <w:sz w:val="22"/>
          <w:szCs w:val="22"/>
        </w:rPr>
        <w:t>see</w:t>
      </w:r>
      <w:r w:rsidRPr="008A157F">
        <w:rPr>
          <w:spacing w:val="-17"/>
          <w:sz w:val="22"/>
          <w:szCs w:val="22"/>
        </w:rPr>
        <w:t xml:space="preserve"> </w:t>
      </w:r>
      <w:r w:rsidRPr="008A157F">
        <w:rPr>
          <w:sz w:val="22"/>
          <w:szCs w:val="22"/>
        </w:rPr>
        <w:t>chosen</w:t>
      </w:r>
      <w:r w:rsidRPr="008A157F">
        <w:rPr>
          <w:spacing w:val="-72"/>
          <w:sz w:val="22"/>
          <w:szCs w:val="22"/>
        </w:rPr>
        <w:t xml:space="preserve"> </w:t>
      </w:r>
      <w:r w:rsidRPr="008A157F">
        <w:rPr>
          <w:sz w:val="22"/>
          <w:szCs w:val="22"/>
        </w:rPr>
        <w:t>cases</w:t>
      </w:r>
      <w:r w:rsidRPr="008A157F">
        <w:rPr>
          <w:spacing w:val="-1"/>
          <w:sz w:val="22"/>
          <w:szCs w:val="22"/>
        </w:rPr>
        <w:t xml:space="preserve"> </w:t>
      </w:r>
      <w:r w:rsidRPr="008A157F">
        <w:rPr>
          <w:sz w:val="22"/>
          <w:szCs w:val="22"/>
        </w:rPr>
        <w:t>being discussed</w:t>
      </w:r>
      <w:r w:rsidRPr="008A157F">
        <w:rPr>
          <w:spacing w:val="-2"/>
          <w:sz w:val="22"/>
          <w:szCs w:val="22"/>
        </w:rPr>
        <w:t xml:space="preserve"> </w:t>
      </w:r>
      <w:r w:rsidRPr="008A157F">
        <w:rPr>
          <w:sz w:val="22"/>
          <w:szCs w:val="22"/>
        </w:rPr>
        <w:t>and</w:t>
      </w:r>
      <w:r w:rsidRPr="008A157F">
        <w:rPr>
          <w:spacing w:val="-1"/>
          <w:sz w:val="22"/>
          <w:szCs w:val="22"/>
        </w:rPr>
        <w:t xml:space="preserve"> </w:t>
      </w:r>
      <w:r w:rsidRPr="008A157F">
        <w:rPr>
          <w:sz w:val="22"/>
          <w:szCs w:val="22"/>
        </w:rPr>
        <w:t>recorded.</w:t>
      </w:r>
      <w:r w:rsidR="00F7370F" w:rsidRPr="008A157F">
        <w:rPr>
          <w:sz w:val="22"/>
          <w:szCs w:val="22"/>
        </w:rPr>
        <w:t xml:space="preserve"> All DSL’s attend termly DSL Network meetings led by the Trust.</w:t>
      </w:r>
      <w:bookmarkEnd w:id="27"/>
      <w:r w:rsidR="00F7370F" w:rsidRPr="008A157F">
        <w:rPr>
          <w:sz w:val="22"/>
          <w:szCs w:val="22"/>
        </w:rPr>
        <w:t xml:space="preserve"> </w:t>
      </w:r>
    </w:p>
    <w:p w14:paraId="0D42CD24" w14:textId="77777777" w:rsidR="006F58AE" w:rsidRPr="008A157F" w:rsidRDefault="006F58AE" w:rsidP="00F54627">
      <w:pPr>
        <w:pStyle w:val="BodyText"/>
      </w:pPr>
    </w:p>
    <w:p w14:paraId="56C495D3" w14:textId="1369CD1F" w:rsidR="006F58AE" w:rsidRPr="008A157F" w:rsidRDefault="00BB587A" w:rsidP="00F54627">
      <w:pPr>
        <w:pStyle w:val="Heading3"/>
        <w:spacing w:line="289" w:lineRule="exact"/>
        <w:rPr>
          <w:sz w:val="22"/>
          <w:szCs w:val="22"/>
        </w:rPr>
      </w:pPr>
      <w:bookmarkStart w:id="28" w:name="_Toc238716827"/>
      <w:r w:rsidRPr="008A157F">
        <w:rPr>
          <w:sz w:val="22"/>
          <w:szCs w:val="22"/>
        </w:rPr>
        <w:t>At</w:t>
      </w:r>
      <w:r w:rsidRPr="008A157F">
        <w:rPr>
          <w:spacing w:val="-7"/>
          <w:sz w:val="22"/>
          <w:szCs w:val="22"/>
        </w:rPr>
        <w:t xml:space="preserve"> </w:t>
      </w:r>
      <w:r w:rsidRPr="008A157F">
        <w:rPr>
          <w:sz w:val="22"/>
          <w:szCs w:val="22"/>
        </w:rPr>
        <w:t>our</w:t>
      </w:r>
      <w:r w:rsidRPr="008A157F">
        <w:rPr>
          <w:spacing w:val="-6"/>
          <w:sz w:val="22"/>
          <w:szCs w:val="22"/>
        </w:rPr>
        <w:t xml:space="preserve"> </w:t>
      </w:r>
      <w:r w:rsidR="1CC0C02E" w:rsidRPr="008A157F">
        <w:rPr>
          <w:sz w:val="22"/>
          <w:szCs w:val="22"/>
        </w:rPr>
        <w:t>School</w:t>
      </w:r>
      <w:r w:rsidRPr="75C527E4">
        <w:rPr>
          <w:sz w:val="22"/>
          <w:szCs w:val="22"/>
        </w:rPr>
        <w:t xml:space="preserve"> we conduct annual training with all staff face to face with updates at meetings. In</w:t>
      </w:r>
      <w:bookmarkEnd w:id="28"/>
    </w:p>
    <w:p w14:paraId="4EB49EE3" w14:textId="77777777" w:rsidR="006F58AE" w:rsidRPr="008A157F" w:rsidRDefault="00BB587A" w:rsidP="00F54627">
      <w:pPr>
        <w:pStyle w:val="Heading3"/>
        <w:spacing w:line="289" w:lineRule="exact"/>
        <w:rPr>
          <w:sz w:val="22"/>
          <w:szCs w:val="22"/>
        </w:rPr>
      </w:pPr>
      <w:bookmarkStart w:id="29" w:name="_Toc238716828"/>
      <w:r w:rsidRPr="008A157F">
        <w:rPr>
          <w:sz w:val="22"/>
          <w:szCs w:val="22"/>
        </w:rPr>
        <w:t>addition</w:t>
      </w:r>
      <w:r w:rsidRPr="008A157F">
        <w:rPr>
          <w:spacing w:val="-3"/>
          <w:sz w:val="22"/>
          <w:szCs w:val="22"/>
        </w:rPr>
        <w:t xml:space="preserve"> </w:t>
      </w:r>
      <w:r w:rsidRPr="008A157F">
        <w:rPr>
          <w:sz w:val="22"/>
          <w:szCs w:val="22"/>
        </w:rPr>
        <w:t>staff</w:t>
      </w:r>
      <w:r w:rsidRPr="008A157F">
        <w:rPr>
          <w:spacing w:val="-1"/>
          <w:sz w:val="22"/>
          <w:szCs w:val="22"/>
        </w:rPr>
        <w:t xml:space="preserve"> </w:t>
      </w:r>
      <w:r w:rsidRPr="008A157F">
        <w:rPr>
          <w:sz w:val="22"/>
          <w:szCs w:val="22"/>
        </w:rPr>
        <w:t>complete</w:t>
      </w:r>
      <w:r w:rsidRPr="008A157F">
        <w:rPr>
          <w:spacing w:val="-2"/>
          <w:sz w:val="22"/>
          <w:szCs w:val="22"/>
        </w:rPr>
        <w:t xml:space="preserve"> </w:t>
      </w:r>
      <w:r w:rsidRPr="008A157F">
        <w:rPr>
          <w:sz w:val="22"/>
          <w:szCs w:val="22"/>
        </w:rPr>
        <w:t>a</w:t>
      </w:r>
      <w:r w:rsidRPr="008A157F">
        <w:rPr>
          <w:spacing w:val="-3"/>
          <w:sz w:val="22"/>
          <w:szCs w:val="22"/>
        </w:rPr>
        <w:t xml:space="preserve"> </w:t>
      </w:r>
      <w:r w:rsidRPr="008A157F">
        <w:rPr>
          <w:sz w:val="22"/>
          <w:szCs w:val="22"/>
        </w:rPr>
        <w:t>range</w:t>
      </w:r>
      <w:r w:rsidRPr="008A157F">
        <w:rPr>
          <w:spacing w:val="-2"/>
          <w:sz w:val="22"/>
          <w:szCs w:val="22"/>
        </w:rPr>
        <w:t xml:space="preserve"> </w:t>
      </w:r>
      <w:r w:rsidRPr="008A157F">
        <w:rPr>
          <w:sz w:val="22"/>
          <w:szCs w:val="22"/>
        </w:rPr>
        <w:t>of</w:t>
      </w:r>
      <w:r w:rsidRPr="008A157F">
        <w:rPr>
          <w:spacing w:val="-2"/>
          <w:sz w:val="22"/>
          <w:szCs w:val="22"/>
        </w:rPr>
        <w:t xml:space="preserve"> </w:t>
      </w:r>
      <w:r w:rsidRPr="008A157F">
        <w:rPr>
          <w:sz w:val="22"/>
          <w:szCs w:val="22"/>
        </w:rPr>
        <w:t>online</w:t>
      </w:r>
      <w:r w:rsidRPr="008A157F">
        <w:rPr>
          <w:spacing w:val="-1"/>
          <w:sz w:val="22"/>
          <w:szCs w:val="22"/>
        </w:rPr>
        <w:t xml:space="preserve"> </w:t>
      </w:r>
      <w:r w:rsidRPr="008A157F">
        <w:rPr>
          <w:sz w:val="22"/>
          <w:szCs w:val="22"/>
        </w:rPr>
        <w:t>units</w:t>
      </w:r>
      <w:r w:rsidRPr="008A157F">
        <w:rPr>
          <w:spacing w:val="-1"/>
          <w:sz w:val="22"/>
          <w:szCs w:val="22"/>
        </w:rPr>
        <w:t xml:space="preserve"> </w:t>
      </w:r>
      <w:r w:rsidRPr="008A157F">
        <w:rPr>
          <w:sz w:val="22"/>
          <w:szCs w:val="22"/>
        </w:rPr>
        <w:t>including</w:t>
      </w:r>
      <w:r w:rsidRPr="008A157F">
        <w:rPr>
          <w:spacing w:val="-4"/>
          <w:sz w:val="22"/>
          <w:szCs w:val="22"/>
        </w:rPr>
        <w:t xml:space="preserve"> </w:t>
      </w:r>
      <w:r w:rsidRPr="008A157F">
        <w:rPr>
          <w:sz w:val="22"/>
          <w:szCs w:val="22"/>
        </w:rPr>
        <w:t>FGM</w:t>
      </w:r>
      <w:r w:rsidRPr="008A157F">
        <w:rPr>
          <w:spacing w:val="-2"/>
          <w:sz w:val="22"/>
          <w:szCs w:val="22"/>
        </w:rPr>
        <w:t xml:space="preserve"> </w:t>
      </w:r>
      <w:r w:rsidRPr="008A157F">
        <w:rPr>
          <w:sz w:val="22"/>
          <w:szCs w:val="22"/>
        </w:rPr>
        <w:t>through</w:t>
      </w:r>
      <w:r w:rsidRPr="008A157F">
        <w:rPr>
          <w:spacing w:val="-2"/>
          <w:sz w:val="22"/>
          <w:szCs w:val="22"/>
        </w:rPr>
        <w:t xml:space="preserve"> </w:t>
      </w:r>
      <w:r w:rsidRPr="008A157F">
        <w:rPr>
          <w:sz w:val="22"/>
          <w:szCs w:val="22"/>
        </w:rPr>
        <w:t>Every</w:t>
      </w:r>
      <w:r w:rsidRPr="008A157F">
        <w:rPr>
          <w:spacing w:val="-2"/>
          <w:sz w:val="22"/>
          <w:szCs w:val="22"/>
        </w:rPr>
        <w:t xml:space="preserve"> </w:t>
      </w:r>
      <w:r w:rsidRPr="008A157F">
        <w:rPr>
          <w:sz w:val="22"/>
          <w:szCs w:val="22"/>
        </w:rPr>
        <w:t>Learning</w:t>
      </w:r>
      <w:r w:rsidRPr="008A157F">
        <w:rPr>
          <w:spacing w:val="-4"/>
          <w:sz w:val="22"/>
          <w:szCs w:val="22"/>
        </w:rPr>
        <w:t xml:space="preserve"> </w:t>
      </w:r>
      <w:r w:rsidRPr="008A157F">
        <w:rPr>
          <w:sz w:val="22"/>
          <w:szCs w:val="22"/>
        </w:rPr>
        <w:t>(online)</w:t>
      </w:r>
      <w:bookmarkEnd w:id="29"/>
    </w:p>
    <w:p w14:paraId="02403F23" w14:textId="77777777" w:rsidR="006F58AE" w:rsidRDefault="006F58AE">
      <w:pPr>
        <w:pStyle w:val="BodyText"/>
        <w:spacing w:before="8"/>
        <w:rPr>
          <w:sz w:val="25"/>
        </w:rPr>
      </w:pPr>
    </w:p>
    <w:p w14:paraId="75C2DEEE" w14:textId="2A985872" w:rsidR="006F58AE" w:rsidRDefault="00BB587A">
      <w:pPr>
        <w:pStyle w:val="BodyText"/>
        <w:spacing w:line="276" w:lineRule="auto"/>
        <w:ind w:left="119" w:right="679"/>
      </w:pPr>
      <w:r>
        <w:t xml:space="preserve">New staff and volunteers are made aware of the </w:t>
      </w:r>
      <w:r w:rsidR="1CC0C02E">
        <w:t>School</w:t>
      </w:r>
      <w:r>
        <w:t>’s arrangements for safeguarding and child protection and of their responsibilities. As part of induction procedures, the following are used:</w:t>
      </w:r>
    </w:p>
    <w:p w14:paraId="4FEF39A9" w14:textId="77777777" w:rsidR="006F58AE" w:rsidRDefault="006F58AE">
      <w:pPr>
        <w:pStyle w:val="BodyText"/>
        <w:rPr>
          <w:sz w:val="25"/>
        </w:rPr>
      </w:pPr>
    </w:p>
    <w:p w14:paraId="2783FA36" w14:textId="77777777" w:rsidR="006F58AE" w:rsidRDefault="00BB587A" w:rsidP="00581A9C">
      <w:pPr>
        <w:pStyle w:val="ListParagraph"/>
        <w:numPr>
          <w:ilvl w:val="1"/>
          <w:numId w:val="9"/>
        </w:numPr>
        <w:tabs>
          <w:tab w:val="left" w:pos="839"/>
          <w:tab w:val="left" w:pos="840"/>
        </w:tabs>
        <w:spacing w:before="1"/>
        <w:ind w:left="839" w:hanging="697"/>
        <w:rPr>
          <w:rFonts w:ascii="Symbol" w:hAnsi="Symbol"/>
        </w:rPr>
      </w:pPr>
      <w:r>
        <w:t>Safeguarding</w:t>
      </w:r>
      <w:r>
        <w:rPr>
          <w:spacing w:val="-3"/>
        </w:rPr>
        <w:t xml:space="preserve"> </w:t>
      </w:r>
      <w:r>
        <w:t>/</w:t>
      </w:r>
      <w:r>
        <w:rPr>
          <w:spacing w:val="-3"/>
        </w:rPr>
        <w:t xml:space="preserve"> </w:t>
      </w:r>
      <w:r>
        <w:t>Child</w:t>
      </w:r>
      <w:r>
        <w:rPr>
          <w:spacing w:val="-6"/>
        </w:rPr>
        <w:t xml:space="preserve"> </w:t>
      </w:r>
      <w:r>
        <w:t>Protection</w:t>
      </w:r>
      <w:r>
        <w:rPr>
          <w:spacing w:val="-1"/>
        </w:rPr>
        <w:t xml:space="preserve"> </w:t>
      </w:r>
      <w:r>
        <w:t>Policy;</w:t>
      </w:r>
    </w:p>
    <w:p w14:paraId="0D22C016" w14:textId="424FCECB" w:rsidR="006F58AE" w:rsidRPr="00B140B4" w:rsidRDefault="00BB587A" w:rsidP="00581A9C">
      <w:pPr>
        <w:pStyle w:val="ListParagraph"/>
        <w:numPr>
          <w:ilvl w:val="1"/>
          <w:numId w:val="9"/>
        </w:numPr>
        <w:tabs>
          <w:tab w:val="left" w:pos="839"/>
          <w:tab w:val="left" w:pos="840"/>
        </w:tabs>
        <w:spacing w:before="37"/>
        <w:ind w:left="839" w:hanging="697"/>
        <w:rPr>
          <w:rFonts w:ascii="Symbol" w:hAnsi="Symbol"/>
        </w:rPr>
      </w:pPr>
      <w:r w:rsidRPr="00B140B4">
        <w:t>“Keeping</w:t>
      </w:r>
      <w:r w:rsidRPr="00B140B4">
        <w:rPr>
          <w:spacing w:val="-1"/>
        </w:rPr>
        <w:t xml:space="preserve"> </w:t>
      </w:r>
      <w:r w:rsidRPr="00B140B4">
        <w:t>Children</w:t>
      </w:r>
      <w:r w:rsidRPr="00B140B4">
        <w:rPr>
          <w:spacing w:val="-3"/>
        </w:rPr>
        <w:t xml:space="preserve"> </w:t>
      </w:r>
      <w:r w:rsidRPr="00B140B4">
        <w:t>Safe</w:t>
      </w:r>
      <w:r w:rsidRPr="00B140B4">
        <w:rPr>
          <w:spacing w:val="-3"/>
        </w:rPr>
        <w:t xml:space="preserve"> </w:t>
      </w:r>
      <w:r w:rsidRPr="00B140B4">
        <w:t>in</w:t>
      </w:r>
      <w:r w:rsidRPr="00B140B4">
        <w:rPr>
          <w:spacing w:val="-3"/>
        </w:rPr>
        <w:t xml:space="preserve"> </w:t>
      </w:r>
      <w:r w:rsidRPr="00B140B4">
        <w:t>Education</w:t>
      </w:r>
      <w:r w:rsidRPr="00B140B4">
        <w:rPr>
          <w:spacing w:val="-1"/>
        </w:rPr>
        <w:t xml:space="preserve"> </w:t>
      </w:r>
      <w:r w:rsidRPr="00B140B4">
        <w:t>202</w:t>
      </w:r>
      <w:r w:rsidR="006F0D6B" w:rsidRPr="00B140B4">
        <w:t>6</w:t>
      </w:r>
      <w:r w:rsidRPr="00B140B4">
        <w:t>:</w:t>
      </w:r>
      <w:r w:rsidRPr="00B140B4">
        <w:rPr>
          <w:spacing w:val="-3"/>
        </w:rPr>
        <w:t xml:space="preserve"> </w:t>
      </w:r>
      <w:r w:rsidRPr="00B140B4">
        <w:t>Part</w:t>
      </w:r>
      <w:r w:rsidRPr="00B140B4">
        <w:rPr>
          <w:spacing w:val="-6"/>
        </w:rPr>
        <w:t xml:space="preserve"> </w:t>
      </w:r>
      <w:r w:rsidRPr="00B140B4">
        <w:t>1”;</w:t>
      </w:r>
    </w:p>
    <w:p w14:paraId="447928C8" w14:textId="7FD6175D" w:rsidR="00A56A56" w:rsidRPr="00497F26" w:rsidRDefault="00A56A56" w:rsidP="00581A9C">
      <w:pPr>
        <w:pStyle w:val="ListParagraph"/>
        <w:numPr>
          <w:ilvl w:val="1"/>
          <w:numId w:val="9"/>
        </w:numPr>
        <w:tabs>
          <w:tab w:val="left" w:pos="839"/>
          <w:tab w:val="left" w:pos="840"/>
        </w:tabs>
        <w:spacing w:before="38"/>
        <w:ind w:left="839" w:hanging="697"/>
        <w:rPr>
          <w:rFonts w:ascii="Symbol" w:hAnsi="Symbol"/>
        </w:rPr>
      </w:pPr>
      <w:r w:rsidRPr="00497F26">
        <w:t>Low Level Concerns policy</w:t>
      </w:r>
    </w:p>
    <w:p w14:paraId="40B28B1D" w14:textId="179169B1" w:rsidR="00A56A56" w:rsidRPr="006F729B" w:rsidRDefault="00BB587A" w:rsidP="00581A9C">
      <w:pPr>
        <w:pStyle w:val="ListParagraph"/>
        <w:numPr>
          <w:ilvl w:val="1"/>
          <w:numId w:val="9"/>
        </w:numPr>
        <w:tabs>
          <w:tab w:val="left" w:pos="839"/>
          <w:tab w:val="left" w:pos="840"/>
        </w:tabs>
        <w:spacing w:before="35"/>
        <w:ind w:left="839" w:hanging="697"/>
        <w:rPr>
          <w:rFonts w:ascii="Symbol" w:hAnsi="Symbol"/>
        </w:rPr>
      </w:pPr>
      <w:r>
        <w:t>Staff</w:t>
      </w:r>
      <w:r>
        <w:rPr>
          <w:spacing w:val="-2"/>
        </w:rPr>
        <w:t xml:space="preserve"> </w:t>
      </w:r>
      <w:r>
        <w:t>Code</w:t>
      </w:r>
      <w:r>
        <w:rPr>
          <w:spacing w:val="-1"/>
        </w:rPr>
        <w:t xml:space="preserve"> </w:t>
      </w:r>
      <w:r>
        <w:t>of</w:t>
      </w:r>
      <w:r>
        <w:rPr>
          <w:spacing w:val="-4"/>
        </w:rPr>
        <w:t xml:space="preserve"> </w:t>
      </w:r>
      <w:r>
        <w:t>Conduct</w:t>
      </w:r>
    </w:p>
    <w:p w14:paraId="4D34189D" w14:textId="292E4CAF" w:rsidR="006F58AE" w:rsidRDefault="00BB587A" w:rsidP="00581A9C">
      <w:pPr>
        <w:pStyle w:val="ListParagraph"/>
        <w:numPr>
          <w:ilvl w:val="1"/>
          <w:numId w:val="9"/>
        </w:numPr>
        <w:tabs>
          <w:tab w:val="left" w:pos="839"/>
          <w:tab w:val="left" w:pos="840"/>
        </w:tabs>
        <w:ind w:left="839" w:hanging="697"/>
        <w:rPr>
          <w:rFonts w:ascii="Symbol" w:hAnsi="Symbol"/>
        </w:rPr>
      </w:pPr>
      <w:r>
        <w:t>“Acceptable</w:t>
      </w:r>
      <w:r>
        <w:rPr>
          <w:spacing w:val="-3"/>
        </w:rPr>
        <w:t xml:space="preserve"> </w:t>
      </w:r>
      <w:r>
        <w:t>Use</w:t>
      </w:r>
      <w:r w:rsidR="00581A9C">
        <w:t xml:space="preserve"> </w:t>
      </w:r>
      <w:r>
        <w:t>Policy;</w:t>
      </w:r>
    </w:p>
    <w:p w14:paraId="62A11188" w14:textId="77777777" w:rsidR="006F58AE" w:rsidRDefault="00BB587A" w:rsidP="00581A9C">
      <w:pPr>
        <w:pStyle w:val="ListParagraph"/>
        <w:numPr>
          <w:ilvl w:val="1"/>
          <w:numId w:val="9"/>
        </w:numPr>
        <w:tabs>
          <w:tab w:val="left" w:pos="839"/>
          <w:tab w:val="left" w:pos="840"/>
        </w:tabs>
        <w:spacing w:before="37"/>
        <w:ind w:left="839" w:hanging="697"/>
        <w:rPr>
          <w:rFonts w:ascii="Symbol" w:hAnsi="Symbol"/>
        </w:rPr>
      </w:pPr>
      <w:r>
        <w:t>Whistleblowing</w:t>
      </w:r>
      <w:r>
        <w:rPr>
          <w:spacing w:val="-6"/>
        </w:rPr>
        <w:t xml:space="preserve"> </w:t>
      </w:r>
      <w:r>
        <w:t>Policy;</w:t>
      </w:r>
    </w:p>
    <w:p w14:paraId="582A67B8" w14:textId="4D1D6BB8" w:rsidR="006F58AE" w:rsidRPr="00497F26" w:rsidRDefault="00BB587A" w:rsidP="00581A9C">
      <w:pPr>
        <w:pStyle w:val="ListParagraph"/>
        <w:numPr>
          <w:ilvl w:val="1"/>
          <w:numId w:val="9"/>
        </w:numPr>
        <w:tabs>
          <w:tab w:val="left" w:pos="839"/>
          <w:tab w:val="left" w:pos="840"/>
        </w:tabs>
        <w:spacing w:before="36"/>
        <w:ind w:left="839" w:hanging="697"/>
        <w:rPr>
          <w:rFonts w:ascii="Symbol" w:hAnsi="Symbol"/>
        </w:rPr>
      </w:pPr>
      <w:r w:rsidRPr="00497F26">
        <w:t>“The</w:t>
      </w:r>
      <w:r w:rsidRPr="00497F26">
        <w:rPr>
          <w:spacing w:val="-5"/>
        </w:rPr>
        <w:t xml:space="preserve"> </w:t>
      </w:r>
      <w:r w:rsidRPr="00497F26">
        <w:t>Prevent</w:t>
      </w:r>
      <w:r w:rsidRPr="00497F26">
        <w:rPr>
          <w:spacing w:val="-2"/>
        </w:rPr>
        <w:t xml:space="preserve"> </w:t>
      </w:r>
      <w:r w:rsidRPr="00497F26">
        <w:t>Duty</w:t>
      </w:r>
      <w:r w:rsidRPr="00497F26">
        <w:rPr>
          <w:spacing w:val="-5"/>
        </w:rPr>
        <w:t xml:space="preserve"> </w:t>
      </w:r>
      <w:r w:rsidR="00EB7883" w:rsidRPr="00497F26">
        <w:t>2023</w:t>
      </w:r>
      <w:r w:rsidRPr="00497F26">
        <w:t>”;</w:t>
      </w:r>
    </w:p>
    <w:p w14:paraId="6DD9EB76" w14:textId="77777777" w:rsidR="006F58AE" w:rsidRDefault="00BB587A" w:rsidP="00581A9C">
      <w:pPr>
        <w:pStyle w:val="ListParagraph"/>
        <w:numPr>
          <w:ilvl w:val="1"/>
          <w:numId w:val="9"/>
        </w:numPr>
        <w:tabs>
          <w:tab w:val="left" w:pos="839"/>
          <w:tab w:val="left" w:pos="840"/>
        </w:tabs>
        <w:spacing w:before="37"/>
        <w:ind w:left="839" w:hanging="697"/>
        <w:rPr>
          <w:rFonts w:ascii="Symbol" w:hAnsi="Symbol"/>
        </w:rPr>
      </w:pPr>
      <w:r>
        <w:t>British</w:t>
      </w:r>
      <w:r>
        <w:rPr>
          <w:spacing w:val="-3"/>
        </w:rPr>
        <w:t xml:space="preserve"> </w:t>
      </w:r>
      <w:r>
        <w:t>Values</w:t>
      </w:r>
      <w:r>
        <w:rPr>
          <w:spacing w:val="-2"/>
        </w:rPr>
        <w:t xml:space="preserve"> </w:t>
      </w:r>
      <w:r>
        <w:t>and</w:t>
      </w:r>
      <w:r>
        <w:rPr>
          <w:spacing w:val="-4"/>
        </w:rPr>
        <w:t xml:space="preserve"> </w:t>
      </w:r>
      <w:r>
        <w:t>Preventing</w:t>
      </w:r>
      <w:r>
        <w:rPr>
          <w:spacing w:val="-3"/>
        </w:rPr>
        <w:t xml:space="preserve"> </w:t>
      </w:r>
      <w:r>
        <w:t>Radicalisation</w:t>
      </w:r>
      <w:r>
        <w:rPr>
          <w:spacing w:val="-5"/>
        </w:rPr>
        <w:t xml:space="preserve"> </w:t>
      </w:r>
      <w:r>
        <w:t>and</w:t>
      </w:r>
      <w:r>
        <w:rPr>
          <w:spacing w:val="-4"/>
        </w:rPr>
        <w:t xml:space="preserve"> </w:t>
      </w:r>
      <w:r>
        <w:t>Extremism</w:t>
      </w:r>
      <w:r>
        <w:rPr>
          <w:spacing w:val="-11"/>
        </w:rPr>
        <w:t xml:space="preserve"> </w:t>
      </w:r>
      <w:r>
        <w:t>Policy;</w:t>
      </w:r>
    </w:p>
    <w:p w14:paraId="5C2B041A" w14:textId="4967477A" w:rsidR="006F58AE" w:rsidRPr="00A56A56" w:rsidRDefault="00BB587A" w:rsidP="00581A9C">
      <w:pPr>
        <w:pStyle w:val="ListParagraph"/>
        <w:numPr>
          <w:ilvl w:val="1"/>
          <w:numId w:val="9"/>
        </w:numPr>
        <w:tabs>
          <w:tab w:val="left" w:pos="839"/>
          <w:tab w:val="left" w:pos="840"/>
        </w:tabs>
        <w:spacing w:before="38"/>
        <w:ind w:left="839" w:hanging="697"/>
        <w:rPr>
          <w:rFonts w:ascii="Symbol" w:hAnsi="Symbol"/>
        </w:rPr>
      </w:pPr>
      <w:r>
        <w:t>Behaviour</w:t>
      </w:r>
      <w:r>
        <w:rPr>
          <w:spacing w:val="-5"/>
        </w:rPr>
        <w:t xml:space="preserve"> </w:t>
      </w:r>
      <w:r>
        <w:t>Policy</w:t>
      </w:r>
    </w:p>
    <w:p w14:paraId="0CCD4389" w14:textId="39ADFDAD" w:rsidR="00A56A56" w:rsidRPr="00497F26" w:rsidRDefault="00A56A56" w:rsidP="00581A9C">
      <w:pPr>
        <w:pStyle w:val="ListParagraph"/>
        <w:numPr>
          <w:ilvl w:val="1"/>
          <w:numId w:val="9"/>
        </w:numPr>
        <w:tabs>
          <w:tab w:val="left" w:pos="839"/>
          <w:tab w:val="left" w:pos="840"/>
        </w:tabs>
        <w:spacing w:before="38"/>
        <w:ind w:left="839" w:hanging="697"/>
        <w:rPr>
          <w:rFonts w:ascii="Symbol" w:hAnsi="Symbol"/>
        </w:rPr>
      </w:pPr>
      <w:r w:rsidRPr="00497F26">
        <w:t>AI Policy</w:t>
      </w:r>
    </w:p>
    <w:p w14:paraId="7217CB39" w14:textId="450218F8" w:rsidR="00EB7883" w:rsidRPr="006F729B" w:rsidRDefault="00EB7883" w:rsidP="00581A9C">
      <w:pPr>
        <w:pStyle w:val="ListParagraph"/>
        <w:numPr>
          <w:ilvl w:val="1"/>
          <w:numId w:val="9"/>
        </w:numPr>
        <w:tabs>
          <w:tab w:val="left" w:pos="839"/>
          <w:tab w:val="left" w:pos="840"/>
        </w:tabs>
        <w:spacing w:before="38"/>
        <w:ind w:left="839" w:hanging="697"/>
        <w:rPr>
          <w:rFonts w:ascii="Symbol" w:hAnsi="Symbol"/>
        </w:rPr>
      </w:pPr>
      <w:r w:rsidRPr="006F729B">
        <w:t>Working Together to Safeguard Children, 202</w:t>
      </w:r>
      <w:r w:rsidR="00C33730" w:rsidRPr="006F729B">
        <w:t>6</w:t>
      </w:r>
    </w:p>
    <w:p w14:paraId="79494B8F" w14:textId="77777777" w:rsidR="006F58AE" w:rsidRDefault="006F58AE">
      <w:pPr>
        <w:pStyle w:val="BodyText"/>
        <w:spacing w:before="5"/>
        <w:rPr>
          <w:sz w:val="28"/>
        </w:rPr>
      </w:pPr>
    </w:p>
    <w:p w14:paraId="0BE49F4B" w14:textId="03B53B27" w:rsidR="006F58AE" w:rsidRDefault="00BB587A">
      <w:pPr>
        <w:pStyle w:val="BodyText"/>
        <w:spacing w:before="1" w:line="276" w:lineRule="auto"/>
        <w:ind w:left="119" w:right="115"/>
      </w:pPr>
      <w:r>
        <w:t>Opportunities</w:t>
      </w:r>
      <w:r>
        <w:rPr>
          <w:spacing w:val="-3"/>
        </w:rPr>
        <w:t xml:space="preserve"> </w:t>
      </w:r>
      <w:r>
        <w:t>are</w:t>
      </w:r>
      <w:r>
        <w:rPr>
          <w:spacing w:val="-5"/>
        </w:rPr>
        <w:t xml:space="preserve"> </w:t>
      </w:r>
      <w:r>
        <w:t>provided</w:t>
      </w:r>
      <w:r>
        <w:rPr>
          <w:spacing w:val="-2"/>
        </w:rPr>
        <w:t xml:space="preserve"> </w:t>
      </w:r>
      <w:r>
        <w:t>for</w:t>
      </w:r>
      <w:r>
        <w:rPr>
          <w:spacing w:val="-4"/>
        </w:rPr>
        <w:t xml:space="preserve"> </w:t>
      </w:r>
      <w:r>
        <w:t>staff</w:t>
      </w:r>
      <w:r>
        <w:rPr>
          <w:spacing w:val="-5"/>
        </w:rPr>
        <w:t xml:space="preserve"> </w:t>
      </w:r>
      <w:r>
        <w:t>to</w:t>
      </w:r>
      <w:r>
        <w:rPr>
          <w:spacing w:val="-3"/>
        </w:rPr>
        <w:t xml:space="preserve"> </w:t>
      </w:r>
      <w:r>
        <w:t>contribute</w:t>
      </w:r>
      <w:r>
        <w:rPr>
          <w:spacing w:val="-6"/>
        </w:rPr>
        <w:t xml:space="preserve"> </w:t>
      </w:r>
      <w:r>
        <w:t>to</w:t>
      </w:r>
      <w:r>
        <w:rPr>
          <w:spacing w:val="-3"/>
        </w:rPr>
        <w:t xml:space="preserve"> </w:t>
      </w:r>
      <w:r>
        <w:t>and</w:t>
      </w:r>
      <w:r>
        <w:rPr>
          <w:spacing w:val="-1"/>
        </w:rPr>
        <w:t xml:space="preserve"> </w:t>
      </w:r>
      <w:r>
        <w:t>shape</w:t>
      </w:r>
      <w:r>
        <w:rPr>
          <w:spacing w:val="-3"/>
        </w:rPr>
        <w:t xml:space="preserve"> </w:t>
      </w:r>
      <w:r>
        <w:t>safeguarding</w:t>
      </w:r>
      <w:r>
        <w:rPr>
          <w:spacing w:val="-2"/>
        </w:rPr>
        <w:t xml:space="preserve"> </w:t>
      </w:r>
      <w:r>
        <w:t>arrangements</w:t>
      </w:r>
      <w:r>
        <w:rPr>
          <w:spacing w:val="-2"/>
        </w:rPr>
        <w:t xml:space="preserve"> </w:t>
      </w:r>
      <w:r>
        <w:t>and</w:t>
      </w:r>
      <w:r>
        <w:rPr>
          <w:spacing w:val="-2"/>
        </w:rPr>
        <w:t xml:space="preserve"> </w:t>
      </w:r>
      <w:r>
        <w:t>how</w:t>
      </w:r>
      <w:r>
        <w:rPr>
          <w:spacing w:val="-3"/>
        </w:rPr>
        <w:t xml:space="preserve"> </w:t>
      </w:r>
      <w:r>
        <w:t>this</w:t>
      </w:r>
      <w:r>
        <w:rPr>
          <w:spacing w:val="-66"/>
        </w:rPr>
        <w:t xml:space="preserve"> </w:t>
      </w:r>
      <w:r>
        <w:t>Policy</w:t>
      </w:r>
      <w:r>
        <w:rPr>
          <w:spacing w:val="-1"/>
        </w:rPr>
        <w:t xml:space="preserve"> </w:t>
      </w:r>
      <w:r>
        <w:t>is</w:t>
      </w:r>
      <w:r>
        <w:rPr>
          <w:spacing w:val="-4"/>
        </w:rPr>
        <w:t xml:space="preserve"> </w:t>
      </w:r>
      <w:r>
        <w:t>implemented</w:t>
      </w:r>
      <w:r>
        <w:rPr>
          <w:spacing w:val="-1"/>
        </w:rPr>
        <w:t xml:space="preserve"> </w:t>
      </w:r>
      <w:r>
        <w:t>in</w:t>
      </w:r>
      <w:r>
        <w:rPr>
          <w:spacing w:val="-6"/>
        </w:rPr>
        <w:t xml:space="preserve"> </w:t>
      </w:r>
      <w:r>
        <w:t>the</w:t>
      </w:r>
      <w:r>
        <w:rPr>
          <w:spacing w:val="-3"/>
        </w:rPr>
        <w:t xml:space="preserve"> </w:t>
      </w:r>
      <w:r>
        <w:t>individual</w:t>
      </w:r>
      <w:r>
        <w:rPr>
          <w:spacing w:val="-4"/>
        </w:rPr>
        <w:t xml:space="preserve"> </w:t>
      </w:r>
      <w:r w:rsidR="1CC0C02E">
        <w:t>School</w:t>
      </w:r>
      <w:r>
        <w:t xml:space="preserve"> through staff meetings and other training sessions;</w:t>
      </w:r>
    </w:p>
    <w:p w14:paraId="5CBFBAEA" w14:textId="77777777" w:rsidR="006F58AE" w:rsidRDefault="006F58AE">
      <w:pPr>
        <w:pStyle w:val="BodyText"/>
        <w:spacing w:before="1"/>
        <w:rPr>
          <w:sz w:val="25"/>
        </w:rPr>
      </w:pPr>
    </w:p>
    <w:p w14:paraId="42728577" w14:textId="77777777" w:rsidR="006F58AE" w:rsidRDefault="00BB587A">
      <w:pPr>
        <w:pStyle w:val="BodyText"/>
        <w:spacing w:before="1" w:line="278" w:lineRule="auto"/>
        <w:ind w:left="119" w:right="183"/>
      </w:pPr>
      <w:r>
        <w:rPr>
          <w:spacing w:val="-1"/>
        </w:rPr>
        <w:t xml:space="preserve">Any deficiencies or weaknesses concerning </w:t>
      </w:r>
      <w:r>
        <w:t>safeguarding or child protection are brought to the attention of</w:t>
      </w:r>
      <w:r>
        <w:rPr>
          <w:spacing w:val="-66"/>
        </w:rPr>
        <w:t xml:space="preserve"> </w:t>
      </w:r>
      <w:r>
        <w:t>the</w:t>
      </w:r>
      <w:r>
        <w:rPr>
          <w:spacing w:val="-2"/>
        </w:rPr>
        <w:t xml:space="preserve"> </w:t>
      </w:r>
      <w:r>
        <w:t>LAC</w:t>
      </w:r>
      <w:r>
        <w:rPr>
          <w:spacing w:val="-1"/>
        </w:rPr>
        <w:t xml:space="preserve"> </w:t>
      </w:r>
      <w:r>
        <w:t>and</w:t>
      </w:r>
      <w:r>
        <w:rPr>
          <w:spacing w:val="1"/>
        </w:rPr>
        <w:t xml:space="preserve"> </w:t>
      </w:r>
      <w:r>
        <w:t>will be rectified</w:t>
      </w:r>
      <w:r>
        <w:rPr>
          <w:spacing w:val="1"/>
        </w:rPr>
        <w:t xml:space="preserve"> </w:t>
      </w:r>
      <w:r>
        <w:t>without</w:t>
      </w:r>
      <w:r>
        <w:rPr>
          <w:spacing w:val="-20"/>
        </w:rPr>
        <w:t xml:space="preserve"> </w:t>
      </w:r>
      <w:r>
        <w:t>delay;</w:t>
      </w:r>
    </w:p>
    <w:p w14:paraId="3E76F3A2" w14:textId="77777777" w:rsidR="006F58AE" w:rsidRDefault="006F58AE">
      <w:pPr>
        <w:pStyle w:val="BodyText"/>
        <w:spacing w:before="11"/>
        <w:rPr>
          <w:sz w:val="24"/>
        </w:rPr>
      </w:pPr>
    </w:p>
    <w:p w14:paraId="746D59AD" w14:textId="0488BCAF" w:rsidR="006F58AE" w:rsidRDefault="00BB587A">
      <w:pPr>
        <w:pStyle w:val="BodyText"/>
        <w:spacing w:line="276" w:lineRule="auto"/>
        <w:ind w:left="119" w:right="109"/>
      </w:pPr>
      <w:r>
        <w:t>The CEO of InMAT will manage any allegations of abuse made against the Headteacher, in liaison with one</w:t>
      </w:r>
      <w:r>
        <w:rPr>
          <w:spacing w:val="-66"/>
        </w:rPr>
        <w:t xml:space="preserve"> </w:t>
      </w:r>
      <w:r>
        <w:t>of the Designated Officers at the Local Authority</w:t>
      </w:r>
      <w:r w:rsidR="00DE4545">
        <w:t xml:space="preserve">. If </w:t>
      </w:r>
      <w:r>
        <w:t>the allegation is</w:t>
      </w:r>
      <w:r>
        <w:rPr>
          <w:spacing w:val="1"/>
        </w:rPr>
        <w:t xml:space="preserve"> </w:t>
      </w:r>
      <w:r>
        <w:t>initially reported to the Chair of the LAC then it is their responsibility to contact the CEO enabling the CEO</w:t>
      </w:r>
      <w:r>
        <w:rPr>
          <w:spacing w:val="1"/>
        </w:rPr>
        <w:t xml:space="preserve"> </w:t>
      </w:r>
      <w:r>
        <w:t>to</w:t>
      </w:r>
      <w:r>
        <w:rPr>
          <w:spacing w:val="-1"/>
        </w:rPr>
        <w:t xml:space="preserve"> </w:t>
      </w:r>
      <w:r>
        <w:t>manage this.</w:t>
      </w:r>
    </w:p>
    <w:p w14:paraId="22163B29" w14:textId="77777777" w:rsidR="006F58AE" w:rsidRDefault="006F58AE">
      <w:pPr>
        <w:pStyle w:val="BodyText"/>
        <w:spacing w:before="3"/>
        <w:rPr>
          <w:sz w:val="25"/>
        </w:rPr>
      </w:pPr>
    </w:p>
    <w:p w14:paraId="49E84A5E" w14:textId="77777777" w:rsidR="006F58AE" w:rsidRDefault="00BB587A">
      <w:pPr>
        <w:pStyle w:val="BodyText"/>
        <w:ind w:left="119"/>
      </w:pPr>
      <w:r>
        <w:t>Relevant policies</w:t>
      </w:r>
      <w:r>
        <w:rPr>
          <w:spacing w:val="-1"/>
        </w:rPr>
        <w:t xml:space="preserve"> </w:t>
      </w:r>
      <w:r>
        <w:t>and</w:t>
      </w:r>
      <w:r>
        <w:rPr>
          <w:spacing w:val="-3"/>
        </w:rPr>
        <w:t xml:space="preserve"> </w:t>
      </w:r>
      <w:r>
        <w:t>procedures</w:t>
      </w:r>
      <w:r>
        <w:rPr>
          <w:spacing w:val="-1"/>
        </w:rPr>
        <w:t xml:space="preserve"> </w:t>
      </w:r>
      <w:r>
        <w:t>are</w:t>
      </w:r>
      <w:r>
        <w:rPr>
          <w:spacing w:val="-3"/>
        </w:rPr>
        <w:t xml:space="preserve"> </w:t>
      </w:r>
      <w:r>
        <w:t>implemented</w:t>
      </w:r>
      <w:r>
        <w:rPr>
          <w:spacing w:val="-1"/>
        </w:rPr>
        <w:t xml:space="preserve"> </w:t>
      </w:r>
      <w:r>
        <w:t>including a</w:t>
      </w:r>
      <w:r>
        <w:rPr>
          <w:spacing w:val="-4"/>
        </w:rPr>
        <w:t xml:space="preserve"> </w:t>
      </w:r>
      <w:r>
        <w:t>“Staff</w:t>
      </w:r>
      <w:r>
        <w:rPr>
          <w:spacing w:val="-1"/>
        </w:rPr>
        <w:t xml:space="preserve"> </w:t>
      </w:r>
      <w:r>
        <w:t>Code</w:t>
      </w:r>
      <w:r>
        <w:rPr>
          <w:spacing w:val="-4"/>
        </w:rPr>
        <w:t xml:space="preserve"> </w:t>
      </w:r>
      <w:r>
        <w:t>of</w:t>
      </w:r>
      <w:r>
        <w:rPr>
          <w:spacing w:val="-1"/>
        </w:rPr>
        <w:t xml:space="preserve"> </w:t>
      </w:r>
      <w:r>
        <w:t>Conduct”</w:t>
      </w:r>
      <w:r>
        <w:rPr>
          <w:spacing w:val="-3"/>
        </w:rPr>
        <w:t xml:space="preserve"> </w:t>
      </w:r>
      <w:r>
        <w:t>for</w:t>
      </w:r>
      <w:r>
        <w:rPr>
          <w:spacing w:val="-1"/>
        </w:rPr>
        <w:t xml:space="preserve"> </w:t>
      </w:r>
      <w:r>
        <w:t>staff</w:t>
      </w:r>
      <w:r>
        <w:rPr>
          <w:spacing w:val="-3"/>
        </w:rPr>
        <w:t xml:space="preserve"> </w:t>
      </w:r>
      <w:r>
        <w:t>and</w:t>
      </w:r>
    </w:p>
    <w:p w14:paraId="6F79D402" w14:textId="77777777" w:rsidR="006F58AE" w:rsidRDefault="00BB587A">
      <w:pPr>
        <w:pStyle w:val="BodyText"/>
        <w:spacing w:before="42"/>
        <w:ind w:left="119"/>
      </w:pPr>
      <w:r>
        <w:t>volunteers;</w:t>
      </w:r>
    </w:p>
    <w:p w14:paraId="2FC74517" w14:textId="77777777" w:rsidR="006F58AE" w:rsidRDefault="006F58AE">
      <w:pPr>
        <w:pStyle w:val="BodyText"/>
        <w:spacing w:before="6"/>
        <w:rPr>
          <w:sz w:val="28"/>
        </w:rPr>
      </w:pPr>
    </w:p>
    <w:p w14:paraId="0AB260A5" w14:textId="77777777" w:rsidR="006F58AE" w:rsidRDefault="00BB587A">
      <w:pPr>
        <w:pStyle w:val="BodyText"/>
        <w:spacing w:line="276" w:lineRule="auto"/>
        <w:ind w:left="119" w:right="115"/>
      </w:pPr>
      <w:r>
        <w:t>Information</w:t>
      </w:r>
      <w:r>
        <w:rPr>
          <w:spacing w:val="-2"/>
        </w:rPr>
        <w:t xml:space="preserve"> </w:t>
      </w:r>
      <w:r>
        <w:t>is</w:t>
      </w:r>
      <w:r>
        <w:rPr>
          <w:spacing w:val="-2"/>
        </w:rPr>
        <w:t xml:space="preserve"> </w:t>
      </w:r>
      <w:r>
        <w:t>provided</w:t>
      </w:r>
      <w:r>
        <w:rPr>
          <w:spacing w:val="-5"/>
        </w:rPr>
        <w:t xml:space="preserve"> </w:t>
      </w:r>
      <w:r>
        <w:t>to</w:t>
      </w:r>
      <w:r>
        <w:rPr>
          <w:spacing w:val="-1"/>
        </w:rPr>
        <w:t xml:space="preserve"> </w:t>
      </w:r>
      <w:r>
        <w:t>the</w:t>
      </w:r>
      <w:r>
        <w:rPr>
          <w:spacing w:val="-3"/>
        </w:rPr>
        <w:t xml:space="preserve"> </w:t>
      </w:r>
      <w:r>
        <w:t>Local</w:t>
      </w:r>
      <w:r>
        <w:rPr>
          <w:spacing w:val="-2"/>
        </w:rPr>
        <w:t xml:space="preserve"> </w:t>
      </w:r>
      <w:r>
        <w:t>Authority (on</w:t>
      </w:r>
      <w:r>
        <w:rPr>
          <w:spacing w:val="-6"/>
        </w:rPr>
        <w:t xml:space="preserve"> </w:t>
      </w:r>
      <w:r>
        <w:t>behalf</w:t>
      </w:r>
      <w:r>
        <w:rPr>
          <w:spacing w:val="-3"/>
        </w:rPr>
        <w:t xml:space="preserve"> </w:t>
      </w:r>
      <w:r>
        <w:t>of</w:t>
      </w:r>
      <w:r>
        <w:rPr>
          <w:spacing w:val="-1"/>
        </w:rPr>
        <w:t xml:space="preserve"> </w:t>
      </w:r>
      <w:r>
        <w:t>the</w:t>
      </w:r>
      <w:r>
        <w:rPr>
          <w:spacing w:val="-3"/>
        </w:rPr>
        <w:t xml:space="preserve"> </w:t>
      </w:r>
      <w:r>
        <w:t>NSCP)</w:t>
      </w:r>
      <w:r>
        <w:rPr>
          <w:spacing w:val="-5"/>
        </w:rPr>
        <w:t xml:space="preserve"> </w:t>
      </w:r>
      <w:r>
        <w:t>through</w:t>
      </w:r>
      <w:r>
        <w:rPr>
          <w:spacing w:val="-1"/>
        </w:rPr>
        <w:t xml:space="preserve"> </w:t>
      </w:r>
      <w:r>
        <w:t>the</w:t>
      </w:r>
      <w:r>
        <w:rPr>
          <w:spacing w:val="-3"/>
        </w:rPr>
        <w:t xml:space="preserve"> </w:t>
      </w:r>
      <w:r>
        <w:t>Section</w:t>
      </w:r>
      <w:r>
        <w:rPr>
          <w:spacing w:val="-2"/>
        </w:rPr>
        <w:t xml:space="preserve"> </w:t>
      </w:r>
      <w:r>
        <w:t>175</w:t>
      </w:r>
      <w:r>
        <w:rPr>
          <w:spacing w:val="-65"/>
        </w:rPr>
        <w:t xml:space="preserve"> </w:t>
      </w:r>
      <w:r>
        <w:rPr>
          <w:spacing w:val="-1"/>
        </w:rPr>
        <w:t>Safeguarding</w:t>
      </w:r>
      <w:r>
        <w:rPr>
          <w:spacing w:val="1"/>
        </w:rPr>
        <w:t xml:space="preserve"> </w:t>
      </w:r>
      <w:r>
        <w:rPr>
          <w:spacing w:val="-1"/>
        </w:rPr>
        <w:t>Audit</w:t>
      </w:r>
      <w:r>
        <w:rPr>
          <w:spacing w:val="1"/>
        </w:rPr>
        <w:t xml:space="preserve"> </w:t>
      </w:r>
      <w:r>
        <w:rPr>
          <w:spacing w:val="-1"/>
        </w:rPr>
        <w:t>and</w:t>
      </w:r>
      <w:r>
        <w:rPr>
          <w:spacing w:val="-4"/>
        </w:rPr>
        <w:t xml:space="preserve"> </w:t>
      </w:r>
      <w:r>
        <w:rPr>
          <w:spacing w:val="-1"/>
        </w:rPr>
        <w:t>other</w:t>
      </w:r>
      <w:r>
        <w:t xml:space="preserve"> information,</w:t>
      </w:r>
      <w:r>
        <w:rPr>
          <w:spacing w:val="-21"/>
        </w:rPr>
        <w:t xml:space="preserve"> </w:t>
      </w:r>
      <w:r>
        <w:t>as requested;</w:t>
      </w:r>
    </w:p>
    <w:p w14:paraId="783252E2" w14:textId="77777777" w:rsidR="006F58AE" w:rsidRDefault="006F58AE">
      <w:pPr>
        <w:pStyle w:val="BodyText"/>
        <w:spacing w:before="4"/>
        <w:rPr>
          <w:sz w:val="25"/>
        </w:rPr>
      </w:pPr>
    </w:p>
    <w:p w14:paraId="3DA2AA1A" w14:textId="479B4283" w:rsidR="006F58AE" w:rsidRDefault="00BB587A">
      <w:pPr>
        <w:pStyle w:val="BodyText"/>
        <w:spacing w:line="271" w:lineRule="auto"/>
        <w:ind w:left="119" w:right="328"/>
      </w:pPr>
      <w:r>
        <w:t>There is an individual member of the LAC who will champion issues to do with safeguarding children and</w:t>
      </w:r>
      <w:r>
        <w:rPr>
          <w:spacing w:val="-66"/>
        </w:rPr>
        <w:t xml:space="preserve"> </w:t>
      </w:r>
      <w:r>
        <w:t xml:space="preserve">child protection within the </w:t>
      </w:r>
      <w:r w:rsidR="1CC0C02E">
        <w:t>School</w:t>
      </w:r>
      <w:r>
        <w:t>, monitor practices and procedures, liaise</w:t>
      </w:r>
      <w:r w:rsidR="00581A9C">
        <w:t>s</w:t>
      </w:r>
      <w:r>
        <w:t xml:space="preserve"> with the DSL, and provide</w:t>
      </w:r>
      <w:r w:rsidR="00581A9C">
        <w:t>s</w:t>
      </w:r>
      <w:r>
        <w:t xml:space="preserve"> information and reports to the LAC. Their details are found in </w:t>
      </w:r>
      <w:r w:rsidRPr="75C527E4">
        <w:rPr>
          <w:sz w:val="23"/>
          <w:szCs w:val="23"/>
        </w:rPr>
        <w:t>Appendix B</w:t>
      </w:r>
      <w:r>
        <w:t>;</w:t>
      </w:r>
    </w:p>
    <w:p w14:paraId="246486FB" w14:textId="77777777" w:rsidR="006F58AE" w:rsidRDefault="006F58AE">
      <w:pPr>
        <w:pStyle w:val="BodyText"/>
        <w:spacing w:before="7"/>
        <w:rPr>
          <w:sz w:val="25"/>
        </w:rPr>
      </w:pPr>
    </w:p>
    <w:p w14:paraId="531DC644" w14:textId="2CDC5B1B" w:rsidR="00581A9C" w:rsidRDefault="00BB587A" w:rsidP="00581A9C">
      <w:pPr>
        <w:spacing w:line="264" w:lineRule="auto"/>
        <w:ind w:left="119" w:right="357"/>
      </w:pPr>
      <w:r>
        <w:t xml:space="preserve">The </w:t>
      </w:r>
      <w:r w:rsidR="1CC0C02E">
        <w:t>School</w:t>
      </w:r>
      <w:r>
        <w:t xml:space="preserve"> shares information and contributes to inter-agency working in line with statutory guidance </w:t>
      </w:r>
      <w:r w:rsidR="00581A9C">
        <w:t xml:space="preserve"> </w:t>
      </w:r>
    </w:p>
    <w:p w14:paraId="3F9B155D" w14:textId="4EC3556C" w:rsidR="006F58AE" w:rsidRDefault="00BB587A">
      <w:pPr>
        <w:spacing w:line="264" w:lineRule="auto"/>
        <w:ind w:left="119" w:right="357"/>
      </w:pPr>
      <w:r w:rsidRPr="00581A9C">
        <w:rPr>
          <w:w w:val="95"/>
          <w:sz w:val="23"/>
        </w:rPr>
        <w:t>“</w:t>
      </w:r>
      <w:r w:rsidR="006F729B" w:rsidRPr="00581A9C">
        <w:rPr>
          <w:w w:val="95"/>
          <w:sz w:val="23"/>
        </w:rPr>
        <w:t>W</w:t>
      </w:r>
      <w:r w:rsidRPr="00581A9C">
        <w:rPr>
          <w:w w:val="95"/>
          <w:sz w:val="23"/>
        </w:rPr>
        <w:t>orking Together</w:t>
      </w:r>
      <w:r w:rsidRPr="00581A9C">
        <w:rPr>
          <w:spacing w:val="3"/>
          <w:w w:val="95"/>
          <w:sz w:val="23"/>
        </w:rPr>
        <w:t xml:space="preserve"> </w:t>
      </w:r>
      <w:r w:rsidRPr="00581A9C">
        <w:rPr>
          <w:w w:val="95"/>
          <w:sz w:val="23"/>
        </w:rPr>
        <w:t>to</w:t>
      </w:r>
      <w:r w:rsidRPr="00581A9C">
        <w:rPr>
          <w:spacing w:val="1"/>
          <w:w w:val="95"/>
          <w:sz w:val="23"/>
        </w:rPr>
        <w:t xml:space="preserve"> </w:t>
      </w:r>
      <w:r w:rsidRPr="00581A9C">
        <w:rPr>
          <w:w w:val="95"/>
          <w:sz w:val="23"/>
        </w:rPr>
        <w:t>Safeguard</w:t>
      </w:r>
      <w:r w:rsidRPr="00581A9C">
        <w:rPr>
          <w:spacing w:val="3"/>
          <w:w w:val="95"/>
          <w:sz w:val="23"/>
        </w:rPr>
        <w:t xml:space="preserve"> </w:t>
      </w:r>
      <w:r w:rsidRPr="00581A9C">
        <w:rPr>
          <w:w w:val="95"/>
          <w:sz w:val="23"/>
        </w:rPr>
        <w:t>Children”</w:t>
      </w:r>
      <w:r w:rsidRPr="00581A9C">
        <w:rPr>
          <w:spacing w:val="4"/>
          <w:w w:val="95"/>
          <w:sz w:val="23"/>
        </w:rPr>
        <w:t xml:space="preserve"> </w:t>
      </w:r>
      <w:r w:rsidRPr="00581A9C">
        <w:rPr>
          <w:w w:val="95"/>
          <w:sz w:val="23"/>
        </w:rPr>
        <w:t>20</w:t>
      </w:r>
      <w:r w:rsidR="00EB7883" w:rsidRPr="00581A9C">
        <w:rPr>
          <w:w w:val="95"/>
          <w:sz w:val="23"/>
        </w:rPr>
        <w:t>2</w:t>
      </w:r>
      <w:r w:rsidR="00C33730" w:rsidRPr="00581A9C">
        <w:rPr>
          <w:w w:val="95"/>
          <w:sz w:val="23"/>
        </w:rPr>
        <w:t>6</w:t>
      </w:r>
      <w:r w:rsidRPr="00581A9C">
        <w:rPr>
          <w:w w:val="95"/>
          <w:sz w:val="23"/>
        </w:rPr>
        <w:t>,</w:t>
      </w:r>
      <w:r w:rsidRPr="00581A9C">
        <w:rPr>
          <w:spacing w:val="1"/>
          <w:w w:val="95"/>
          <w:sz w:val="23"/>
        </w:rPr>
        <w:t xml:space="preserve"> </w:t>
      </w:r>
      <w:r w:rsidRPr="00581A9C">
        <w:rPr>
          <w:w w:val="95"/>
          <w:sz w:val="23"/>
        </w:rPr>
        <w:t>“Information</w:t>
      </w:r>
      <w:r w:rsidRPr="00581A9C">
        <w:rPr>
          <w:spacing w:val="3"/>
          <w:w w:val="95"/>
          <w:sz w:val="23"/>
        </w:rPr>
        <w:t xml:space="preserve"> </w:t>
      </w:r>
      <w:r w:rsidRPr="00581A9C">
        <w:rPr>
          <w:w w:val="95"/>
          <w:sz w:val="23"/>
        </w:rPr>
        <w:t>Sharing</w:t>
      </w:r>
      <w:r w:rsidRPr="00581A9C">
        <w:rPr>
          <w:spacing w:val="9"/>
          <w:w w:val="95"/>
          <w:sz w:val="23"/>
        </w:rPr>
        <w:t xml:space="preserve"> </w:t>
      </w:r>
      <w:r w:rsidRPr="00581A9C">
        <w:rPr>
          <w:w w:val="95"/>
          <w:sz w:val="23"/>
        </w:rPr>
        <w:t>–</w:t>
      </w:r>
      <w:r w:rsidRPr="00581A9C">
        <w:rPr>
          <w:spacing w:val="3"/>
          <w:w w:val="95"/>
          <w:sz w:val="23"/>
        </w:rPr>
        <w:t xml:space="preserve"> </w:t>
      </w:r>
      <w:r w:rsidRPr="00581A9C">
        <w:rPr>
          <w:w w:val="95"/>
          <w:sz w:val="23"/>
        </w:rPr>
        <w:t>2018”</w:t>
      </w:r>
      <w:r w:rsidRPr="00581A9C">
        <w:rPr>
          <w:spacing w:val="3"/>
          <w:w w:val="95"/>
          <w:sz w:val="23"/>
        </w:rPr>
        <w:t xml:space="preserve"> </w:t>
      </w:r>
      <w:r w:rsidRPr="00581A9C">
        <w:rPr>
          <w:w w:val="95"/>
        </w:rPr>
        <w:t>and</w:t>
      </w:r>
      <w:r w:rsidRPr="00581A9C">
        <w:rPr>
          <w:spacing w:val="7"/>
          <w:w w:val="95"/>
        </w:rPr>
        <w:t xml:space="preserve"> </w:t>
      </w:r>
      <w:r w:rsidRPr="00581A9C">
        <w:rPr>
          <w:w w:val="95"/>
          <w:sz w:val="23"/>
        </w:rPr>
        <w:t>Northamptonshire</w:t>
      </w:r>
      <w:r w:rsidRPr="00581A9C">
        <w:rPr>
          <w:spacing w:val="1"/>
          <w:w w:val="95"/>
          <w:sz w:val="23"/>
        </w:rPr>
        <w:t xml:space="preserve"> </w:t>
      </w:r>
      <w:r w:rsidRPr="00581A9C">
        <w:rPr>
          <w:spacing w:val="-1"/>
          <w:sz w:val="23"/>
        </w:rPr>
        <w:t>County</w:t>
      </w:r>
      <w:r w:rsidRPr="00581A9C">
        <w:rPr>
          <w:spacing w:val="-15"/>
          <w:sz w:val="23"/>
        </w:rPr>
        <w:t xml:space="preserve"> </w:t>
      </w:r>
      <w:r w:rsidRPr="00581A9C">
        <w:rPr>
          <w:spacing w:val="-1"/>
          <w:sz w:val="23"/>
        </w:rPr>
        <w:t>Council’s</w:t>
      </w:r>
      <w:r w:rsidRPr="00581A9C">
        <w:rPr>
          <w:spacing w:val="-15"/>
          <w:sz w:val="23"/>
        </w:rPr>
        <w:t xml:space="preserve"> </w:t>
      </w:r>
      <w:r w:rsidRPr="00581A9C">
        <w:rPr>
          <w:spacing w:val="-1"/>
          <w:sz w:val="23"/>
        </w:rPr>
        <w:t>“Thresholds</w:t>
      </w:r>
      <w:r w:rsidRPr="00581A9C">
        <w:rPr>
          <w:spacing w:val="-15"/>
          <w:sz w:val="23"/>
        </w:rPr>
        <w:t xml:space="preserve"> </w:t>
      </w:r>
      <w:r w:rsidRPr="00581A9C">
        <w:rPr>
          <w:spacing w:val="-1"/>
          <w:sz w:val="23"/>
        </w:rPr>
        <w:t>and</w:t>
      </w:r>
      <w:r w:rsidRPr="00581A9C">
        <w:rPr>
          <w:spacing w:val="-17"/>
          <w:sz w:val="23"/>
        </w:rPr>
        <w:t xml:space="preserve"> </w:t>
      </w:r>
      <w:r w:rsidRPr="00581A9C">
        <w:rPr>
          <w:spacing w:val="-1"/>
          <w:sz w:val="23"/>
        </w:rPr>
        <w:t>Pathways”</w:t>
      </w:r>
      <w:r w:rsidRPr="00581A9C">
        <w:rPr>
          <w:spacing w:val="-15"/>
          <w:sz w:val="23"/>
        </w:rPr>
        <w:t xml:space="preserve"> </w:t>
      </w:r>
      <w:r w:rsidRPr="00581A9C">
        <w:rPr>
          <w:spacing w:val="-1"/>
          <w:sz w:val="23"/>
        </w:rPr>
        <w:t>Document</w:t>
      </w:r>
      <w:r w:rsidRPr="00581A9C">
        <w:rPr>
          <w:spacing w:val="-1"/>
        </w:rPr>
        <w:t>.</w:t>
      </w:r>
      <w:r>
        <w:rPr>
          <w:spacing w:val="-11"/>
        </w:rPr>
        <w:t xml:space="preserve"> </w:t>
      </w:r>
      <w:r>
        <w:rPr>
          <w:spacing w:val="-1"/>
        </w:rPr>
        <w:t>This</w:t>
      </w:r>
      <w:r>
        <w:rPr>
          <w:spacing w:val="-12"/>
        </w:rPr>
        <w:t xml:space="preserve"> </w:t>
      </w:r>
      <w:r>
        <w:rPr>
          <w:spacing w:val="-1"/>
        </w:rPr>
        <w:t>includes</w:t>
      </w:r>
      <w:r>
        <w:rPr>
          <w:spacing w:val="-15"/>
        </w:rPr>
        <w:t xml:space="preserve"> </w:t>
      </w:r>
      <w:r>
        <w:rPr>
          <w:spacing w:val="-1"/>
        </w:rPr>
        <w:t>providing</w:t>
      </w:r>
      <w:r>
        <w:rPr>
          <w:spacing w:val="-11"/>
        </w:rPr>
        <w:t xml:space="preserve"> </w:t>
      </w:r>
      <w:r>
        <w:t>a</w:t>
      </w:r>
      <w:r>
        <w:rPr>
          <w:spacing w:val="-13"/>
        </w:rPr>
        <w:t xml:space="preserve"> </w:t>
      </w:r>
      <w:r>
        <w:t>co-ordinated</w:t>
      </w:r>
      <w:r>
        <w:rPr>
          <w:spacing w:val="-12"/>
        </w:rPr>
        <w:t xml:space="preserve"> </w:t>
      </w:r>
      <w:r>
        <w:t>offer</w:t>
      </w:r>
      <w:r>
        <w:rPr>
          <w:spacing w:val="-12"/>
        </w:rPr>
        <w:t xml:space="preserve"> </w:t>
      </w:r>
      <w:r>
        <w:t>of</w:t>
      </w:r>
    </w:p>
    <w:p w14:paraId="3B8F63E2" w14:textId="5337FFBA" w:rsidR="006F58AE" w:rsidRDefault="00F47D55" w:rsidP="00602459">
      <w:pPr>
        <w:ind w:left="142"/>
      </w:pPr>
      <w:r w:rsidRPr="00F54627">
        <w:t xml:space="preserve">Family Help </w:t>
      </w:r>
      <w:r w:rsidR="00BB587A">
        <w:t>for</w:t>
      </w:r>
      <w:r w:rsidR="00BB587A">
        <w:rPr>
          <w:spacing w:val="-2"/>
        </w:rPr>
        <w:t xml:space="preserve"> </w:t>
      </w:r>
      <w:r w:rsidR="00BB587A">
        <w:t>children</w:t>
      </w:r>
      <w:r w:rsidR="00BB587A">
        <w:rPr>
          <w:spacing w:val="-4"/>
        </w:rPr>
        <w:t xml:space="preserve"> </w:t>
      </w:r>
      <w:r w:rsidR="00BB587A">
        <w:t>who</w:t>
      </w:r>
      <w:r w:rsidR="00BB587A">
        <w:rPr>
          <w:spacing w:val="-2"/>
        </w:rPr>
        <w:t xml:space="preserve"> </w:t>
      </w:r>
      <w:r w:rsidR="00BB587A">
        <w:t>require</w:t>
      </w:r>
      <w:r w:rsidR="00BB587A">
        <w:rPr>
          <w:spacing w:val="-4"/>
        </w:rPr>
        <w:t xml:space="preserve"> </w:t>
      </w:r>
      <w:r w:rsidR="00BB587A">
        <w:t>this.</w:t>
      </w:r>
      <w:r w:rsidR="00BB587A">
        <w:rPr>
          <w:spacing w:val="-2"/>
        </w:rPr>
        <w:t xml:space="preserve"> </w:t>
      </w:r>
      <w:r w:rsidR="00BB587A">
        <w:t>Safeguarding</w:t>
      </w:r>
      <w:r w:rsidR="00BB587A">
        <w:rPr>
          <w:spacing w:val="-2"/>
        </w:rPr>
        <w:t xml:space="preserve"> </w:t>
      </w:r>
      <w:r w:rsidR="00BB587A">
        <w:t>arrangements</w:t>
      </w:r>
      <w:r w:rsidR="00BB587A">
        <w:rPr>
          <w:spacing w:val="-1"/>
        </w:rPr>
        <w:t xml:space="preserve"> </w:t>
      </w:r>
      <w:r w:rsidR="00BB587A">
        <w:t>take</w:t>
      </w:r>
      <w:r w:rsidR="00BB587A">
        <w:rPr>
          <w:spacing w:val="-3"/>
        </w:rPr>
        <w:t xml:space="preserve"> </w:t>
      </w:r>
      <w:r w:rsidR="00BB587A">
        <w:t>into</w:t>
      </w:r>
      <w:r w:rsidR="00BB587A">
        <w:rPr>
          <w:spacing w:val="-2"/>
        </w:rPr>
        <w:t xml:space="preserve"> </w:t>
      </w:r>
      <w:r w:rsidR="00BB587A">
        <w:t>account</w:t>
      </w:r>
      <w:r w:rsidR="00BB587A">
        <w:rPr>
          <w:spacing w:val="-2"/>
        </w:rPr>
        <w:t xml:space="preserve"> </w:t>
      </w:r>
      <w:r w:rsidR="00BB587A">
        <w:t>the</w:t>
      </w:r>
      <w:r w:rsidR="00BB587A">
        <w:rPr>
          <w:spacing w:val="-4"/>
        </w:rPr>
        <w:t xml:space="preserve"> </w:t>
      </w:r>
      <w:r w:rsidR="00BB587A">
        <w:t>procedures</w:t>
      </w:r>
      <w:r w:rsidR="00BB587A">
        <w:rPr>
          <w:spacing w:val="-2"/>
        </w:rPr>
        <w:t xml:space="preserve"> </w:t>
      </w:r>
      <w:r w:rsidR="00BB587A">
        <w:t>and</w:t>
      </w:r>
      <w:r w:rsidR="00BB587A">
        <w:rPr>
          <w:spacing w:val="-66"/>
        </w:rPr>
        <w:t xml:space="preserve"> </w:t>
      </w:r>
      <w:r w:rsidR="00581A9C">
        <w:rPr>
          <w:spacing w:val="-66"/>
        </w:rPr>
        <w:t xml:space="preserve">   </w:t>
      </w:r>
      <w:r w:rsidR="00BB587A">
        <w:t>practice</w:t>
      </w:r>
      <w:r w:rsidR="00BB587A">
        <w:rPr>
          <w:spacing w:val="-3"/>
        </w:rPr>
        <w:t xml:space="preserve"> </w:t>
      </w:r>
      <w:r w:rsidR="00BB587A">
        <w:t>of the</w:t>
      </w:r>
      <w:r w:rsidR="00BB587A">
        <w:rPr>
          <w:spacing w:val="-1"/>
        </w:rPr>
        <w:t xml:space="preserve"> </w:t>
      </w:r>
      <w:r w:rsidR="00BB587A">
        <w:t>Local Authority and</w:t>
      </w:r>
      <w:r w:rsidR="00BB587A">
        <w:rPr>
          <w:spacing w:val="-2"/>
        </w:rPr>
        <w:t xml:space="preserve"> </w:t>
      </w:r>
      <w:r w:rsidR="00BB587A">
        <w:t>the</w:t>
      </w:r>
      <w:r w:rsidR="00BB587A">
        <w:rPr>
          <w:spacing w:val="-1"/>
        </w:rPr>
        <w:t xml:space="preserve"> </w:t>
      </w:r>
      <w:r w:rsidR="00BB587A">
        <w:t>NSCP;</w:t>
      </w:r>
    </w:p>
    <w:p w14:paraId="06F79971" w14:textId="77777777" w:rsidR="006F58AE" w:rsidRDefault="006F58AE">
      <w:pPr>
        <w:pStyle w:val="BodyText"/>
        <w:spacing w:before="11"/>
        <w:rPr>
          <w:sz w:val="24"/>
        </w:rPr>
      </w:pPr>
    </w:p>
    <w:p w14:paraId="63C62A56" w14:textId="24F15B52" w:rsidR="006F58AE" w:rsidRDefault="00BB587A">
      <w:pPr>
        <w:pStyle w:val="BodyText"/>
        <w:spacing w:line="276" w:lineRule="auto"/>
        <w:ind w:left="119" w:right="229"/>
      </w:pPr>
      <w:r>
        <w:t xml:space="preserve">The </w:t>
      </w:r>
      <w:r w:rsidR="1CC0C02E">
        <w:t>School</w:t>
      </w:r>
      <w:r>
        <w:t xml:space="preserve"> has appropriate filtering and monitoring systems in place to monitor staff and pupil internet usage.</w:t>
      </w:r>
    </w:p>
    <w:p w14:paraId="44531E7A" w14:textId="77777777" w:rsidR="006F58AE" w:rsidRPr="001F12CA" w:rsidRDefault="006F58AE">
      <w:pPr>
        <w:pStyle w:val="BodyText"/>
        <w:spacing w:before="4"/>
      </w:pPr>
    </w:p>
    <w:p w14:paraId="43C5041D" w14:textId="3587FB6E" w:rsidR="006F58AE" w:rsidRDefault="00BB587A">
      <w:pPr>
        <w:pStyle w:val="Heading3"/>
        <w:ind w:right="115"/>
        <w:rPr>
          <w:sz w:val="22"/>
          <w:szCs w:val="22"/>
        </w:rPr>
      </w:pPr>
      <w:bookmarkStart w:id="30" w:name="_Toc238716829"/>
      <w:r w:rsidRPr="001F12CA">
        <w:rPr>
          <w:sz w:val="22"/>
          <w:szCs w:val="22"/>
        </w:rPr>
        <w:t>The</w:t>
      </w:r>
      <w:r w:rsidRPr="001F12CA">
        <w:rPr>
          <w:spacing w:val="-2"/>
          <w:sz w:val="22"/>
          <w:szCs w:val="22"/>
        </w:rPr>
        <w:t xml:space="preserve"> </w:t>
      </w:r>
      <w:r w:rsidR="1CC0C02E" w:rsidRPr="001F12CA">
        <w:rPr>
          <w:sz w:val="22"/>
          <w:szCs w:val="22"/>
        </w:rPr>
        <w:t>School</w:t>
      </w:r>
      <w:r w:rsidRPr="75C527E4">
        <w:rPr>
          <w:sz w:val="22"/>
          <w:szCs w:val="22"/>
        </w:rPr>
        <w:t xml:space="preserve"> has appropriate filtering and monitoring systems in place to monitor staff and pupil</w:t>
      </w:r>
      <w:r w:rsidR="001F12CA" w:rsidRPr="75C527E4">
        <w:rPr>
          <w:sz w:val="22"/>
          <w:szCs w:val="22"/>
        </w:rPr>
        <w:t xml:space="preserve"> </w:t>
      </w:r>
      <w:r w:rsidRPr="75C527E4">
        <w:rPr>
          <w:sz w:val="22"/>
          <w:szCs w:val="22"/>
        </w:rPr>
        <w:t xml:space="preserve"> internet usage.</w:t>
      </w:r>
      <w:bookmarkEnd w:id="30"/>
    </w:p>
    <w:p w14:paraId="308294A6" w14:textId="77777777" w:rsidR="00F54627" w:rsidRPr="001F12CA" w:rsidRDefault="00F54627">
      <w:pPr>
        <w:pStyle w:val="Heading3"/>
        <w:ind w:right="115"/>
        <w:rPr>
          <w:sz w:val="22"/>
          <w:szCs w:val="22"/>
        </w:rPr>
      </w:pPr>
    </w:p>
    <w:p w14:paraId="783BA58C" w14:textId="555261C8" w:rsidR="006F58AE" w:rsidRPr="001F12CA" w:rsidRDefault="00BB587A">
      <w:pPr>
        <w:pStyle w:val="Heading3"/>
        <w:ind w:right="487"/>
        <w:rPr>
          <w:sz w:val="22"/>
          <w:szCs w:val="22"/>
        </w:rPr>
      </w:pPr>
      <w:bookmarkStart w:id="31" w:name="_Toc238716830"/>
      <w:r w:rsidRPr="001F12CA">
        <w:rPr>
          <w:sz w:val="22"/>
          <w:szCs w:val="22"/>
        </w:rPr>
        <w:t xml:space="preserve">In our </w:t>
      </w:r>
      <w:r w:rsidR="1CC0C02E" w:rsidRPr="75C527E4">
        <w:rPr>
          <w:sz w:val="22"/>
          <w:szCs w:val="22"/>
        </w:rPr>
        <w:t>School</w:t>
      </w:r>
      <w:r w:rsidRPr="75C527E4">
        <w:rPr>
          <w:sz w:val="22"/>
          <w:szCs w:val="22"/>
        </w:rPr>
        <w:t xml:space="preserve"> we use </w:t>
      </w:r>
      <w:r w:rsidR="003551A2" w:rsidRPr="75C527E4">
        <w:rPr>
          <w:sz w:val="22"/>
          <w:szCs w:val="22"/>
        </w:rPr>
        <w:t>Securely</w:t>
      </w:r>
      <w:r w:rsidRPr="75C527E4">
        <w:rPr>
          <w:sz w:val="22"/>
          <w:szCs w:val="22"/>
        </w:rPr>
        <w:t xml:space="preserve"> to ensure the safe usage of IT in school. This is monitored through </w:t>
      </w:r>
      <w:r w:rsidR="003551A2" w:rsidRPr="75C527E4">
        <w:rPr>
          <w:sz w:val="22"/>
          <w:szCs w:val="22"/>
        </w:rPr>
        <w:t>Easipc</w:t>
      </w:r>
      <w:r w:rsidRPr="75C527E4">
        <w:rPr>
          <w:sz w:val="22"/>
          <w:szCs w:val="22"/>
        </w:rPr>
        <w:t xml:space="preserve"> who are contracted to monitor and maintain the equipment used including the filtering, security and systems in place to enable the children to go online.</w:t>
      </w:r>
      <w:bookmarkEnd w:id="31"/>
    </w:p>
    <w:p w14:paraId="234AE3F9" w14:textId="77777777" w:rsidR="006F58AE" w:rsidRDefault="006F58AE">
      <w:pPr>
        <w:pStyle w:val="BodyText"/>
        <w:spacing w:before="5"/>
        <w:rPr>
          <w:sz w:val="25"/>
        </w:rPr>
      </w:pPr>
    </w:p>
    <w:p w14:paraId="0B188188" w14:textId="77777777" w:rsidR="006F58AE" w:rsidRDefault="00BB587A">
      <w:pPr>
        <w:pStyle w:val="BodyText"/>
        <w:ind w:left="119"/>
      </w:pPr>
      <w:r>
        <w:t>Pupils</w:t>
      </w:r>
      <w:r>
        <w:rPr>
          <w:spacing w:val="-3"/>
        </w:rPr>
        <w:t xml:space="preserve"> </w:t>
      </w:r>
      <w:r>
        <w:t>are</w:t>
      </w:r>
      <w:r>
        <w:rPr>
          <w:spacing w:val="-4"/>
        </w:rPr>
        <w:t xml:space="preserve"> </w:t>
      </w:r>
      <w:r>
        <w:t>taught</w:t>
      </w:r>
      <w:r>
        <w:rPr>
          <w:spacing w:val="-3"/>
        </w:rPr>
        <w:t xml:space="preserve"> </w:t>
      </w:r>
      <w:r>
        <w:t>about</w:t>
      </w:r>
      <w:r>
        <w:rPr>
          <w:spacing w:val="-1"/>
        </w:rPr>
        <w:t xml:space="preserve"> </w:t>
      </w:r>
      <w:r>
        <w:t>safeguarding,</w:t>
      </w:r>
      <w:r>
        <w:rPr>
          <w:spacing w:val="-2"/>
        </w:rPr>
        <w:t xml:space="preserve"> </w:t>
      </w:r>
      <w:r>
        <w:t>including</w:t>
      </w:r>
      <w:r>
        <w:rPr>
          <w:spacing w:val="-1"/>
        </w:rPr>
        <w:t xml:space="preserve"> </w:t>
      </w:r>
      <w:r>
        <w:t>online</w:t>
      </w:r>
      <w:r>
        <w:rPr>
          <w:spacing w:val="-4"/>
        </w:rPr>
        <w:t xml:space="preserve"> </w:t>
      </w:r>
      <w:r>
        <w:t>safety,</w:t>
      </w:r>
      <w:r>
        <w:rPr>
          <w:spacing w:val="-1"/>
        </w:rPr>
        <w:t xml:space="preserve"> </w:t>
      </w:r>
      <w:r>
        <w:t>through</w:t>
      </w:r>
      <w:r>
        <w:rPr>
          <w:spacing w:val="-6"/>
        </w:rPr>
        <w:t xml:space="preserve"> </w:t>
      </w:r>
      <w:r>
        <w:t>teaching</w:t>
      </w:r>
      <w:r>
        <w:rPr>
          <w:spacing w:val="-1"/>
        </w:rPr>
        <w:t xml:space="preserve"> </w:t>
      </w:r>
      <w:r>
        <w:t>and</w:t>
      </w:r>
      <w:r>
        <w:rPr>
          <w:spacing w:val="-2"/>
        </w:rPr>
        <w:t xml:space="preserve"> </w:t>
      </w:r>
      <w:r>
        <w:t>learning</w:t>
      </w:r>
      <w:r>
        <w:rPr>
          <w:spacing w:val="-1"/>
        </w:rPr>
        <w:t xml:space="preserve"> </w:t>
      </w:r>
      <w:r>
        <w:t>opportunities</w:t>
      </w:r>
    </w:p>
    <w:p w14:paraId="6A54EBE7" w14:textId="33A98B2D" w:rsidR="006F58AE" w:rsidRDefault="00BB587A" w:rsidP="00EB24C8">
      <w:pPr>
        <w:pStyle w:val="BodyText"/>
        <w:ind w:left="142"/>
      </w:pPr>
      <w:r>
        <w:t>and</w:t>
      </w:r>
      <w:r>
        <w:rPr>
          <w:spacing w:val="-2"/>
        </w:rPr>
        <w:t xml:space="preserve"> </w:t>
      </w:r>
      <w:r>
        <w:t>a</w:t>
      </w:r>
      <w:r>
        <w:rPr>
          <w:spacing w:val="-4"/>
        </w:rPr>
        <w:t xml:space="preserve"> </w:t>
      </w:r>
      <w:r>
        <w:t>broad,</w:t>
      </w:r>
      <w:r>
        <w:rPr>
          <w:spacing w:val="-2"/>
        </w:rPr>
        <w:t xml:space="preserve"> </w:t>
      </w:r>
      <w:r>
        <w:t>balanced</w:t>
      </w:r>
      <w:r>
        <w:rPr>
          <w:spacing w:val="-1"/>
        </w:rPr>
        <w:t xml:space="preserve"> </w:t>
      </w:r>
      <w:r>
        <w:t>curriculum.</w:t>
      </w:r>
    </w:p>
    <w:p w14:paraId="56EAEC1C" w14:textId="77777777" w:rsidR="006F58AE" w:rsidRDefault="006F58AE">
      <w:pPr>
        <w:pStyle w:val="BodyText"/>
        <w:spacing w:before="6"/>
        <w:rPr>
          <w:sz w:val="28"/>
        </w:rPr>
      </w:pPr>
    </w:p>
    <w:p w14:paraId="0D70DD4B" w14:textId="01BD925F" w:rsidR="006F58AE" w:rsidRDefault="00BB587A">
      <w:pPr>
        <w:pStyle w:val="BodyText"/>
        <w:spacing w:line="276" w:lineRule="auto"/>
        <w:ind w:left="119" w:right="463"/>
      </w:pPr>
      <w:r>
        <w:t xml:space="preserve">At our </w:t>
      </w:r>
      <w:r w:rsidR="1CC0C02E">
        <w:t>School</w:t>
      </w:r>
      <w:r>
        <w:t xml:space="preserve"> we follow SCARF </w:t>
      </w:r>
      <w:r w:rsidR="003551A2">
        <w:t xml:space="preserve">and No Outsiders </w:t>
      </w:r>
      <w:r>
        <w:t>for PSHE</w:t>
      </w:r>
      <w:r w:rsidR="003551A2">
        <w:t>/RSE</w:t>
      </w:r>
      <w:r>
        <w:t xml:space="preserve"> which covers a range of areas about keeping ourselves safe and healthy. In addition, each class covers a unit about online safety through ou</w:t>
      </w:r>
      <w:r w:rsidR="008A5EC3">
        <w:t>r</w:t>
      </w:r>
      <w:r>
        <w:t xml:space="preserve"> schemes from </w:t>
      </w:r>
      <w:hyperlink r:id="rId36">
        <w:r w:rsidRPr="75C527E4">
          <w:rPr>
            <w:color w:val="0071CC"/>
            <w:u w:val="single"/>
          </w:rPr>
          <w:t>https://teachcomputing.org/</w:t>
        </w:r>
        <w:r w:rsidRPr="75C527E4">
          <w:rPr>
            <w:color w:val="0071CC"/>
          </w:rPr>
          <w:t xml:space="preserve"> </w:t>
        </w:r>
      </w:hyperlink>
      <w:r>
        <w:t xml:space="preserve">You can also find overviews of our PSHE and On-line Safety curriculum on our </w:t>
      </w:r>
      <w:r w:rsidR="1CC0C02E">
        <w:t>School</w:t>
      </w:r>
      <w:r>
        <w:t xml:space="preserve"> website.</w:t>
      </w:r>
    </w:p>
    <w:p w14:paraId="3DE64809" w14:textId="77777777" w:rsidR="006F58AE" w:rsidRDefault="006F58AE">
      <w:pPr>
        <w:pStyle w:val="BodyText"/>
        <w:spacing w:before="5"/>
        <w:rPr>
          <w:sz w:val="25"/>
        </w:rPr>
      </w:pPr>
    </w:p>
    <w:p w14:paraId="4666472D" w14:textId="77777777" w:rsidR="006F58AE" w:rsidRDefault="00BB587A">
      <w:pPr>
        <w:pStyle w:val="BodyText"/>
        <w:spacing w:line="276" w:lineRule="auto"/>
        <w:ind w:left="119" w:right="140"/>
      </w:pPr>
      <w:r>
        <w:t>Pupil’s wishes and / or feelings are taken into account when determining actions and services (voice of the</w:t>
      </w:r>
      <w:r>
        <w:rPr>
          <w:spacing w:val="-67"/>
        </w:rPr>
        <w:t xml:space="preserve"> </w:t>
      </w:r>
      <w:r>
        <w:t>child). We follow the “Signs of Safety” approach required by NSCP - see 3.1 above and Appendix B for</w:t>
      </w:r>
      <w:r>
        <w:rPr>
          <w:spacing w:val="1"/>
        </w:rPr>
        <w:t xml:space="preserve"> </w:t>
      </w:r>
      <w:r>
        <w:t>more</w:t>
      </w:r>
      <w:r>
        <w:rPr>
          <w:spacing w:val="-2"/>
        </w:rPr>
        <w:t xml:space="preserve"> </w:t>
      </w:r>
      <w:r>
        <w:t>details on</w:t>
      </w:r>
      <w:r>
        <w:rPr>
          <w:spacing w:val="-3"/>
        </w:rPr>
        <w:t xml:space="preserve"> </w:t>
      </w:r>
      <w:r>
        <w:t>pupil</w:t>
      </w:r>
      <w:r>
        <w:rPr>
          <w:spacing w:val="-2"/>
        </w:rPr>
        <w:t xml:space="preserve"> </w:t>
      </w:r>
      <w:r>
        <w:t>voice.</w:t>
      </w:r>
    </w:p>
    <w:p w14:paraId="5CC5753E" w14:textId="77777777" w:rsidR="006F58AE" w:rsidRDefault="006F58AE">
      <w:pPr>
        <w:pStyle w:val="BodyText"/>
        <w:spacing w:before="4"/>
        <w:rPr>
          <w:sz w:val="25"/>
        </w:rPr>
      </w:pPr>
    </w:p>
    <w:p w14:paraId="1E2FBAF2" w14:textId="7CECEC2F" w:rsidR="006F58AE" w:rsidRDefault="00BB587A" w:rsidP="75C527E4">
      <w:pPr>
        <w:pStyle w:val="BodyText"/>
        <w:spacing w:line="276" w:lineRule="auto"/>
        <w:ind w:left="119" w:right="558"/>
        <w:jc w:val="both"/>
        <w:rPr>
          <w:highlight w:val="yellow"/>
        </w:rPr>
      </w:pPr>
      <w:r>
        <w:t>A designated teacher is appointed to promote the educational achievement of children who are looked</w:t>
      </w:r>
      <w:r>
        <w:rPr>
          <w:spacing w:val="-66"/>
        </w:rPr>
        <w:t xml:space="preserve"> </w:t>
      </w:r>
      <w:r>
        <w:t>after and those who were previously looked after and ensure this person has appropriate training</w:t>
      </w:r>
      <w:r w:rsidRPr="00258934">
        <w:rPr>
          <w:b/>
          <w:bCs/>
        </w:rPr>
        <w:t xml:space="preserve">. </w:t>
      </w:r>
      <w:r>
        <w:t>The</w:t>
      </w:r>
      <w:r>
        <w:rPr>
          <w:spacing w:val="-66"/>
        </w:rPr>
        <w:t xml:space="preserve"> </w:t>
      </w:r>
      <w:r>
        <w:t>current designated teacher is</w:t>
      </w:r>
      <w:r w:rsidR="00F7370F">
        <w:t xml:space="preserve"> </w:t>
      </w:r>
      <w:r w:rsidR="651CCFF0">
        <w:t>Clare Cousins.</w:t>
      </w:r>
    </w:p>
    <w:p w14:paraId="28238D37" w14:textId="77777777" w:rsidR="006F58AE" w:rsidRDefault="006F58AE">
      <w:pPr>
        <w:pStyle w:val="BodyText"/>
        <w:spacing w:before="4"/>
        <w:rPr>
          <w:sz w:val="25"/>
        </w:rPr>
      </w:pPr>
    </w:p>
    <w:p w14:paraId="76ED2C67" w14:textId="3B2FBA14" w:rsidR="006F58AE" w:rsidRDefault="00BB587A">
      <w:pPr>
        <w:pStyle w:val="BodyText"/>
        <w:spacing w:line="276" w:lineRule="auto"/>
        <w:ind w:left="119" w:right="225"/>
      </w:pPr>
      <w:r>
        <w:t xml:space="preserve">The </w:t>
      </w:r>
      <w:r w:rsidR="1CC0C02E">
        <w:t>School</w:t>
      </w:r>
      <w:r>
        <w:t xml:space="preserve"> puts in place appropriate safeguarding responses to pupils who are frequently missing from the </w:t>
      </w:r>
      <w:r w:rsidR="1CC0C02E">
        <w:t>School</w:t>
      </w:r>
      <w:r>
        <w:t xml:space="preserve"> and those who go missing from education to help identify the risk of abuse and neglect including sexual abuse or exploitation and to help prevent the risks of their going missing in future.</w:t>
      </w:r>
    </w:p>
    <w:p w14:paraId="77D504E4" w14:textId="77777777" w:rsidR="006F58AE" w:rsidRDefault="006F58AE">
      <w:pPr>
        <w:pStyle w:val="BodyText"/>
        <w:spacing w:before="7"/>
        <w:rPr>
          <w:sz w:val="24"/>
        </w:rPr>
      </w:pPr>
    </w:p>
    <w:p w14:paraId="42299D28" w14:textId="77777777" w:rsidR="006F58AE" w:rsidRDefault="00BB587A" w:rsidP="00602459">
      <w:pPr>
        <w:pStyle w:val="Heading1"/>
        <w:numPr>
          <w:ilvl w:val="0"/>
          <w:numId w:val="9"/>
        </w:numPr>
        <w:tabs>
          <w:tab w:val="left" w:pos="715"/>
        </w:tabs>
        <w:ind w:left="714" w:hanging="572"/>
      </w:pPr>
      <w:bookmarkStart w:id="32" w:name="_Toc238716831"/>
      <w:r>
        <w:rPr>
          <w:color w:val="008080"/>
        </w:rPr>
        <w:t>Headteacher</w:t>
      </w:r>
      <w:bookmarkEnd w:id="32"/>
    </w:p>
    <w:p w14:paraId="517EEAF6" w14:textId="7A81A4B8" w:rsidR="006F58AE" w:rsidRDefault="00BB587A">
      <w:pPr>
        <w:pStyle w:val="BodyText"/>
        <w:spacing w:before="305"/>
        <w:ind w:left="119"/>
        <w:jc w:val="both"/>
      </w:pPr>
      <w:r>
        <w:t>The</w:t>
      </w:r>
      <w:r>
        <w:rPr>
          <w:spacing w:val="-3"/>
        </w:rPr>
        <w:t xml:space="preserve"> </w:t>
      </w:r>
      <w:r>
        <w:t>Headteacher</w:t>
      </w:r>
      <w:r>
        <w:rPr>
          <w:spacing w:val="-1"/>
        </w:rPr>
        <w:t xml:space="preserve"> </w:t>
      </w:r>
      <w:r>
        <w:t>of</w:t>
      </w:r>
      <w:r>
        <w:rPr>
          <w:spacing w:val="-1"/>
        </w:rPr>
        <w:t xml:space="preserve"> </w:t>
      </w:r>
      <w:r>
        <w:t>the</w:t>
      </w:r>
      <w:r>
        <w:rPr>
          <w:spacing w:val="-4"/>
        </w:rPr>
        <w:t xml:space="preserve"> </w:t>
      </w:r>
      <w:r w:rsidR="1CC0C02E">
        <w:t>School</w:t>
      </w:r>
      <w:r>
        <w:t xml:space="preserve"> will ensure that:</w:t>
      </w:r>
    </w:p>
    <w:p w14:paraId="0D08BAA2" w14:textId="77777777" w:rsidR="006F58AE" w:rsidRDefault="006F58AE">
      <w:pPr>
        <w:pStyle w:val="BodyText"/>
        <w:spacing w:before="6"/>
        <w:rPr>
          <w:sz w:val="28"/>
        </w:rPr>
      </w:pPr>
    </w:p>
    <w:p w14:paraId="22EC9578" w14:textId="58FABBC5" w:rsidR="006F58AE" w:rsidRDefault="00BB587A" w:rsidP="00602459">
      <w:pPr>
        <w:pStyle w:val="ListParagraph"/>
        <w:numPr>
          <w:ilvl w:val="1"/>
          <w:numId w:val="9"/>
        </w:numPr>
        <w:tabs>
          <w:tab w:val="left" w:pos="839"/>
          <w:tab w:val="left" w:pos="840"/>
        </w:tabs>
        <w:spacing w:line="273" w:lineRule="auto"/>
        <w:ind w:left="839" w:right="129" w:hanging="555"/>
        <w:rPr>
          <w:rFonts w:ascii="Symbol" w:hAnsi="Symbol"/>
        </w:rPr>
      </w:pPr>
      <w:r>
        <w:t xml:space="preserve">The Trust’s and </w:t>
      </w:r>
      <w:r w:rsidR="1CC0C02E">
        <w:t>School</w:t>
      </w:r>
      <w:r>
        <w:t>’s policies and procedures are effectively implemented, and followed by all staff;</w:t>
      </w:r>
    </w:p>
    <w:p w14:paraId="692EF468" w14:textId="77777777" w:rsidR="006F58AE" w:rsidRDefault="00BB587A" w:rsidP="00602459">
      <w:pPr>
        <w:pStyle w:val="ListParagraph"/>
        <w:numPr>
          <w:ilvl w:val="1"/>
          <w:numId w:val="9"/>
        </w:numPr>
        <w:tabs>
          <w:tab w:val="left" w:pos="839"/>
          <w:tab w:val="left" w:pos="840"/>
        </w:tabs>
        <w:spacing w:before="2" w:line="276" w:lineRule="auto"/>
        <w:ind w:left="839" w:right="282" w:hanging="555"/>
        <w:rPr>
          <w:rFonts w:ascii="Symbol" w:hAnsi="Symbol"/>
        </w:rPr>
      </w:pPr>
      <w:r>
        <w:t>Sufficient resources and time are allocated to enable the DSL and other staff to discharge their</w:t>
      </w:r>
      <w:r>
        <w:rPr>
          <w:spacing w:val="1"/>
        </w:rPr>
        <w:t xml:space="preserve"> </w:t>
      </w:r>
      <w:r>
        <w:t>responsibilities, including taking part in strategy discussions and other inter-agency meetings, and</w:t>
      </w:r>
      <w:r>
        <w:rPr>
          <w:spacing w:val="-66"/>
        </w:rPr>
        <w:t xml:space="preserve"> </w:t>
      </w:r>
      <w:r>
        <w:t>contributing</w:t>
      </w:r>
      <w:r>
        <w:rPr>
          <w:spacing w:val="-4"/>
        </w:rPr>
        <w:t xml:space="preserve"> </w:t>
      </w:r>
      <w:r>
        <w:t>to</w:t>
      </w:r>
      <w:r>
        <w:rPr>
          <w:spacing w:val="-2"/>
        </w:rPr>
        <w:t xml:space="preserve"> </w:t>
      </w:r>
      <w:r>
        <w:t>the</w:t>
      </w:r>
      <w:r>
        <w:rPr>
          <w:spacing w:val="-1"/>
        </w:rPr>
        <w:t xml:space="preserve"> </w:t>
      </w:r>
      <w:r>
        <w:t>assessment</w:t>
      </w:r>
      <w:r>
        <w:rPr>
          <w:spacing w:val="1"/>
        </w:rPr>
        <w:t xml:space="preserve"> </w:t>
      </w:r>
      <w:r>
        <w:t>of</w:t>
      </w:r>
      <w:r>
        <w:rPr>
          <w:spacing w:val="1"/>
        </w:rPr>
        <w:t xml:space="preserve"> </w:t>
      </w:r>
      <w:r>
        <w:t>pupils;</w:t>
      </w:r>
    </w:p>
    <w:p w14:paraId="4963357D" w14:textId="77818BB5" w:rsidR="006F58AE" w:rsidRDefault="00BB587A" w:rsidP="00602459">
      <w:pPr>
        <w:pStyle w:val="ListParagraph"/>
        <w:numPr>
          <w:ilvl w:val="1"/>
          <w:numId w:val="9"/>
        </w:numPr>
        <w:tabs>
          <w:tab w:val="left" w:pos="839"/>
          <w:tab w:val="left" w:pos="840"/>
        </w:tabs>
        <w:spacing w:line="276" w:lineRule="auto"/>
        <w:ind w:left="839" w:right="140" w:hanging="555"/>
        <w:rPr>
          <w:rFonts w:ascii="Symbol" w:hAnsi="Symbol"/>
        </w:rPr>
      </w:pPr>
      <w:r>
        <w:t xml:space="preserve">Allegations of abuse or concerns that a member of staff or adult working at the </w:t>
      </w:r>
      <w:r w:rsidR="1CC0C02E">
        <w:t>School</w:t>
      </w:r>
      <w:r>
        <w:t xml:space="preserve"> may pose a risk of harm to a child or young person are notified to the Designated Officer at the Local Authority and the CEO of InMAT;</w:t>
      </w:r>
    </w:p>
    <w:p w14:paraId="7E07D1FA" w14:textId="77777777" w:rsidR="006F58AE" w:rsidRDefault="00BB587A" w:rsidP="00602459">
      <w:pPr>
        <w:pStyle w:val="ListParagraph"/>
        <w:numPr>
          <w:ilvl w:val="1"/>
          <w:numId w:val="9"/>
        </w:numPr>
        <w:tabs>
          <w:tab w:val="left" w:pos="840"/>
        </w:tabs>
        <w:spacing w:line="276" w:lineRule="auto"/>
        <w:ind w:left="839" w:right="808" w:hanging="555"/>
        <w:jc w:val="both"/>
        <w:rPr>
          <w:rFonts w:ascii="Symbol" w:hAnsi="Symbol"/>
        </w:rPr>
      </w:pPr>
      <w:r>
        <w:t>All staff and volunteers feel able to raise concerns about poor or unsafe practice in regard to</w:t>
      </w:r>
      <w:r>
        <w:rPr>
          <w:spacing w:val="-66"/>
        </w:rPr>
        <w:t xml:space="preserve"> </w:t>
      </w:r>
      <w:r>
        <w:rPr>
          <w:spacing w:val="-1"/>
        </w:rPr>
        <w:t xml:space="preserve">pupils, and such concerns are addressed </w:t>
      </w:r>
      <w:r>
        <w:t>sensitively, confidentially and effectively in a timely</w:t>
      </w:r>
      <w:r>
        <w:rPr>
          <w:spacing w:val="-66"/>
        </w:rPr>
        <w:t xml:space="preserve"> </w:t>
      </w:r>
      <w:r>
        <w:t>manner;</w:t>
      </w:r>
    </w:p>
    <w:p w14:paraId="0D0F4E4C" w14:textId="77777777" w:rsidR="006F58AE" w:rsidRDefault="00BB587A" w:rsidP="00602459">
      <w:pPr>
        <w:pStyle w:val="ListParagraph"/>
        <w:numPr>
          <w:ilvl w:val="1"/>
          <w:numId w:val="9"/>
        </w:numPr>
        <w:tabs>
          <w:tab w:val="left" w:pos="839"/>
          <w:tab w:val="left" w:pos="840"/>
        </w:tabs>
        <w:spacing w:line="273" w:lineRule="auto"/>
        <w:ind w:left="839" w:right="954" w:hanging="555"/>
        <w:rPr>
          <w:rFonts w:ascii="Symbol" w:hAnsi="Symbol"/>
        </w:rPr>
      </w:pPr>
      <w:r>
        <w:rPr>
          <w:spacing w:val="-1"/>
        </w:rPr>
        <w:t xml:space="preserve">All staff are made aware that they </w:t>
      </w:r>
      <w:r>
        <w:t>have an individual responsibility to pass on safeguarding</w:t>
      </w:r>
      <w:r>
        <w:rPr>
          <w:spacing w:val="-66"/>
        </w:rPr>
        <w:t xml:space="preserve"> </w:t>
      </w:r>
      <w:r>
        <w:t>concerns</w:t>
      </w:r>
      <w:r>
        <w:rPr>
          <w:spacing w:val="-1"/>
        </w:rPr>
        <w:t xml:space="preserve"> </w:t>
      </w:r>
      <w:r>
        <w:t>and, that</w:t>
      </w:r>
      <w:r>
        <w:rPr>
          <w:spacing w:val="1"/>
        </w:rPr>
        <w:t xml:space="preserve"> </w:t>
      </w:r>
      <w:r>
        <w:t>if</w:t>
      </w:r>
      <w:r>
        <w:rPr>
          <w:spacing w:val="-2"/>
        </w:rPr>
        <w:t xml:space="preserve"> </w:t>
      </w:r>
      <w:r>
        <w:t>all</w:t>
      </w:r>
      <w:r>
        <w:rPr>
          <w:spacing w:val="-5"/>
        </w:rPr>
        <w:t xml:space="preserve"> </w:t>
      </w:r>
      <w:r>
        <w:t>else</w:t>
      </w:r>
      <w:r>
        <w:rPr>
          <w:spacing w:val="-2"/>
        </w:rPr>
        <w:t xml:space="preserve"> </w:t>
      </w:r>
      <w:r>
        <w:t>fails, to</w:t>
      </w:r>
      <w:r>
        <w:rPr>
          <w:spacing w:val="-1"/>
        </w:rPr>
        <w:t xml:space="preserve"> </w:t>
      </w:r>
      <w:r>
        <w:t>report</w:t>
      </w:r>
      <w:r>
        <w:rPr>
          <w:spacing w:val="-2"/>
        </w:rPr>
        <w:t xml:space="preserve"> </w:t>
      </w:r>
      <w:r>
        <w:t>these</w:t>
      </w:r>
      <w:r>
        <w:rPr>
          <w:spacing w:val="-2"/>
        </w:rPr>
        <w:t xml:space="preserve"> </w:t>
      </w:r>
      <w:r>
        <w:t>directly</w:t>
      </w:r>
      <w:r>
        <w:rPr>
          <w:spacing w:val="-2"/>
        </w:rPr>
        <w:t xml:space="preserve"> </w:t>
      </w:r>
      <w:r>
        <w:t>to</w:t>
      </w:r>
      <w:r>
        <w:rPr>
          <w:spacing w:val="-1"/>
        </w:rPr>
        <w:t xml:space="preserve"> </w:t>
      </w:r>
      <w:r>
        <w:t>the</w:t>
      </w:r>
      <w:r>
        <w:rPr>
          <w:spacing w:val="-3"/>
        </w:rPr>
        <w:t xml:space="preserve"> </w:t>
      </w:r>
      <w:r>
        <w:t>MASH</w:t>
      </w:r>
      <w:r>
        <w:rPr>
          <w:spacing w:val="-1"/>
        </w:rPr>
        <w:t xml:space="preserve"> </w:t>
      </w:r>
      <w:r>
        <w:t>or</w:t>
      </w:r>
      <w:r>
        <w:rPr>
          <w:spacing w:val="-6"/>
        </w:rPr>
        <w:t xml:space="preserve"> </w:t>
      </w:r>
      <w:r>
        <w:t>the</w:t>
      </w:r>
      <w:r>
        <w:rPr>
          <w:spacing w:val="2"/>
        </w:rPr>
        <w:t xml:space="preserve"> </w:t>
      </w:r>
      <w:r>
        <w:t>Police.</w:t>
      </w:r>
    </w:p>
    <w:p w14:paraId="08646ECF" w14:textId="6ABFD895" w:rsidR="006F58AE" w:rsidRPr="00602459" w:rsidRDefault="00BB587A" w:rsidP="00602459">
      <w:pPr>
        <w:pStyle w:val="ListParagraph"/>
        <w:numPr>
          <w:ilvl w:val="1"/>
          <w:numId w:val="9"/>
        </w:numPr>
        <w:tabs>
          <w:tab w:val="left" w:pos="839"/>
          <w:tab w:val="left" w:pos="840"/>
        </w:tabs>
        <w:spacing w:line="276" w:lineRule="auto"/>
        <w:ind w:left="839" w:right="241" w:hanging="555"/>
        <w:rPr>
          <w:rFonts w:ascii="Symbol" w:hAnsi="Symbol"/>
        </w:rPr>
      </w:pPr>
      <w:r>
        <w:t>Allegations relating to an incident where an individual or organisation was using the school</w:t>
      </w:r>
      <w:r>
        <w:rPr>
          <w:spacing w:val="1"/>
        </w:rPr>
        <w:t xml:space="preserve"> </w:t>
      </w:r>
      <w:r>
        <w:t xml:space="preserve">premises for running </w:t>
      </w:r>
      <w:r w:rsidR="6078CD21">
        <w:t>activities</w:t>
      </w:r>
      <w:r>
        <w:t xml:space="preserve"> for children, follow the schools safeguarding policy and systems and the Local Authority Designated Officer (LADO) is informed. When out-of-school setting providers use our academies for non-school </w:t>
      </w:r>
      <w:r w:rsidR="69BE9264">
        <w:t>activities</w:t>
      </w:r>
      <w:r>
        <w:t>, academies refer to guidance on</w:t>
      </w:r>
      <w:r w:rsidRPr="75C527E4">
        <w:rPr>
          <w:color w:val="0000FF"/>
        </w:rPr>
        <w:t xml:space="preserve"> </w:t>
      </w:r>
      <w:hyperlink r:id="rId37">
        <w:r w:rsidRPr="75C527E4">
          <w:rPr>
            <w:color w:val="0000FF"/>
            <w:u w:val="single"/>
          </w:rPr>
          <w:t>keeping children safe</w:t>
        </w:r>
      </w:hyperlink>
      <w:r w:rsidRPr="75C527E4">
        <w:rPr>
          <w:color w:val="0000FF"/>
        </w:rPr>
        <w:t xml:space="preserve"> </w:t>
      </w:r>
      <w:hyperlink r:id="rId38">
        <w:r w:rsidR="002E0B02" w:rsidRPr="75C527E4">
          <w:rPr>
            <w:color w:val="0000FF"/>
          </w:rPr>
          <w:t xml:space="preserve">in out of school settings </w:t>
        </w:r>
      </w:hyperlink>
      <w:r>
        <w:t>for the safeguarding arrangements external providers should have in</w:t>
      </w:r>
      <w:r w:rsidR="00602459">
        <w:t xml:space="preserve"> </w:t>
      </w:r>
      <w:r>
        <w:t>place.</w:t>
      </w:r>
    </w:p>
    <w:p w14:paraId="0D9B42F3" w14:textId="77777777" w:rsidR="006F58AE" w:rsidRDefault="006F58AE">
      <w:pPr>
        <w:pStyle w:val="BodyText"/>
        <w:spacing w:before="2"/>
        <w:rPr>
          <w:sz w:val="27"/>
        </w:rPr>
      </w:pPr>
    </w:p>
    <w:p w14:paraId="1864185B" w14:textId="77777777" w:rsidR="006F58AE" w:rsidRDefault="00BB587A" w:rsidP="00602459">
      <w:pPr>
        <w:pStyle w:val="Heading1"/>
        <w:numPr>
          <w:ilvl w:val="0"/>
          <w:numId w:val="9"/>
        </w:numPr>
        <w:tabs>
          <w:tab w:val="left" w:pos="715"/>
        </w:tabs>
        <w:ind w:left="714" w:hanging="572"/>
      </w:pPr>
      <w:bookmarkStart w:id="33" w:name="_Toc238716832"/>
      <w:r>
        <w:rPr>
          <w:color w:val="008080"/>
        </w:rPr>
        <w:t>Designated</w:t>
      </w:r>
      <w:r>
        <w:rPr>
          <w:color w:val="008080"/>
          <w:spacing w:val="-8"/>
        </w:rPr>
        <w:t xml:space="preserve"> </w:t>
      </w:r>
      <w:r>
        <w:rPr>
          <w:color w:val="008080"/>
        </w:rPr>
        <w:t>Safeguarding</w:t>
      </w:r>
      <w:r>
        <w:rPr>
          <w:color w:val="008080"/>
          <w:spacing w:val="-7"/>
        </w:rPr>
        <w:t xml:space="preserve"> </w:t>
      </w:r>
      <w:r>
        <w:rPr>
          <w:color w:val="008080"/>
        </w:rPr>
        <w:t>Lead</w:t>
      </w:r>
      <w:bookmarkEnd w:id="33"/>
    </w:p>
    <w:p w14:paraId="530717C0" w14:textId="7F824DBE" w:rsidR="006F58AE" w:rsidRPr="00E47E83" w:rsidRDefault="00BB587A">
      <w:pPr>
        <w:pStyle w:val="BodyText"/>
        <w:spacing w:before="306" w:line="266" w:lineRule="auto"/>
        <w:ind w:left="119" w:right="221"/>
      </w:pPr>
      <w:r w:rsidRPr="00E47E83">
        <w:t>The Headteacher has appointed a DSL and appropriate senior members of staff to deputise for the DSL in</w:t>
      </w:r>
      <w:r w:rsidRPr="00E47E83">
        <w:rPr>
          <w:spacing w:val="-66"/>
        </w:rPr>
        <w:t xml:space="preserve"> </w:t>
      </w:r>
      <w:r w:rsidRPr="00E47E83">
        <w:t>their</w:t>
      </w:r>
      <w:r w:rsidRPr="00E47E83">
        <w:rPr>
          <w:spacing w:val="-4"/>
        </w:rPr>
        <w:t xml:space="preserve"> </w:t>
      </w:r>
      <w:r w:rsidRPr="00E47E83">
        <w:t>absence.</w:t>
      </w:r>
      <w:r w:rsidRPr="00E47E83">
        <w:rPr>
          <w:spacing w:val="-3"/>
        </w:rPr>
        <w:t xml:space="preserve"> </w:t>
      </w:r>
      <w:r w:rsidRPr="00E47E83">
        <w:t>The</w:t>
      </w:r>
      <w:r w:rsidRPr="00E47E83">
        <w:rPr>
          <w:spacing w:val="-4"/>
        </w:rPr>
        <w:t xml:space="preserve"> </w:t>
      </w:r>
      <w:r w:rsidRPr="00E47E83">
        <w:t>responsibilities</w:t>
      </w:r>
      <w:r w:rsidRPr="00E47E83">
        <w:rPr>
          <w:spacing w:val="-4"/>
        </w:rPr>
        <w:t xml:space="preserve"> </w:t>
      </w:r>
      <w:r w:rsidRPr="00E47E83">
        <w:t>of</w:t>
      </w:r>
      <w:r w:rsidRPr="00E47E83">
        <w:rPr>
          <w:spacing w:val="-5"/>
        </w:rPr>
        <w:t xml:space="preserve"> </w:t>
      </w:r>
      <w:r w:rsidRPr="00E47E83">
        <w:t>the</w:t>
      </w:r>
      <w:r w:rsidRPr="00E47E83">
        <w:rPr>
          <w:spacing w:val="-5"/>
        </w:rPr>
        <w:t xml:space="preserve"> </w:t>
      </w:r>
      <w:r w:rsidRPr="00E47E83">
        <w:t>DSL</w:t>
      </w:r>
      <w:r w:rsidRPr="00E47E83">
        <w:rPr>
          <w:spacing w:val="-2"/>
        </w:rPr>
        <w:t xml:space="preserve"> </w:t>
      </w:r>
      <w:r w:rsidRPr="00E47E83">
        <w:t>are</w:t>
      </w:r>
      <w:r w:rsidRPr="00E47E83">
        <w:rPr>
          <w:spacing w:val="-8"/>
        </w:rPr>
        <w:t xml:space="preserve"> </w:t>
      </w:r>
      <w:r w:rsidRPr="00E47E83">
        <w:t>found</w:t>
      </w:r>
      <w:r w:rsidRPr="00E47E83">
        <w:rPr>
          <w:spacing w:val="-2"/>
        </w:rPr>
        <w:t xml:space="preserve"> </w:t>
      </w:r>
      <w:r w:rsidRPr="00E47E83">
        <w:t>in</w:t>
      </w:r>
      <w:r w:rsidRPr="00E47E83">
        <w:rPr>
          <w:spacing w:val="-5"/>
        </w:rPr>
        <w:t xml:space="preserve"> </w:t>
      </w:r>
      <w:r w:rsidRPr="00E47E83">
        <w:t>full</w:t>
      </w:r>
      <w:r w:rsidRPr="00E47E83">
        <w:rPr>
          <w:spacing w:val="-3"/>
        </w:rPr>
        <w:t xml:space="preserve"> </w:t>
      </w:r>
      <w:r w:rsidRPr="00E47E83">
        <w:t>in</w:t>
      </w:r>
      <w:r w:rsidRPr="00E47E83">
        <w:rPr>
          <w:spacing w:val="-4"/>
        </w:rPr>
        <w:t xml:space="preserve"> </w:t>
      </w:r>
      <w:r w:rsidRPr="00E47E83">
        <w:t>Part</w:t>
      </w:r>
      <w:r w:rsidRPr="00E47E83">
        <w:rPr>
          <w:spacing w:val="-8"/>
        </w:rPr>
        <w:t xml:space="preserve"> </w:t>
      </w:r>
      <w:r w:rsidRPr="00E47E83">
        <w:t>Two</w:t>
      </w:r>
      <w:r w:rsidRPr="00E47E83">
        <w:rPr>
          <w:spacing w:val="-9"/>
        </w:rPr>
        <w:t xml:space="preserve"> </w:t>
      </w:r>
      <w:r w:rsidRPr="00E47E83">
        <w:t>and</w:t>
      </w:r>
      <w:r w:rsidRPr="00E47E83">
        <w:rPr>
          <w:spacing w:val="-3"/>
        </w:rPr>
        <w:t xml:space="preserve"> </w:t>
      </w:r>
      <w:r w:rsidRPr="00E47E83">
        <w:t>Annex</w:t>
      </w:r>
      <w:r w:rsidRPr="00E47E83">
        <w:rPr>
          <w:spacing w:val="-2"/>
        </w:rPr>
        <w:t xml:space="preserve"> </w:t>
      </w:r>
      <w:r w:rsidRPr="00E47E83">
        <w:t>B</w:t>
      </w:r>
      <w:r w:rsidRPr="00E47E83">
        <w:rPr>
          <w:spacing w:val="-4"/>
        </w:rPr>
        <w:t xml:space="preserve"> </w:t>
      </w:r>
      <w:r w:rsidRPr="00E47E83">
        <w:t>of</w:t>
      </w:r>
      <w:r w:rsidRPr="00E47E83">
        <w:rPr>
          <w:spacing w:val="-4"/>
        </w:rPr>
        <w:t xml:space="preserve"> </w:t>
      </w:r>
      <w:r w:rsidRPr="00E47E83">
        <w:t>“Keeping</w:t>
      </w:r>
      <w:r w:rsidR="00602459">
        <w:t xml:space="preserve"> Children Safe in Education 2026 and include:</w:t>
      </w:r>
    </w:p>
    <w:p w14:paraId="3D25FBFE" w14:textId="77777777" w:rsidR="006F58AE" w:rsidRDefault="006F58AE">
      <w:pPr>
        <w:pStyle w:val="BodyText"/>
        <w:spacing w:before="2"/>
        <w:rPr>
          <w:sz w:val="28"/>
        </w:rPr>
      </w:pPr>
    </w:p>
    <w:p w14:paraId="75411537" w14:textId="77777777" w:rsidR="006F58AE" w:rsidRDefault="00BB587A" w:rsidP="00602459">
      <w:pPr>
        <w:pStyle w:val="ListParagraph"/>
        <w:numPr>
          <w:ilvl w:val="1"/>
          <w:numId w:val="9"/>
        </w:numPr>
        <w:tabs>
          <w:tab w:val="left" w:pos="839"/>
          <w:tab w:val="left" w:pos="840"/>
        </w:tabs>
        <w:spacing w:line="276" w:lineRule="auto"/>
        <w:ind w:left="839" w:right="378" w:hanging="697"/>
        <w:rPr>
          <w:rFonts w:ascii="Symbol" w:hAnsi="Symbol"/>
        </w:rPr>
      </w:pPr>
      <w:r>
        <w:t>Provision of information to the NSCP / Local Authority on safeguarding and child protection,</w:t>
      </w:r>
      <w:r>
        <w:rPr>
          <w:spacing w:val="1"/>
        </w:rPr>
        <w:t xml:space="preserve"> </w:t>
      </w:r>
      <w:r>
        <w:t>including co-operating with other agencies and supporting with MASH enquiries (including during</w:t>
      </w:r>
      <w:r>
        <w:rPr>
          <w:spacing w:val="-66"/>
        </w:rPr>
        <w:t xml:space="preserve"> </w:t>
      </w:r>
      <w:r>
        <w:t>evenings</w:t>
      </w:r>
      <w:r>
        <w:rPr>
          <w:spacing w:val="-1"/>
        </w:rPr>
        <w:t xml:space="preserve"> </w:t>
      </w:r>
      <w:r>
        <w:t>/ holidays where</w:t>
      </w:r>
      <w:r>
        <w:rPr>
          <w:spacing w:val="-22"/>
        </w:rPr>
        <w:t xml:space="preserve"> </w:t>
      </w:r>
      <w:r>
        <w:t>required);</w:t>
      </w:r>
    </w:p>
    <w:p w14:paraId="5CD7C5EE" w14:textId="77777777" w:rsidR="006F58AE" w:rsidRDefault="00BB587A" w:rsidP="00602459">
      <w:pPr>
        <w:pStyle w:val="ListParagraph"/>
        <w:numPr>
          <w:ilvl w:val="1"/>
          <w:numId w:val="9"/>
        </w:numPr>
        <w:tabs>
          <w:tab w:val="left" w:pos="839"/>
          <w:tab w:val="left" w:pos="840"/>
        </w:tabs>
        <w:spacing w:line="273" w:lineRule="auto"/>
        <w:ind w:left="839" w:right="135" w:hanging="697"/>
        <w:rPr>
          <w:rFonts w:ascii="Symbol" w:hAnsi="Symbol"/>
        </w:rPr>
      </w:pPr>
      <w:r>
        <w:rPr>
          <w:spacing w:val="-1"/>
        </w:rPr>
        <w:t>Liaison with</w:t>
      </w:r>
      <w:r>
        <w:rPr>
          <w:spacing w:val="-3"/>
        </w:rPr>
        <w:t xml:space="preserve"> </w:t>
      </w:r>
      <w:r>
        <w:t>the</w:t>
      </w:r>
      <w:r>
        <w:rPr>
          <w:spacing w:val="-1"/>
        </w:rPr>
        <w:t xml:space="preserve"> </w:t>
      </w:r>
      <w:r>
        <w:t>LAC</w:t>
      </w:r>
      <w:r>
        <w:rPr>
          <w:spacing w:val="-4"/>
        </w:rPr>
        <w:t xml:space="preserve"> </w:t>
      </w:r>
      <w:r>
        <w:t>and</w:t>
      </w:r>
      <w:r>
        <w:rPr>
          <w:spacing w:val="-2"/>
        </w:rPr>
        <w:t xml:space="preserve"> </w:t>
      </w:r>
      <w:r>
        <w:t>the</w:t>
      </w:r>
      <w:r>
        <w:rPr>
          <w:spacing w:val="-1"/>
        </w:rPr>
        <w:t xml:space="preserve"> </w:t>
      </w:r>
      <w:r>
        <w:t>Local Authority</w:t>
      </w:r>
      <w:r>
        <w:rPr>
          <w:spacing w:val="-2"/>
        </w:rPr>
        <w:t xml:space="preserve"> </w:t>
      </w:r>
      <w:r>
        <w:t>on any</w:t>
      </w:r>
      <w:r>
        <w:rPr>
          <w:spacing w:val="1"/>
        </w:rPr>
        <w:t xml:space="preserve"> </w:t>
      </w:r>
      <w:r>
        <w:t>deficiencies brought</w:t>
      </w:r>
      <w:r>
        <w:rPr>
          <w:spacing w:val="-30"/>
        </w:rPr>
        <w:t xml:space="preserve"> </w:t>
      </w:r>
      <w:r>
        <w:t>to the</w:t>
      </w:r>
      <w:r>
        <w:rPr>
          <w:spacing w:val="-1"/>
        </w:rPr>
        <w:t xml:space="preserve"> </w:t>
      </w:r>
      <w:r>
        <w:t>attention</w:t>
      </w:r>
      <w:r>
        <w:rPr>
          <w:spacing w:val="-1"/>
        </w:rPr>
        <w:t xml:space="preserve"> </w:t>
      </w:r>
      <w:r>
        <w:t>of</w:t>
      </w:r>
      <w:r>
        <w:rPr>
          <w:spacing w:val="-2"/>
        </w:rPr>
        <w:t xml:space="preserve"> </w:t>
      </w:r>
      <w:r>
        <w:t>the LAC</w:t>
      </w:r>
      <w:r>
        <w:rPr>
          <w:spacing w:val="-66"/>
        </w:rPr>
        <w:t xml:space="preserve"> </w:t>
      </w:r>
      <w:r>
        <w:t>and how these</w:t>
      </w:r>
      <w:r>
        <w:rPr>
          <w:spacing w:val="-1"/>
        </w:rPr>
        <w:t xml:space="preserve"> </w:t>
      </w:r>
      <w:r>
        <w:t>should</w:t>
      </w:r>
      <w:r>
        <w:rPr>
          <w:spacing w:val="-2"/>
        </w:rPr>
        <w:t xml:space="preserve"> </w:t>
      </w:r>
      <w:r>
        <w:t>be</w:t>
      </w:r>
      <w:r>
        <w:rPr>
          <w:spacing w:val="-5"/>
        </w:rPr>
        <w:t xml:space="preserve"> </w:t>
      </w:r>
      <w:r>
        <w:t>rectified</w:t>
      </w:r>
      <w:r>
        <w:rPr>
          <w:spacing w:val="1"/>
        </w:rPr>
        <w:t xml:space="preserve"> </w:t>
      </w:r>
      <w:r>
        <w:t>without</w:t>
      </w:r>
      <w:r>
        <w:rPr>
          <w:spacing w:val="-21"/>
        </w:rPr>
        <w:t xml:space="preserve"> </w:t>
      </w:r>
      <w:r>
        <w:t>delay;</w:t>
      </w:r>
    </w:p>
    <w:p w14:paraId="5CD12B7A" w14:textId="32F7D7AE" w:rsidR="006F58AE" w:rsidRDefault="00BB587A" w:rsidP="00602459">
      <w:pPr>
        <w:pStyle w:val="ListParagraph"/>
        <w:numPr>
          <w:ilvl w:val="1"/>
          <w:numId w:val="9"/>
        </w:numPr>
        <w:tabs>
          <w:tab w:val="left" w:pos="839"/>
          <w:tab w:val="left" w:pos="840"/>
        </w:tabs>
        <w:ind w:left="839" w:hanging="697"/>
        <w:rPr>
          <w:rFonts w:ascii="Symbol" w:hAnsi="Symbol"/>
        </w:rPr>
      </w:pPr>
      <w:r>
        <w:rPr>
          <w:spacing w:val="-1"/>
        </w:rPr>
        <w:t>Understanding</w:t>
      </w:r>
      <w:r>
        <w:rPr>
          <w:spacing w:val="1"/>
        </w:rPr>
        <w:t xml:space="preserve"> </w:t>
      </w:r>
      <w:r>
        <w:rPr>
          <w:spacing w:val="-1"/>
        </w:rPr>
        <w:t>the local</w:t>
      </w:r>
      <w:r>
        <w:rPr>
          <w:spacing w:val="-2"/>
        </w:rPr>
        <w:t xml:space="preserve"> </w:t>
      </w:r>
      <w:r>
        <w:rPr>
          <w:spacing w:val="-1"/>
        </w:rPr>
        <w:t>assessment</w:t>
      </w:r>
      <w:r>
        <w:rPr>
          <w:spacing w:val="1"/>
        </w:rPr>
        <w:t xml:space="preserve"> </w:t>
      </w:r>
      <w:r>
        <w:t xml:space="preserve">processes for </w:t>
      </w:r>
      <w:r w:rsidRPr="002E0B02">
        <w:t>providing</w:t>
      </w:r>
      <w:r w:rsidRPr="002E0B02">
        <w:rPr>
          <w:spacing w:val="1"/>
        </w:rPr>
        <w:t xml:space="preserve"> </w:t>
      </w:r>
      <w:r w:rsidR="00F47D55" w:rsidRPr="002E0B02">
        <w:t>Family Help</w:t>
      </w:r>
      <w:r>
        <w:t xml:space="preserve"> and intervention, including</w:t>
      </w:r>
    </w:p>
    <w:p w14:paraId="5F7DD65D" w14:textId="77777777" w:rsidR="006F58AE" w:rsidRDefault="00BB587A" w:rsidP="00602459">
      <w:pPr>
        <w:pStyle w:val="BodyText"/>
        <w:spacing w:before="38"/>
        <w:ind w:left="839" w:firstLine="12"/>
      </w:pPr>
      <w:r>
        <w:t>the</w:t>
      </w:r>
      <w:r>
        <w:rPr>
          <w:spacing w:val="-4"/>
        </w:rPr>
        <w:t xml:space="preserve"> </w:t>
      </w:r>
      <w:r>
        <w:t>“Signs</w:t>
      </w:r>
      <w:r>
        <w:rPr>
          <w:spacing w:val="-2"/>
        </w:rPr>
        <w:t xml:space="preserve"> </w:t>
      </w:r>
      <w:r>
        <w:t>of</w:t>
      </w:r>
      <w:r>
        <w:rPr>
          <w:spacing w:val="-5"/>
        </w:rPr>
        <w:t xml:space="preserve"> </w:t>
      </w:r>
      <w:r>
        <w:t>Safety”</w:t>
      </w:r>
      <w:r>
        <w:rPr>
          <w:spacing w:val="-3"/>
        </w:rPr>
        <w:t xml:space="preserve"> </w:t>
      </w:r>
      <w:r>
        <w:t>approach;</w:t>
      </w:r>
    </w:p>
    <w:p w14:paraId="79958EF7" w14:textId="77777777" w:rsidR="006F58AE" w:rsidRDefault="00BB587A" w:rsidP="00602459">
      <w:pPr>
        <w:pStyle w:val="ListParagraph"/>
        <w:numPr>
          <w:ilvl w:val="1"/>
          <w:numId w:val="9"/>
        </w:numPr>
        <w:tabs>
          <w:tab w:val="left" w:pos="839"/>
          <w:tab w:val="left" w:pos="840"/>
        </w:tabs>
        <w:spacing w:before="38" w:line="276" w:lineRule="auto"/>
        <w:ind w:left="839" w:right="396" w:hanging="697"/>
        <w:rPr>
          <w:rFonts w:ascii="Symbol" w:hAnsi="Symbol"/>
        </w:rPr>
      </w:pPr>
      <w:r>
        <w:t>Liaison with staff (especially pastoral support staff, school nurses, IT Technicians, Online-Safety</w:t>
      </w:r>
      <w:r>
        <w:rPr>
          <w:spacing w:val="1"/>
        </w:rPr>
        <w:t xml:space="preserve"> </w:t>
      </w:r>
      <w:r>
        <w:t>Lead, SENCo etc.) on matters of safety and safeguarding and, when deciding whether to make a</w:t>
      </w:r>
      <w:r>
        <w:rPr>
          <w:spacing w:val="-66"/>
        </w:rPr>
        <w:t xml:space="preserve"> </w:t>
      </w:r>
      <w:r>
        <w:t>referral</w:t>
      </w:r>
      <w:r>
        <w:rPr>
          <w:spacing w:val="-1"/>
        </w:rPr>
        <w:t xml:space="preserve"> </w:t>
      </w:r>
      <w:r>
        <w:t>by</w:t>
      </w:r>
      <w:r>
        <w:rPr>
          <w:spacing w:val="1"/>
        </w:rPr>
        <w:t xml:space="preserve"> </w:t>
      </w:r>
      <w:r>
        <w:t>liaising with other relevant</w:t>
      </w:r>
      <w:r>
        <w:rPr>
          <w:spacing w:val="2"/>
        </w:rPr>
        <w:t xml:space="preserve"> </w:t>
      </w:r>
      <w:r>
        <w:t>agencies;</w:t>
      </w:r>
    </w:p>
    <w:p w14:paraId="799A8A1F" w14:textId="77777777" w:rsidR="006F58AE" w:rsidRDefault="00BB587A" w:rsidP="00602459">
      <w:pPr>
        <w:pStyle w:val="ListParagraph"/>
        <w:numPr>
          <w:ilvl w:val="1"/>
          <w:numId w:val="9"/>
        </w:numPr>
        <w:tabs>
          <w:tab w:val="left" w:pos="839"/>
          <w:tab w:val="left" w:pos="840"/>
        </w:tabs>
        <w:spacing w:line="273" w:lineRule="auto"/>
        <w:ind w:left="839" w:right="391" w:hanging="697"/>
        <w:rPr>
          <w:rFonts w:ascii="Symbol" w:hAnsi="Symbol"/>
        </w:rPr>
      </w:pPr>
      <w:r>
        <w:t>Referral of cases of suspected abuse to the MASH (and / or Police where a crime may have been</w:t>
      </w:r>
      <w:r>
        <w:rPr>
          <w:spacing w:val="-67"/>
        </w:rPr>
        <w:t xml:space="preserve"> </w:t>
      </w:r>
      <w:r>
        <w:t>committed);</w:t>
      </w:r>
    </w:p>
    <w:p w14:paraId="38B1B2C9" w14:textId="77777777" w:rsidR="006F58AE" w:rsidRDefault="00BB587A" w:rsidP="00602459">
      <w:pPr>
        <w:pStyle w:val="ListParagraph"/>
        <w:numPr>
          <w:ilvl w:val="1"/>
          <w:numId w:val="9"/>
        </w:numPr>
        <w:tabs>
          <w:tab w:val="left" w:pos="839"/>
          <w:tab w:val="left" w:pos="840"/>
        </w:tabs>
        <w:ind w:left="839" w:hanging="697"/>
        <w:rPr>
          <w:rFonts w:ascii="Symbol" w:hAnsi="Symbol"/>
        </w:rPr>
      </w:pPr>
      <w:r>
        <w:rPr>
          <w:spacing w:val="-1"/>
        </w:rPr>
        <w:t>Referral</w:t>
      </w:r>
      <w:r>
        <w:t xml:space="preserve"> </w:t>
      </w:r>
      <w:r>
        <w:rPr>
          <w:spacing w:val="-1"/>
        </w:rPr>
        <w:t>of</w:t>
      </w:r>
      <w:r>
        <w:rPr>
          <w:spacing w:val="1"/>
        </w:rPr>
        <w:t xml:space="preserve"> </w:t>
      </w:r>
      <w:r>
        <w:rPr>
          <w:spacing w:val="-1"/>
        </w:rPr>
        <w:t>cases</w:t>
      </w:r>
      <w:r>
        <w:rPr>
          <w:spacing w:val="1"/>
        </w:rPr>
        <w:t xml:space="preserve"> </w:t>
      </w:r>
      <w:r>
        <w:rPr>
          <w:spacing w:val="-1"/>
        </w:rPr>
        <w:t>to</w:t>
      </w:r>
      <w:r>
        <w:t xml:space="preserve"> </w:t>
      </w:r>
      <w:r>
        <w:rPr>
          <w:spacing w:val="-1"/>
        </w:rPr>
        <w:t>the</w:t>
      </w:r>
      <w:r>
        <w:rPr>
          <w:spacing w:val="-2"/>
        </w:rPr>
        <w:t xml:space="preserve"> </w:t>
      </w:r>
      <w:r>
        <w:rPr>
          <w:spacing w:val="-1"/>
        </w:rPr>
        <w:t>Channel</w:t>
      </w:r>
      <w:r>
        <w:rPr>
          <w:spacing w:val="1"/>
        </w:rPr>
        <w:t xml:space="preserve"> </w:t>
      </w:r>
      <w:r>
        <w:rPr>
          <w:spacing w:val="-1"/>
        </w:rPr>
        <w:t xml:space="preserve">programme </w:t>
      </w:r>
      <w:r>
        <w:t>where</w:t>
      </w:r>
      <w:r>
        <w:rPr>
          <w:spacing w:val="-1"/>
        </w:rPr>
        <w:t xml:space="preserve"> </w:t>
      </w:r>
      <w:r>
        <w:t>there</w:t>
      </w:r>
      <w:r>
        <w:rPr>
          <w:spacing w:val="-1"/>
        </w:rPr>
        <w:t xml:space="preserve"> </w:t>
      </w:r>
      <w:r>
        <w:t>is</w:t>
      </w:r>
      <w:r>
        <w:rPr>
          <w:spacing w:val="1"/>
        </w:rPr>
        <w:t xml:space="preserve"> </w:t>
      </w:r>
      <w:r>
        <w:t>a</w:t>
      </w:r>
      <w:r>
        <w:rPr>
          <w:spacing w:val="-24"/>
        </w:rPr>
        <w:t xml:space="preserve"> </w:t>
      </w:r>
      <w:r>
        <w:t>radicalisation concern;</w:t>
      </w:r>
    </w:p>
    <w:p w14:paraId="142495AD" w14:textId="77777777" w:rsidR="006F58AE" w:rsidRDefault="00BB587A" w:rsidP="00602459">
      <w:pPr>
        <w:pStyle w:val="ListParagraph"/>
        <w:numPr>
          <w:ilvl w:val="1"/>
          <w:numId w:val="9"/>
        </w:numPr>
        <w:tabs>
          <w:tab w:val="left" w:pos="840"/>
        </w:tabs>
        <w:spacing w:before="36" w:line="276" w:lineRule="auto"/>
        <w:ind w:left="839" w:right="252" w:hanging="697"/>
        <w:jc w:val="both"/>
        <w:rPr>
          <w:rFonts w:ascii="Symbol" w:hAnsi="Symbol"/>
        </w:rPr>
      </w:pPr>
      <w:r>
        <w:t>Referral of cases where a person is dismissed or left due to risk / harm to a child to the Disclosure</w:t>
      </w:r>
      <w:r>
        <w:rPr>
          <w:spacing w:val="-66"/>
        </w:rPr>
        <w:t xml:space="preserve"> </w:t>
      </w:r>
      <w:r>
        <w:t>and Barring</w:t>
      </w:r>
      <w:r>
        <w:rPr>
          <w:spacing w:val="1"/>
        </w:rPr>
        <w:t xml:space="preserve"> </w:t>
      </w:r>
      <w:r>
        <w:t>Service</w:t>
      </w:r>
      <w:r>
        <w:rPr>
          <w:spacing w:val="-1"/>
        </w:rPr>
        <w:t xml:space="preserve"> </w:t>
      </w:r>
      <w:r>
        <w:t>as</w:t>
      </w:r>
      <w:r>
        <w:rPr>
          <w:spacing w:val="-11"/>
        </w:rPr>
        <w:t xml:space="preserve"> </w:t>
      </w:r>
      <w:r>
        <w:t>required;</w:t>
      </w:r>
    </w:p>
    <w:p w14:paraId="5A8EBA5B" w14:textId="4784D23A" w:rsidR="006F58AE" w:rsidRDefault="00BB587A" w:rsidP="00602459">
      <w:pPr>
        <w:pStyle w:val="ListParagraph"/>
        <w:numPr>
          <w:ilvl w:val="1"/>
          <w:numId w:val="9"/>
        </w:numPr>
        <w:tabs>
          <w:tab w:val="left" w:pos="993"/>
        </w:tabs>
        <w:spacing w:line="271" w:lineRule="auto"/>
        <w:ind w:left="839" w:right="295" w:hanging="697"/>
        <w:jc w:val="both"/>
        <w:rPr>
          <w:rFonts w:ascii="Symbol" w:hAnsi="Symbol"/>
        </w:rPr>
      </w:pPr>
      <w:r>
        <w:rPr>
          <w:spacing w:val="-1"/>
        </w:rPr>
        <w:t xml:space="preserve">Acting as a source of support, advice, </w:t>
      </w:r>
      <w:r>
        <w:t xml:space="preserve">supervision and expertise within the </w:t>
      </w:r>
      <w:r w:rsidR="1CC0C02E">
        <w:t>School</w:t>
      </w:r>
      <w:r>
        <w:t xml:space="preserve"> (including for Deputy DSLs who have to make referrals);</w:t>
      </w:r>
    </w:p>
    <w:p w14:paraId="30900ADA" w14:textId="3E7C382A" w:rsidR="006F58AE" w:rsidRDefault="00BB587A" w:rsidP="00602459">
      <w:pPr>
        <w:pStyle w:val="ListParagraph"/>
        <w:numPr>
          <w:ilvl w:val="1"/>
          <w:numId w:val="9"/>
        </w:numPr>
        <w:tabs>
          <w:tab w:val="left" w:pos="993"/>
        </w:tabs>
        <w:spacing w:before="4" w:line="276" w:lineRule="auto"/>
        <w:ind w:left="839" w:right="129" w:hanging="697"/>
        <w:jc w:val="both"/>
        <w:rPr>
          <w:rFonts w:ascii="Symbol" w:hAnsi="Symbol"/>
        </w:rPr>
      </w:pPr>
      <w:r>
        <w:t xml:space="preserve">During term time the DSL and the Deputy DSLs will be available for staff in the </w:t>
      </w:r>
      <w:r w:rsidR="1CC0C02E">
        <w:t>School</w:t>
      </w:r>
      <w:r>
        <w:t xml:space="preserve"> to discuss any safeguarding concerns and adequate and appropriate cover arrangements will be made for any out of hours / out of term activities;</w:t>
      </w:r>
    </w:p>
    <w:p w14:paraId="20FD2636" w14:textId="77777777" w:rsidR="006F58AE" w:rsidRDefault="00BB587A" w:rsidP="00602459">
      <w:pPr>
        <w:pStyle w:val="ListParagraph"/>
        <w:numPr>
          <w:ilvl w:val="1"/>
          <w:numId w:val="9"/>
        </w:numPr>
        <w:tabs>
          <w:tab w:val="left" w:pos="993"/>
        </w:tabs>
        <w:spacing w:line="276" w:lineRule="auto"/>
        <w:ind w:left="839" w:right="210" w:hanging="697"/>
        <w:jc w:val="both"/>
        <w:rPr>
          <w:rFonts w:ascii="Symbol" w:hAnsi="Symbol"/>
        </w:rPr>
      </w:pPr>
      <w:r>
        <w:t>Attending and contributing to Child Protection Conferences when required (and other safeguarding</w:t>
      </w:r>
      <w:r>
        <w:rPr>
          <w:spacing w:val="-67"/>
        </w:rPr>
        <w:t xml:space="preserve"> </w:t>
      </w:r>
      <w:r>
        <w:t>related meetings) and having arrangements in place to ensure attendance at meetings which may</w:t>
      </w:r>
      <w:r>
        <w:rPr>
          <w:spacing w:val="-66"/>
        </w:rPr>
        <w:t xml:space="preserve"> </w:t>
      </w:r>
      <w:r>
        <w:t>occur in</w:t>
      </w:r>
      <w:r>
        <w:rPr>
          <w:spacing w:val="-10"/>
        </w:rPr>
        <w:t xml:space="preserve"> </w:t>
      </w:r>
      <w:r>
        <w:t>holidays;</w:t>
      </w:r>
    </w:p>
    <w:p w14:paraId="2AAFB75E" w14:textId="77777777" w:rsidR="006F58AE" w:rsidRDefault="00BB587A" w:rsidP="00602459">
      <w:pPr>
        <w:pStyle w:val="ListParagraph"/>
        <w:numPr>
          <w:ilvl w:val="1"/>
          <w:numId w:val="9"/>
        </w:numPr>
        <w:tabs>
          <w:tab w:val="left" w:pos="993"/>
        </w:tabs>
        <w:spacing w:line="273" w:lineRule="auto"/>
        <w:ind w:left="839" w:right="427" w:hanging="697"/>
        <w:rPr>
          <w:rFonts w:ascii="Symbol" w:hAnsi="Symbol"/>
        </w:rPr>
      </w:pPr>
      <w:r>
        <w:rPr>
          <w:spacing w:val="-1"/>
        </w:rPr>
        <w:t xml:space="preserve">Being alert to the specific </w:t>
      </w:r>
      <w:r>
        <w:t>needs of vulnerable children who may be in need, including those with</w:t>
      </w:r>
      <w:r>
        <w:rPr>
          <w:spacing w:val="-66"/>
        </w:rPr>
        <w:t xml:space="preserve"> </w:t>
      </w:r>
      <w:r>
        <w:t>special</w:t>
      </w:r>
      <w:r>
        <w:rPr>
          <w:spacing w:val="-1"/>
        </w:rPr>
        <w:t xml:space="preserve"> </w:t>
      </w:r>
      <w:r>
        <w:t>educational needs and</w:t>
      </w:r>
      <w:r>
        <w:rPr>
          <w:spacing w:val="1"/>
        </w:rPr>
        <w:t xml:space="preserve"> </w:t>
      </w:r>
      <w:r>
        <w:t>/ or</w:t>
      </w:r>
      <w:r>
        <w:rPr>
          <w:spacing w:val="-11"/>
        </w:rPr>
        <w:t xml:space="preserve"> </w:t>
      </w:r>
      <w:r>
        <w:t>disabilities;</w:t>
      </w:r>
    </w:p>
    <w:p w14:paraId="321A4B25" w14:textId="77777777" w:rsidR="006F58AE" w:rsidRDefault="00BB587A" w:rsidP="00602459">
      <w:pPr>
        <w:pStyle w:val="ListParagraph"/>
        <w:numPr>
          <w:ilvl w:val="1"/>
          <w:numId w:val="9"/>
        </w:numPr>
        <w:tabs>
          <w:tab w:val="left" w:pos="993"/>
        </w:tabs>
        <w:spacing w:line="276" w:lineRule="auto"/>
        <w:ind w:left="839" w:right="141" w:hanging="697"/>
        <w:rPr>
          <w:rFonts w:ascii="Symbol" w:hAnsi="Symbol"/>
        </w:rPr>
      </w:pPr>
      <w:r>
        <w:t>Ensuring each member of staff has access to, and understands, the Trust’s Safeguarding / Child</w:t>
      </w:r>
      <w:r>
        <w:rPr>
          <w:spacing w:val="1"/>
        </w:rPr>
        <w:t xml:space="preserve"> </w:t>
      </w:r>
      <w:r>
        <w:t>Protection</w:t>
      </w:r>
      <w:r>
        <w:rPr>
          <w:spacing w:val="-5"/>
        </w:rPr>
        <w:t xml:space="preserve"> </w:t>
      </w:r>
      <w:r>
        <w:t>Policy especially</w:t>
      </w:r>
      <w:r>
        <w:rPr>
          <w:spacing w:val="-2"/>
        </w:rPr>
        <w:t xml:space="preserve"> </w:t>
      </w:r>
      <w:r>
        <w:t>new</w:t>
      </w:r>
      <w:r>
        <w:rPr>
          <w:spacing w:val="-1"/>
        </w:rPr>
        <w:t xml:space="preserve"> </w:t>
      </w:r>
      <w:r>
        <w:t>or</w:t>
      </w:r>
      <w:r>
        <w:rPr>
          <w:spacing w:val="-3"/>
        </w:rPr>
        <w:t xml:space="preserve"> </w:t>
      </w:r>
      <w:r>
        <w:t>part-time</w:t>
      </w:r>
      <w:r>
        <w:rPr>
          <w:spacing w:val="-3"/>
        </w:rPr>
        <w:t xml:space="preserve"> </w:t>
      </w:r>
      <w:r>
        <w:t>staff</w:t>
      </w:r>
      <w:r>
        <w:rPr>
          <w:spacing w:val="-5"/>
        </w:rPr>
        <w:t xml:space="preserve"> </w:t>
      </w:r>
      <w:r>
        <w:t>and</w:t>
      </w:r>
      <w:r>
        <w:rPr>
          <w:spacing w:val="-1"/>
        </w:rPr>
        <w:t xml:space="preserve"> </w:t>
      </w:r>
      <w:r>
        <w:t>lunch</w:t>
      </w:r>
      <w:r>
        <w:rPr>
          <w:spacing w:val="-2"/>
        </w:rPr>
        <w:t xml:space="preserve"> </w:t>
      </w:r>
      <w:r>
        <w:t>time</w:t>
      </w:r>
      <w:r>
        <w:rPr>
          <w:spacing w:val="-2"/>
        </w:rPr>
        <w:t xml:space="preserve"> </w:t>
      </w:r>
      <w:r>
        <w:t>staff</w:t>
      </w:r>
      <w:r>
        <w:rPr>
          <w:spacing w:val="-4"/>
        </w:rPr>
        <w:t xml:space="preserve"> </w:t>
      </w:r>
      <w:r>
        <w:t>who</w:t>
      </w:r>
      <w:r>
        <w:rPr>
          <w:spacing w:val="-3"/>
        </w:rPr>
        <w:t xml:space="preserve"> </w:t>
      </w:r>
      <w:r>
        <w:t>may</w:t>
      </w:r>
      <w:r>
        <w:rPr>
          <w:spacing w:val="-1"/>
        </w:rPr>
        <w:t xml:space="preserve"> </w:t>
      </w:r>
      <w:r>
        <w:t>work</w:t>
      </w:r>
      <w:r>
        <w:rPr>
          <w:spacing w:val="-3"/>
        </w:rPr>
        <w:t xml:space="preserve"> </w:t>
      </w:r>
      <w:r>
        <w:t>with</w:t>
      </w:r>
      <w:r>
        <w:rPr>
          <w:spacing w:val="-4"/>
        </w:rPr>
        <w:t xml:space="preserve"> </w:t>
      </w:r>
      <w:r>
        <w:t>different</w:t>
      </w:r>
      <w:r>
        <w:rPr>
          <w:spacing w:val="-66"/>
        </w:rPr>
        <w:t xml:space="preserve"> </w:t>
      </w:r>
      <w:r>
        <w:t>educational</w:t>
      </w:r>
      <w:r>
        <w:rPr>
          <w:spacing w:val="-20"/>
        </w:rPr>
        <w:t xml:space="preserve"> </w:t>
      </w:r>
      <w:r>
        <w:t>establishments;</w:t>
      </w:r>
    </w:p>
    <w:p w14:paraId="35C1948C" w14:textId="77777777" w:rsidR="006F58AE" w:rsidRDefault="00BB587A" w:rsidP="00602459">
      <w:pPr>
        <w:pStyle w:val="ListParagraph"/>
        <w:numPr>
          <w:ilvl w:val="1"/>
          <w:numId w:val="9"/>
        </w:numPr>
        <w:tabs>
          <w:tab w:val="left" w:pos="993"/>
        </w:tabs>
        <w:spacing w:line="273" w:lineRule="auto"/>
        <w:ind w:left="839" w:right="145" w:hanging="697"/>
        <w:rPr>
          <w:rFonts w:ascii="Symbol" w:hAnsi="Symbol"/>
        </w:rPr>
      </w:pPr>
      <w:r>
        <w:t>Ensuring</w:t>
      </w:r>
      <w:r>
        <w:rPr>
          <w:spacing w:val="-2"/>
        </w:rPr>
        <w:t xml:space="preserve"> </w:t>
      </w:r>
      <w:r>
        <w:t>all</w:t>
      </w:r>
      <w:r>
        <w:rPr>
          <w:spacing w:val="-2"/>
        </w:rPr>
        <w:t xml:space="preserve"> </w:t>
      </w:r>
      <w:r>
        <w:t>staff</w:t>
      </w:r>
      <w:r>
        <w:rPr>
          <w:spacing w:val="-2"/>
        </w:rPr>
        <w:t xml:space="preserve"> </w:t>
      </w:r>
      <w:r>
        <w:t>have</w:t>
      </w:r>
      <w:r>
        <w:rPr>
          <w:spacing w:val="-2"/>
        </w:rPr>
        <w:t xml:space="preserve"> </w:t>
      </w:r>
      <w:r>
        <w:t>induction</w:t>
      </w:r>
      <w:r>
        <w:rPr>
          <w:spacing w:val="-2"/>
        </w:rPr>
        <w:t xml:space="preserve"> </w:t>
      </w:r>
      <w:r>
        <w:t>training</w:t>
      </w:r>
      <w:r>
        <w:rPr>
          <w:spacing w:val="-1"/>
        </w:rPr>
        <w:t xml:space="preserve"> </w:t>
      </w:r>
      <w:r>
        <w:t>covering</w:t>
      </w:r>
      <w:r>
        <w:rPr>
          <w:spacing w:val="-4"/>
        </w:rPr>
        <w:t xml:space="preserve"> </w:t>
      </w:r>
      <w:r>
        <w:t>safeguarding</w:t>
      </w:r>
      <w:r>
        <w:rPr>
          <w:spacing w:val="-1"/>
        </w:rPr>
        <w:t xml:space="preserve"> </w:t>
      </w:r>
      <w:r>
        <w:t>and</w:t>
      </w:r>
      <w:r>
        <w:rPr>
          <w:spacing w:val="-1"/>
        </w:rPr>
        <w:t xml:space="preserve"> </w:t>
      </w:r>
      <w:r>
        <w:t>child</w:t>
      </w:r>
      <w:r>
        <w:rPr>
          <w:spacing w:val="-6"/>
        </w:rPr>
        <w:t xml:space="preserve"> </w:t>
      </w:r>
      <w:r>
        <w:t>protection</w:t>
      </w:r>
      <w:r>
        <w:rPr>
          <w:spacing w:val="-2"/>
        </w:rPr>
        <w:t xml:space="preserve"> </w:t>
      </w:r>
      <w:r>
        <w:t>and</w:t>
      </w:r>
      <w:r>
        <w:rPr>
          <w:spacing w:val="-4"/>
        </w:rPr>
        <w:t xml:space="preserve"> </w:t>
      </w:r>
      <w:r>
        <w:t>are</w:t>
      </w:r>
      <w:r>
        <w:rPr>
          <w:spacing w:val="-4"/>
        </w:rPr>
        <w:t xml:space="preserve"> </w:t>
      </w:r>
      <w:r>
        <w:t>able</w:t>
      </w:r>
      <w:r>
        <w:rPr>
          <w:spacing w:val="-3"/>
        </w:rPr>
        <w:t xml:space="preserve"> </w:t>
      </w:r>
      <w:r>
        <w:t>to</w:t>
      </w:r>
      <w:r>
        <w:rPr>
          <w:spacing w:val="-66"/>
        </w:rPr>
        <w:t xml:space="preserve"> </w:t>
      </w:r>
      <w:r>
        <w:t>recognise</w:t>
      </w:r>
      <w:r>
        <w:rPr>
          <w:spacing w:val="-3"/>
        </w:rPr>
        <w:t xml:space="preserve"> </w:t>
      </w:r>
      <w:r>
        <w:t>and</w:t>
      </w:r>
      <w:r>
        <w:rPr>
          <w:spacing w:val="1"/>
        </w:rPr>
        <w:t xml:space="preserve"> </w:t>
      </w:r>
      <w:r>
        <w:t>report any</w:t>
      </w:r>
      <w:r>
        <w:rPr>
          <w:spacing w:val="-3"/>
        </w:rPr>
        <w:t xml:space="preserve"> </w:t>
      </w:r>
      <w:r>
        <w:t>concerns immediately</w:t>
      </w:r>
      <w:r>
        <w:rPr>
          <w:spacing w:val="1"/>
        </w:rPr>
        <w:t xml:space="preserve"> </w:t>
      </w:r>
      <w:r>
        <w:t>they arise;</w:t>
      </w:r>
    </w:p>
    <w:p w14:paraId="5E6C8AFC" w14:textId="77777777" w:rsidR="006F58AE" w:rsidRDefault="00BB587A" w:rsidP="00602459">
      <w:pPr>
        <w:pStyle w:val="ListParagraph"/>
        <w:numPr>
          <w:ilvl w:val="1"/>
          <w:numId w:val="9"/>
        </w:numPr>
        <w:tabs>
          <w:tab w:val="left" w:pos="993"/>
        </w:tabs>
        <w:ind w:left="839" w:hanging="697"/>
        <w:rPr>
          <w:rFonts w:ascii="Symbol" w:hAnsi="Symbol"/>
        </w:rPr>
      </w:pPr>
      <w:r>
        <w:t>Ensuring</w:t>
      </w:r>
      <w:r>
        <w:rPr>
          <w:spacing w:val="-1"/>
        </w:rPr>
        <w:t xml:space="preserve"> </w:t>
      </w:r>
      <w:r>
        <w:rPr>
          <w:b/>
        </w:rPr>
        <w:t>all</w:t>
      </w:r>
      <w:r>
        <w:rPr>
          <w:b/>
          <w:spacing w:val="2"/>
        </w:rPr>
        <w:t xml:space="preserve"> </w:t>
      </w:r>
      <w:r>
        <w:t>staff</w:t>
      </w:r>
      <w:r>
        <w:rPr>
          <w:spacing w:val="-3"/>
        </w:rPr>
        <w:t xml:space="preserve"> </w:t>
      </w:r>
      <w:r>
        <w:t>are</w:t>
      </w:r>
      <w:r>
        <w:rPr>
          <w:spacing w:val="-4"/>
        </w:rPr>
        <w:t xml:space="preserve"> </w:t>
      </w:r>
      <w:r>
        <w:t>given,</w:t>
      </w:r>
      <w:r>
        <w:rPr>
          <w:spacing w:val="-2"/>
        </w:rPr>
        <w:t xml:space="preserve"> </w:t>
      </w:r>
      <w:r>
        <w:t>read,</w:t>
      </w:r>
      <w:r>
        <w:rPr>
          <w:spacing w:val="-2"/>
        </w:rPr>
        <w:t xml:space="preserve"> </w:t>
      </w:r>
      <w:r>
        <w:t>understand</w:t>
      </w:r>
      <w:r>
        <w:rPr>
          <w:spacing w:val="-1"/>
        </w:rPr>
        <w:t xml:space="preserve"> </w:t>
      </w:r>
      <w:r>
        <w:t>and</w:t>
      </w:r>
      <w:r>
        <w:rPr>
          <w:spacing w:val="-2"/>
        </w:rPr>
        <w:t xml:space="preserve"> </w:t>
      </w:r>
      <w:r>
        <w:t>sign</w:t>
      </w:r>
      <w:r>
        <w:rPr>
          <w:spacing w:val="-4"/>
        </w:rPr>
        <w:t xml:space="preserve"> </w:t>
      </w:r>
      <w:r>
        <w:t>for</w:t>
      </w:r>
      <w:r>
        <w:rPr>
          <w:spacing w:val="-5"/>
        </w:rPr>
        <w:t xml:space="preserve"> </w:t>
      </w:r>
      <w:r>
        <w:t>the</w:t>
      </w:r>
      <w:r>
        <w:rPr>
          <w:spacing w:val="-4"/>
        </w:rPr>
        <w:t xml:space="preserve"> </w:t>
      </w:r>
      <w:r>
        <w:t>Safeguarding</w:t>
      </w:r>
      <w:r>
        <w:rPr>
          <w:spacing w:val="-2"/>
        </w:rPr>
        <w:t xml:space="preserve"> </w:t>
      </w:r>
      <w:r>
        <w:t>/</w:t>
      </w:r>
      <w:r>
        <w:rPr>
          <w:spacing w:val="-2"/>
        </w:rPr>
        <w:t xml:space="preserve"> </w:t>
      </w:r>
      <w:r>
        <w:t>Child</w:t>
      </w:r>
      <w:r>
        <w:rPr>
          <w:spacing w:val="-5"/>
        </w:rPr>
        <w:t xml:space="preserve"> </w:t>
      </w:r>
      <w:r>
        <w:t>Protection</w:t>
      </w:r>
    </w:p>
    <w:p w14:paraId="051CD45F" w14:textId="6B6B588E" w:rsidR="006F58AE" w:rsidRDefault="00BB587A" w:rsidP="00602459">
      <w:pPr>
        <w:pStyle w:val="BodyText"/>
        <w:spacing w:before="32"/>
        <w:ind w:left="839"/>
      </w:pPr>
      <w:r>
        <w:t>Policy,</w:t>
      </w:r>
      <w:r>
        <w:rPr>
          <w:spacing w:val="-3"/>
        </w:rPr>
        <w:t xml:space="preserve"> </w:t>
      </w:r>
      <w:r>
        <w:t>the</w:t>
      </w:r>
      <w:r>
        <w:rPr>
          <w:spacing w:val="-2"/>
        </w:rPr>
        <w:t xml:space="preserve"> </w:t>
      </w:r>
      <w:r>
        <w:t>“</w:t>
      </w:r>
      <w:r w:rsidRPr="00497F26">
        <w:t>Keeping Children</w:t>
      </w:r>
      <w:r w:rsidRPr="00497F26">
        <w:rPr>
          <w:spacing w:val="-2"/>
        </w:rPr>
        <w:t xml:space="preserve"> </w:t>
      </w:r>
      <w:r w:rsidRPr="00497F26">
        <w:t>Safe</w:t>
      </w:r>
      <w:r w:rsidRPr="00497F26">
        <w:rPr>
          <w:spacing w:val="-3"/>
        </w:rPr>
        <w:t xml:space="preserve"> </w:t>
      </w:r>
      <w:r w:rsidRPr="00497F26">
        <w:t>in</w:t>
      </w:r>
      <w:r w:rsidRPr="00497F26">
        <w:rPr>
          <w:spacing w:val="-1"/>
        </w:rPr>
        <w:t xml:space="preserve"> </w:t>
      </w:r>
      <w:r w:rsidRPr="00DE4545">
        <w:t>Education:</w:t>
      </w:r>
      <w:r w:rsidRPr="00DE4545">
        <w:rPr>
          <w:spacing w:val="-2"/>
        </w:rPr>
        <w:t xml:space="preserve"> </w:t>
      </w:r>
      <w:r w:rsidRPr="00DE4545">
        <w:t>202</w:t>
      </w:r>
      <w:r w:rsidR="006F0D6B" w:rsidRPr="00DE4545">
        <w:t>6</w:t>
      </w:r>
      <w:r w:rsidR="006F0D6B">
        <w:t xml:space="preserve"> </w:t>
      </w:r>
      <w:r>
        <w:t>Part</w:t>
      </w:r>
      <w:r>
        <w:rPr>
          <w:spacing w:val="-1"/>
        </w:rPr>
        <w:t xml:space="preserve"> </w:t>
      </w:r>
      <w:r>
        <w:t>1”,</w:t>
      </w:r>
      <w:r>
        <w:rPr>
          <w:spacing w:val="-1"/>
        </w:rPr>
        <w:t xml:space="preserve"> </w:t>
      </w:r>
      <w:r>
        <w:t>the</w:t>
      </w:r>
      <w:r>
        <w:rPr>
          <w:spacing w:val="-2"/>
        </w:rPr>
        <w:t xml:space="preserve"> </w:t>
      </w:r>
      <w:r>
        <w:t>Staff</w:t>
      </w:r>
      <w:r>
        <w:rPr>
          <w:spacing w:val="-1"/>
        </w:rPr>
        <w:t xml:space="preserve"> </w:t>
      </w:r>
      <w:r>
        <w:t>Code</w:t>
      </w:r>
      <w:r>
        <w:rPr>
          <w:spacing w:val="-1"/>
        </w:rPr>
        <w:t xml:space="preserve"> </w:t>
      </w:r>
      <w:r>
        <w:t>of</w:t>
      </w:r>
    </w:p>
    <w:p w14:paraId="6993B9FD" w14:textId="10313FF1" w:rsidR="006F58AE" w:rsidRDefault="00BB587A" w:rsidP="00602459">
      <w:pPr>
        <w:pStyle w:val="BodyText"/>
        <w:ind w:left="839"/>
      </w:pPr>
      <w:r>
        <w:t>Conduct,</w:t>
      </w:r>
      <w:r>
        <w:rPr>
          <w:spacing w:val="-2"/>
        </w:rPr>
        <w:t xml:space="preserve"> </w:t>
      </w:r>
      <w:r>
        <w:t>the</w:t>
      </w:r>
      <w:r>
        <w:rPr>
          <w:spacing w:val="-3"/>
        </w:rPr>
        <w:t xml:space="preserve"> </w:t>
      </w:r>
      <w:r>
        <w:t>Acceptable</w:t>
      </w:r>
      <w:r>
        <w:rPr>
          <w:spacing w:val="-4"/>
        </w:rPr>
        <w:t xml:space="preserve"> </w:t>
      </w:r>
      <w:r>
        <w:t>Use</w:t>
      </w:r>
      <w:r>
        <w:rPr>
          <w:spacing w:val="-2"/>
        </w:rPr>
        <w:t xml:space="preserve"> </w:t>
      </w:r>
      <w:r>
        <w:t>Policy,</w:t>
      </w:r>
      <w:r>
        <w:rPr>
          <w:spacing w:val="-2"/>
        </w:rPr>
        <w:t xml:space="preserve"> </w:t>
      </w:r>
      <w:r>
        <w:t>the</w:t>
      </w:r>
      <w:r>
        <w:rPr>
          <w:spacing w:val="-2"/>
        </w:rPr>
        <w:t xml:space="preserve"> </w:t>
      </w:r>
      <w:r>
        <w:t>Behaviour</w:t>
      </w:r>
      <w:r>
        <w:rPr>
          <w:spacing w:val="-4"/>
        </w:rPr>
        <w:t xml:space="preserve"> </w:t>
      </w:r>
      <w:r>
        <w:t>Policy,</w:t>
      </w:r>
      <w:r>
        <w:rPr>
          <w:spacing w:val="-1"/>
        </w:rPr>
        <w:t xml:space="preserve"> </w:t>
      </w:r>
      <w:r>
        <w:t>the</w:t>
      </w:r>
      <w:r>
        <w:rPr>
          <w:spacing w:val="-3"/>
        </w:rPr>
        <w:t xml:space="preserve"> </w:t>
      </w:r>
      <w:r>
        <w:t>“Prevent Duty</w:t>
      </w:r>
      <w:r>
        <w:rPr>
          <w:spacing w:val="-4"/>
        </w:rPr>
        <w:t xml:space="preserve"> </w:t>
      </w:r>
      <w:r>
        <w:t>20</w:t>
      </w:r>
      <w:r w:rsidR="00EB7883">
        <w:t>23</w:t>
      </w:r>
      <w:r>
        <w:t>”,</w:t>
      </w:r>
    </w:p>
    <w:p w14:paraId="6353094E" w14:textId="77777777" w:rsidR="006F58AE" w:rsidRDefault="00BB587A" w:rsidP="00602459">
      <w:pPr>
        <w:pStyle w:val="BodyText"/>
        <w:spacing w:before="39"/>
        <w:ind w:left="839"/>
      </w:pPr>
      <w:r>
        <w:rPr>
          <w:spacing w:val="-1"/>
        </w:rPr>
        <w:t>the Whistleblowing</w:t>
      </w:r>
      <w:r>
        <w:rPr>
          <w:spacing w:val="1"/>
        </w:rPr>
        <w:t xml:space="preserve"> </w:t>
      </w:r>
      <w:r>
        <w:rPr>
          <w:spacing w:val="-1"/>
        </w:rPr>
        <w:t>Policy</w:t>
      </w:r>
      <w:r>
        <w:rPr>
          <w:spacing w:val="2"/>
        </w:rPr>
        <w:t xml:space="preserve"> </w:t>
      </w:r>
      <w:r>
        <w:t>and</w:t>
      </w:r>
      <w:r>
        <w:rPr>
          <w:spacing w:val="1"/>
        </w:rPr>
        <w:t xml:space="preserve"> </w:t>
      </w:r>
      <w:r>
        <w:t>the</w:t>
      </w:r>
      <w:r>
        <w:rPr>
          <w:spacing w:val="-2"/>
        </w:rPr>
        <w:t xml:space="preserve"> </w:t>
      </w:r>
      <w:r>
        <w:t>Preventing</w:t>
      </w:r>
      <w:r>
        <w:rPr>
          <w:spacing w:val="-3"/>
        </w:rPr>
        <w:t xml:space="preserve"> </w:t>
      </w:r>
      <w:r>
        <w:t>Radicalisation &amp;</w:t>
      </w:r>
      <w:r>
        <w:rPr>
          <w:spacing w:val="-1"/>
        </w:rPr>
        <w:t xml:space="preserve"> </w:t>
      </w:r>
      <w:r>
        <w:t>Extremism</w:t>
      </w:r>
      <w:r>
        <w:rPr>
          <w:spacing w:val="-21"/>
        </w:rPr>
        <w:t xml:space="preserve"> </w:t>
      </w:r>
      <w:r>
        <w:t>Policy;</w:t>
      </w:r>
    </w:p>
    <w:p w14:paraId="0398F2D8" w14:textId="77777777" w:rsidR="006F58AE" w:rsidRDefault="00BB587A" w:rsidP="00602459">
      <w:pPr>
        <w:pStyle w:val="ListParagraph"/>
        <w:numPr>
          <w:ilvl w:val="1"/>
          <w:numId w:val="9"/>
        </w:numPr>
        <w:tabs>
          <w:tab w:val="left" w:pos="839"/>
          <w:tab w:val="left" w:pos="840"/>
        </w:tabs>
        <w:spacing w:before="38"/>
        <w:ind w:left="839" w:hanging="697"/>
        <w:rPr>
          <w:rFonts w:ascii="Symbol" w:hAnsi="Symbol"/>
        </w:rPr>
      </w:pPr>
      <w:r>
        <w:t>Keeping</w:t>
      </w:r>
      <w:r>
        <w:rPr>
          <w:spacing w:val="-2"/>
        </w:rPr>
        <w:t xml:space="preserve"> </w:t>
      </w:r>
      <w:r>
        <w:t>detailed,</w:t>
      </w:r>
      <w:r>
        <w:rPr>
          <w:spacing w:val="-5"/>
        </w:rPr>
        <w:t xml:space="preserve"> </w:t>
      </w:r>
      <w:r>
        <w:t>accurate</w:t>
      </w:r>
      <w:r>
        <w:rPr>
          <w:spacing w:val="-2"/>
        </w:rPr>
        <w:t xml:space="preserve"> </w:t>
      </w:r>
      <w:r>
        <w:t>and</w:t>
      </w:r>
      <w:r>
        <w:rPr>
          <w:spacing w:val="-2"/>
        </w:rPr>
        <w:t xml:space="preserve"> </w:t>
      </w:r>
      <w:r>
        <w:t>secure</w:t>
      </w:r>
      <w:r>
        <w:rPr>
          <w:spacing w:val="-5"/>
        </w:rPr>
        <w:t xml:space="preserve"> </w:t>
      </w:r>
      <w:r>
        <w:t>written</w:t>
      </w:r>
      <w:r>
        <w:rPr>
          <w:spacing w:val="-3"/>
        </w:rPr>
        <w:t xml:space="preserve"> </w:t>
      </w:r>
      <w:r>
        <w:t>records</w:t>
      </w:r>
      <w:r>
        <w:rPr>
          <w:spacing w:val="-3"/>
        </w:rPr>
        <w:t xml:space="preserve"> </w:t>
      </w:r>
      <w:r>
        <w:t>of</w:t>
      </w:r>
      <w:r>
        <w:rPr>
          <w:spacing w:val="-2"/>
        </w:rPr>
        <w:t xml:space="preserve"> </w:t>
      </w:r>
      <w:r>
        <w:t>concerns</w:t>
      </w:r>
      <w:r>
        <w:rPr>
          <w:spacing w:val="-3"/>
        </w:rPr>
        <w:t xml:space="preserve"> </w:t>
      </w:r>
      <w:r>
        <w:t>and</w:t>
      </w:r>
      <w:r>
        <w:rPr>
          <w:spacing w:val="-2"/>
        </w:rPr>
        <w:t xml:space="preserve"> </w:t>
      </w:r>
      <w:r>
        <w:t>referrals;</w:t>
      </w:r>
    </w:p>
    <w:p w14:paraId="1DA90576" w14:textId="77777777" w:rsidR="006F58AE" w:rsidRDefault="00BB587A" w:rsidP="00602459">
      <w:pPr>
        <w:pStyle w:val="ListParagraph"/>
        <w:numPr>
          <w:ilvl w:val="1"/>
          <w:numId w:val="9"/>
        </w:numPr>
        <w:tabs>
          <w:tab w:val="left" w:pos="839"/>
          <w:tab w:val="left" w:pos="840"/>
        </w:tabs>
        <w:spacing w:before="38"/>
        <w:ind w:left="839" w:hanging="697"/>
        <w:rPr>
          <w:rFonts w:ascii="Symbol" w:hAnsi="Symbol"/>
        </w:rPr>
      </w:pPr>
      <w:r>
        <w:t>Attending</w:t>
      </w:r>
      <w:r>
        <w:rPr>
          <w:spacing w:val="-2"/>
        </w:rPr>
        <w:t xml:space="preserve"> </w:t>
      </w:r>
      <w:r>
        <w:t>refresher</w:t>
      </w:r>
      <w:r>
        <w:rPr>
          <w:spacing w:val="-2"/>
        </w:rPr>
        <w:t xml:space="preserve"> </w:t>
      </w:r>
      <w:r>
        <w:t>training</w:t>
      </w:r>
      <w:r>
        <w:rPr>
          <w:spacing w:val="-2"/>
        </w:rPr>
        <w:t xml:space="preserve"> </w:t>
      </w:r>
      <w:r>
        <w:t>courses</w:t>
      </w:r>
      <w:r>
        <w:rPr>
          <w:spacing w:val="-2"/>
        </w:rPr>
        <w:t xml:space="preserve"> </w:t>
      </w:r>
      <w:r>
        <w:t>every</w:t>
      </w:r>
      <w:r>
        <w:rPr>
          <w:spacing w:val="-2"/>
        </w:rPr>
        <w:t xml:space="preserve"> </w:t>
      </w:r>
      <w:r>
        <w:t>two</w:t>
      </w:r>
      <w:r>
        <w:rPr>
          <w:spacing w:val="-3"/>
        </w:rPr>
        <w:t xml:space="preserve"> </w:t>
      </w:r>
      <w:r>
        <w:t>years</w:t>
      </w:r>
      <w:r>
        <w:rPr>
          <w:spacing w:val="-2"/>
        </w:rPr>
        <w:t xml:space="preserve"> </w:t>
      </w:r>
      <w:r>
        <w:t>and</w:t>
      </w:r>
      <w:r>
        <w:rPr>
          <w:spacing w:val="-1"/>
        </w:rPr>
        <w:t xml:space="preserve"> </w:t>
      </w:r>
      <w:r>
        <w:t>other</w:t>
      </w:r>
      <w:r>
        <w:rPr>
          <w:spacing w:val="-3"/>
        </w:rPr>
        <w:t xml:space="preserve"> </w:t>
      </w:r>
      <w:r>
        <w:t>regular</w:t>
      </w:r>
      <w:r>
        <w:rPr>
          <w:spacing w:val="-2"/>
        </w:rPr>
        <w:t xml:space="preserve"> </w:t>
      </w:r>
      <w:r>
        <w:t>updates</w:t>
      </w:r>
      <w:r>
        <w:rPr>
          <w:spacing w:val="-2"/>
        </w:rPr>
        <w:t xml:space="preserve"> </w:t>
      </w:r>
      <w:r>
        <w:t>(at</w:t>
      </w:r>
      <w:r>
        <w:rPr>
          <w:spacing w:val="-2"/>
        </w:rPr>
        <w:t xml:space="preserve"> </w:t>
      </w:r>
      <w:r>
        <w:t>least annually);</w:t>
      </w:r>
    </w:p>
    <w:p w14:paraId="78435429" w14:textId="77777777" w:rsidR="006F58AE" w:rsidRDefault="00BB587A" w:rsidP="00602459">
      <w:pPr>
        <w:pStyle w:val="ListParagraph"/>
        <w:numPr>
          <w:ilvl w:val="1"/>
          <w:numId w:val="9"/>
        </w:numPr>
        <w:tabs>
          <w:tab w:val="left" w:pos="839"/>
          <w:tab w:val="left" w:pos="840"/>
        </w:tabs>
        <w:spacing w:before="38" w:line="273" w:lineRule="auto"/>
        <w:ind w:left="839" w:right="477" w:hanging="697"/>
        <w:rPr>
          <w:rFonts w:ascii="Symbol" w:hAnsi="Symbol"/>
        </w:rPr>
      </w:pPr>
      <w:r>
        <w:t>Obtaining access to resources and training for all staff. (This should be done at regular intervals</w:t>
      </w:r>
      <w:r>
        <w:rPr>
          <w:spacing w:val="-66"/>
        </w:rPr>
        <w:t xml:space="preserve"> </w:t>
      </w:r>
      <w:r>
        <w:t>and fuller training</w:t>
      </w:r>
      <w:r>
        <w:rPr>
          <w:spacing w:val="1"/>
        </w:rPr>
        <w:t xml:space="preserve"> </w:t>
      </w:r>
      <w:r>
        <w:t>should</w:t>
      </w:r>
      <w:r>
        <w:rPr>
          <w:spacing w:val="-2"/>
        </w:rPr>
        <w:t xml:space="preserve"> </w:t>
      </w:r>
      <w:r>
        <w:t>happen</w:t>
      </w:r>
      <w:r>
        <w:rPr>
          <w:spacing w:val="-7"/>
        </w:rPr>
        <w:t xml:space="preserve"> </w:t>
      </w:r>
      <w:r>
        <w:t>annually);</w:t>
      </w:r>
    </w:p>
    <w:p w14:paraId="4A008FFF" w14:textId="40D3426E" w:rsidR="006F58AE" w:rsidRDefault="00BB587A" w:rsidP="00602459">
      <w:pPr>
        <w:pStyle w:val="ListParagraph"/>
        <w:numPr>
          <w:ilvl w:val="1"/>
          <w:numId w:val="9"/>
        </w:numPr>
        <w:tabs>
          <w:tab w:val="left" w:pos="839"/>
          <w:tab w:val="left" w:pos="840"/>
        </w:tabs>
        <w:spacing w:before="2" w:line="271" w:lineRule="auto"/>
        <w:ind w:left="839" w:right="213" w:hanging="697"/>
        <w:rPr>
          <w:rFonts w:ascii="Symbol" w:hAnsi="Symbol"/>
        </w:rPr>
      </w:pPr>
      <w:r>
        <w:rPr>
          <w:spacing w:val="-1"/>
        </w:rPr>
        <w:t xml:space="preserve">Where pupils leave the </w:t>
      </w:r>
      <w:r w:rsidR="1CC0C02E">
        <w:t>School</w:t>
      </w:r>
      <w:r>
        <w:t xml:space="preserve">; ensuring that their child protection file is handed promptly to the DSL or Headteacher of the receiving </w:t>
      </w:r>
      <w:r w:rsidR="1CC0C02E">
        <w:t>School</w:t>
      </w:r>
      <w:r>
        <w:t xml:space="preserve"> / setting, signed for and receipted. (See paragraph</w:t>
      </w:r>
    </w:p>
    <w:p w14:paraId="12A10115" w14:textId="77777777" w:rsidR="006F58AE" w:rsidRDefault="00BB587A" w:rsidP="00602459">
      <w:pPr>
        <w:pStyle w:val="BodyText"/>
        <w:spacing w:before="8"/>
        <w:ind w:left="839" w:firstLine="12"/>
      </w:pPr>
      <w:r>
        <w:rPr>
          <w:spacing w:val="-1"/>
        </w:rPr>
        <w:t>5.5</w:t>
      </w:r>
      <w:r>
        <w:t xml:space="preserve"> </w:t>
      </w:r>
      <w:r>
        <w:rPr>
          <w:spacing w:val="-1"/>
        </w:rPr>
        <w:t>for</w:t>
      </w:r>
      <w:r>
        <w:t xml:space="preserve"> further</w:t>
      </w:r>
      <w:r>
        <w:rPr>
          <w:spacing w:val="-21"/>
        </w:rPr>
        <w:t xml:space="preserve"> </w:t>
      </w:r>
      <w:r>
        <w:t>details).</w:t>
      </w:r>
    </w:p>
    <w:p w14:paraId="45B33521" w14:textId="77777777" w:rsidR="006F58AE" w:rsidRDefault="00BB587A" w:rsidP="00602459">
      <w:pPr>
        <w:pStyle w:val="ListParagraph"/>
        <w:numPr>
          <w:ilvl w:val="1"/>
          <w:numId w:val="9"/>
        </w:numPr>
        <w:tabs>
          <w:tab w:val="left" w:pos="840"/>
        </w:tabs>
        <w:spacing w:before="38" w:line="276" w:lineRule="auto"/>
        <w:ind w:left="839" w:right="507" w:hanging="697"/>
        <w:jc w:val="both"/>
        <w:rPr>
          <w:rFonts w:ascii="Symbol" w:hAnsi="Symbol"/>
        </w:rPr>
      </w:pPr>
      <w:r>
        <w:rPr>
          <w:spacing w:val="-1"/>
        </w:rPr>
        <w:t xml:space="preserve">Maintaining, monitoring and reviewing </w:t>
      </w:r>
      <w:r>
        <w:t>child protection records, including monitoring and acting</w:t>
      </w:r>
      <w:r>
        <w:rPr>
          <w:spacing w:val="1"/>
        </w:rPr>
        <w:t xml:space="preserve"> </w:t>
      </w:r>
      <w:r>
        <w:t>upon individual concerns, patterns of concerns or complaints, in accordance with the section on</w:t>
      </w:r>
      <w:r>
        <w:rPr>
          <w:spacing w:val="-66"/>
        </w:rPr>
        <w:t xml:space="preserve"> </w:t>
      </w:r>
      <w:r>
        <w:t>“Records, Monitoring</w:t>
      </w:r>
      <w:r>
        <w:rPr>
          <w:spacing w:val="-2"/>
        </w:rPr>
        <w:t xml:space="preserve"> </w:t>
      </w:r>
      <w:r>
        <w:t>and</w:t>
      </w:r>
      <w:r>
        <w:rPr>
          <w:spacing w:val="-2"/>
        </w:rPr>
        <w:t xml:space="preserve"> </w:t>
      </w:r>
      <w:r>
        <w:t>Transfer”</w:t>
      </w:r>
      <w:r>
        <w:rPr>
          <w:spacing w:val="1"/>
        </w:rPr>
        <w:t xml:space="preserve"> </w:t>
      </w:r>
      <w:r>
        <w:t>below.</w:t>
      </w:r>
    </w:p>
    <w:p w14:paraId="2A0D967F" w14:textId="77777777" w:rsidR="006F58AE" w:rsidRDefault="006F58AE">
      <w:pPr>
        <w:pStyle w:val="BodyText"/>
        <w:spacing w:before="1"/>
        <w:rPr>
          <w:sz w:val="27"/>
        </w:rPr>
      </w:pPr>
    </w:p>
    <w:p w14:paraId="66534F7D" w14:textId="77777777" w:rsidR="006F58AE" w:rsidRDefault="00BB587A" w:rsidP="00602459">
      <w:pPr>
        <w:pStyle w:val="Heading1"/>
        <w:numPr>
          <w:ilvl w:val="0"/>
          <w:numId w:val="9"/>
        </w:numPr>
        <w:tabs>
          <w:tab w:val="left" w:pos="715"/>
        </w:tabs>
        <w:ind w:left="714" w:hanging="572"/>
      </w:pPr>
      <w:bookmarkStart w:id="34" w:name="_Toc238716833"/>
      <w:r>
        <w:rPr>
          <w:color w:val="008080"/>
        </w:rPr>
        <w:t>Records,</w:t>
      </w:r>
      <w:r>
        <w:rPr>
          <w:color w:val="008080"/>
          <w:spacing w:val="-8"/>
        </w:rPr>
        <w:t xml:space="preserve"> </w:t>
      </w:r>
      <w:r>
        <w:rPr>
          <w:color w:val="008080"/>
        </w:rPr>
        <w:t>Monitoring</w:t>
      </w:r>
      <w:r>
        <w:rPr>
          <w:color w:val="008080"/>
          <w:spacing w:val="-7"/>
        </w:rPr>
        <w:t xml:space="preserve"> </w:t>
      </w:r>
      <w:r>
        <w:rPr>
          <w:color w:val="008080"/>
        </w:rPr>
        <w:t>and</w:t>
      </w:r>
      <w:r>
        <w:rPr>
          <w:color w:val="008080"/>
          <w:spacing w:val="-5"/>
        </w:rPr>
        <w:t xml:space="preserve"> </w:t>
      </w:r>
      <w:r>
        <w:rPr>
          <w:color w:val="008080"/>
        </w:rPr>
        <w:t>Transfer</w:t>
      </w:r>
      <w:bookmarkEnd w:id="34"/>
    </w:p>
    <w:p w14:paraId="251D67F2" w14:textId="77777777" w:rsidR="006F58AE" w:rsidRDefault="006F58AE">
      <w:pPr>
        <w:pStyle w:val="BodyText"/>
        <w:spacing w:before="4"/>
        <w:rPr>
          <w:sz w:val="25"/>
        </w:rPr>
      </w:pPr>
    </w:p>
    <w:p w14:paraId="74297A37" w14:textId="476CF92A" w:rsidR="006F58AE" w:rsidRDefault="00BB587A">
      <w:pPr>
        <w:pStyle w:val="BodyText"/>
        <w:spacing w:line="278" w:lineRule="auto"/>
        <w:ind w:left="119" w:right="698"/>
      </w:pPr>
      <w:r>
        <w:t>Well-kept records are essential to good Child Protection practice. All staff are clear about the need to</w:t>
      </w:r>
      <w:r>
        <w:rPr>
          <w:spacing w:val="-66"/>
        </w:rPr>
        <w:t xml:space="preserve"> </w:t>
      </w:r>
      <w:r>
        <w:t>record</w:t>
      </w:r>
      <w:r>
        <w:rPr>
          <w:spacing w:val="-1"/>
        </w:rPr>
        <w:t xml:space="preserve"> </w:t>
      </w:r>
      <w:r>
        <w:t>and</w:t>
      </w:r>
      <w:r>
        <w:rPr>
          <w:spacing w:val="1"/>
        </w:rPr>
        <w:t xml:space="preserve"> </w:t>
      </w:r>
      <w:r>
        <w:t>report</w:t>
      </w:r>
      <w:r>
        <w:rPr>
          <w:spacing w:val="-2"/>
        </w:rPr>
        <w:t xml:space="preserve"> </w:t>
      </w:r>
      <w:r>
        <w:t>concerns</w:t>
      </w:r>
      <w:r>
        <w:rPr>
          <w:spacing w:val="-1"/>
        </w:rPr>
        <w:t xml:space="preserve"> </w:t>
      </w:r>
      <w:r>
        <w:t>about</w:t>
      </w:r>
      <w:r>
        <w:rPr>
          <w:spacing w:val="1"/>
        </w:rPr>
        <w:t xml:space="preserve"> </w:t>
      </w:r>
      <w:r>
        <w:t>a</w:t>
      </w:r>
      <w:r>
        <w:rPr>
          <w:spacing w:val="-3"/>
        </w:rPr>
        <w:t xml:space="preserve"> </w:t>
      </w:r>
      <w:r>
        <w:t>pupil</w:t>
      </w:r>
      <w:r>
        <w:rPr>
          <w:spacing w:val="-2"/>
        </w:rPr>
        <w:t xml:space="preserve"> </w:t>
      </w:r>
      <w:r>
        <w:t>or pupils within</w:t>
      </w:r>
      <w:r>
        <w:rPr>
          <w:spacing w:val="-1"/>
        </w:rPr>
        <w:t xml:space="preserve"> </w:t>
      </w:r>
      <w:r>
        <w:t>the</w:t>
      </w:r>
      <w:r>
        <w:rPr>
          <w:spacing w:val="-1"/>
        </w:rPr>
        <w:t xml:space="preserve"> </w:t>
      </w:r>
      <w:r w:rsidR="1CC0C02E">
        <w:t>School</w:t>
      </w:r>
      <w:r>
        <w:t>.</w:t>
      </w:r>
    </w:p>
    <w:p w14:paraId="76427EDF" w14:textId="77777777" w:rsidR="006F58AE" w:rsidRDefault="006F58AE">
      <w:pPr>
        <w:pStyle w:val="BodyText"/>
        <w:spacing w:before="11"/>
        <w:rPr>
          <w:sz w:val="24"/>
        </w:rPr>
      </w:pPr>
    </w:p>
    <w:p w14:paraId="700A2A9E" w14:textId="77777777" w:rsidR="006F58AE" w:rsidRDefault="00BB587A">
      <w:pPr>
        <w:pStyle w:val="BodyText"/>
        <w:ind w:left="119"/>
      </w:pPr>
      <w:r>
        <w:t>Child</w:t>
      </w:r>
      <w:r>
        <w:rPr>
          <w:spacing w:val="-3"/>
        </w:rPr>
        <w:t xml:space="preserve"> </w:t>
      </w:r>
      <w:r>
        <w:t>Protection</w:t>
      </w:r>
      <w:r>
        <w:rPr>
          <w:spacing w:val="-2"/>
        </w:rPr>
        <w:t xml:space="preserve"> </w:t>
      </w:r>
      <w:r>
        <w:t>concerns</w:t>
      </w:r>
      <w:r>
        <w:rPr>
          <w:spacing w:val="-3"/>
        </w:rPr>
        <w:t xml:space="preserve"> </w:t>
      </w:r>
      <w:r>
        <w:t>are</w:t>
      </w:r>
      <w:r>
        <w:rPr>
          <w:spacing w:val="-5"/>
        </w:rPr>
        <w:t xml:space="preserve"> </w:t>
      </w:r>
      <w:r>
        <w:t>recorded</w:t>
      </w:r>
      <w:r>
        <w:rPr>
          <w:spacing w:val="-2"/>
        </w:rPr>
        <w:t xml:space="preserve"> </w:t>
      </w:r>
      <w:r>
        <w:t>electronically</w:t>
      </w:r>
      <w:r>
        <w:rPr>
          <w:spacing w:val="-3"/>
        </w:rPr>
        <w:t xml:space="preserve"> </w:t>
      </w:r>
      <w:r>
        <w:t>in</w:t>
      </w:r>
      <w:r>
        <w:rPr>
          <w:spacing w:val="-3"/>
        </w:rPr>
        <w:t xml:space="preserve"> </w:t>
      </w:r>
      <w:r>
        <w:t>My</w:t>
      </w:r>
      <w:r>
        <w:rPr>
          <w:spacing w:val="-1"/>
        </w:rPr>
        <w:t xml:space="preserve"> </w:t>
      </w:r>
      <w:r>
        <w:t>Concern.</w:t>
      </w:r>
    </w:p>
    <w:p w14:paraId="5111E81B" w14:textId="77777777" w:rsidR="006F58AE" w:rsidRDefault="006F58AE">
      <w:pPr>
        <w:pStyle w:val="BodyText"/>
        <w:spacing w:before="6"/>
        <w:rPr>
          <w:sz w:val="28"/>
        </w:rPr>
      </w:pPr>
    </w:p>
    <w:p w14:paraId="370245A0" w14:textId="77777777" w:rsidR="006F58AE" w:rsidRDefault="00BB587A">
      <w:pPr>
        <w:pStyle w:val="BodyText"/>
        <w:spacing w:line="278" w:lineRule="auto"/>
        <w:ind w:left="119" w:right="309"/>
      </w:pPr>
      <w:r>
        <w:t>The DSL is responsible for receiving, actioning, maintaining and reviewing these records and for deciding</w:t>
      </w:r>
      <w:r>
        <w:rPr>
          <w:spacing w:val="-66"/>
        </w:rPr>
        <w:t xml:space="preserve"> </w:t>
      </w:r>
      <w:r>
        <w:rPr>
          <w:spacing w:val="-1"/>
        </w:rPr>
        <w:t>at</w:t>
      </w:r>
      <w:r>
        <w:rPr>
          <w:spacing w:val="1"/>
        </w:rPr>
        <w:t xml:space="preserve"> </w:t>
      </w:r>
      <w:r>
        <w:rPr>
          <w:spacing w:val="-1"/>
        </w:rPr>
        <w:t>what</w:t>
      </w:r>
      <w:r>
        <w:rPr>
          <w:spacing w:val="1"/>
        </w:rPr>
        <w:t xml:space="preserve"> </w:t>
      </w:r>
      <w:r>
        <w:rPr>
          <w:spacing w:val="-1"/>
        </w:rPr>
        <w:t>point</w:t>
      </w:r>
      <w:r>
        <w:rPr>
          <w:spacing w:val="1"/>
        </w:rPr>
        <w:t xml:space="preserve"> </w:t>
      </w:r>
      <w:r>
        <w:rPr>
          <w:spacing w:val="-1"/>
        </w:rPr>
        <w:t>they</w:t>
      </w:r>
      <w:r>
        <w:rPr>
          <w:spacing w:val="-2"/>
        </w:rPr>
        <w:t xml:space="preserve"> </w:t>
      </w:r>
      <w:r>
        <w:rPr>
          <w:spacing w:val="-1"/>
        </w:rPr>
        <w:t>should</w:t>
      </w:r>
      <w:r>
        <w:rPr>
          <w:spacing w:val="1"/>
        </w:rPr>
        <w:t xml:space="preserve"> </w:t>
      </w:r>
      <w:r>
        <w:rPr>
          <w:spacing w:val="-1"/>
        </w:rPr>
        <w:t>be</w:t>
      </w:r>
      <w:r>
        <w:t xml:space="preserve"> </w:t>
      </w:r>
      <w:r>
        <w:rPr>
          <w:spacing w:val="-1"/>
        </w:rPr>
        <w:t>shared</w:t>
      </w:r>
      <w:r>
        <w:rPr>
          <w:spacing w:val="1"/>
        </w:rPr>
        <w:t xml:space="preserve"> </w:t>
      </w:r>
      <w:r>
        <w:rPr>
          <w:spacing w:val="-1"/>
        </w:rPr>
        <w:t>with,</w:t>
      </w:r>
      <w:r>
        <w:t xml:space="preserve"> or</w:t>
      </w:r>
      <w:r>
        <w:rPr>
          <w:spacing w:val="-3"/>
        </w:rPr>
        <w:t xml:space="preserve"> </w:t>
      </w:r>
      <w:r>
        <w:t>copied</w:t>
      </w:r>
      <w:r>
        <w:rPr>
          <w:spacing w:val="1"/>
        </w:rPr>
        <w:t xml:space="preserve"> </w:t>
      </w:r>
      <w:r>
        <w:t>and</w:t>
      </w:r>
      <w:r>
        <w:rPr>
          <w:spacing w:val="1"/>
        </w:rPr>
        <w:t xml:space="preserve"> </w:t>
      </w:r>
      <w:r>
        <w:t>passed</w:t>
      </w:r>
      <w:r>
        <w:rPr>
          <w:spacing w:val="-2"/>
        </w:rPr>
        <w:t xml:space="preserve"> </w:t>
      </w:r>
      <w:r>
        <w:t>over</w:t>
      </w:r>
      <w:r>
        <w:rPr>
          <w:spacing w:val="-33"/>
        </w:rPr>
        <w:t xml:space="preserve"> </w:t>
      </w:r>
      <w:r>
        <w:t>to,</w:t>
      </w:r>
      <w:r>
        <w:rPr>
          <w:spacing w:val="1"/>
        </w:rPr>
        <w:t xml:space="preserve"> </w:t>
      </w:r>
      <w:r>
        <w:t>other</w:t>
      </w:r>
      <w:r>
        <w:rPr>
          <w:spacing w:val="-3"/>
        </w:rPr>
        <w:t xml:space="preserve"> </w:t>
      </w:r>
      <w:r>
        <w:t>agencies.</w:t>
      </w:r>
    </w:p>
    <w:p w14:paraId="6D35E197" w14:textId="77777777" w:rsidR="006F58AE" w:rsidRDefault="006F58AE">
      <w:pPr>
        <w:pStyle w:val="BodyText"/>
        <w:spacing w:before="11"/>
        <w:rPr>
          <w:sz w:val="24"/>
        </w:rPr>
      </w:pPr>
    </w:p>
    <w:p w14:paraId="471C4F39" w14:textId="77777777" w:rsidR="006F58AE" w:rsidRDefault="00BB587A">
      <w:pPr>
        <w:pStyle w:val="BodyText"/>
        <w:spacing w:before="1" w:line="276" w:lineRule="auto"/>
        <w:ind w:left="119" w:right="106"/>
      </w:pPr>
      <w:r>
        <w:t>Records relating to actual or alleged abuse or neglect are stored separately and securely from normal pupil</w:t>
      </w:r>
      <w:r>
        <w:rPr>
          <w:spacing w:val="-66"/>
        </w:rPr>
        <w:t xml:space="preserve"> </w:t>
      </w:r>
      <w:r>
        <w:t>or</w:t>
      </w:r>
      <w:r>
        <w:rPr>
          <w:spacing w:val="-2"/>
        </w:rPr>
        <w:t xml:space="preserve"> </w:t>
      </w:r>
      <w:r>
        <w:t>staff</w:t>
      </w:r>
      <w:r>
        <w:rPr>
          <w:spacing w:val="-4"/>
        </w:rPr>
        <w:t xml:space="preserve"> </w:t>
      </w:r>
      <w:r>
        <w:t>records. Normal</w:t>
      </w:r>
      <w:r>
        <w:rPr>
          <w:spacing w:val="-7"/>
        </w:rPr>
        <w:t xml:space="preserve"> </w:t>
      </w:r>
      <w:r>
        <w:t>records</w:t>
      </w:r>
      <w:r>
        <w:rPr>
          <w:spacing w:val="-1"/>
        </w:rPr>
        <w:t xml:space="preserve"> </w:t>
      </w:r>
      <w:r>
        <w:t>have</w:t>
      </w:r>
      <w:r>
        <w:rPr>
          <w:spacing w:val="-2"/>
        </w:rPr>
        <w:t xml:space="preserve"> </w:t>
      </w:r>
      <w:r>
        <w:t>markers</w:t>
      </w:r>
      <w:r>
        <w:rPr>
          <w:spacing w:val="-1"/>
        </w:rPr>
        <w:t xml:space="preserve"> </w:t>
      </w:r>
      <w:r>
        <w:t>to</w:t>
      </w:r>
      <w:r>
        <w:rPr>
          <w:spacing w:val="-6"/>
        </w:rPr>
        <w:t xml:space="preserve"> </w:t>
      </w:r>
      <w:r>
        <w:t>show</w:t>
      </w:r>
      <w:r>
        <w:rPr>
          <w:spacing w:val="-1"/>
        </w:rPr>
        <w:t xml:space="preserve"> </w:t>
      </w:r>
      <w:r>
        <w:t>that</w:t>
      </w:r>
      <w:r>
        <w:rPr>
          <w:spacing w:val="-4"/>
        </w:rPr>
        <w:t xml:space="preserve"> </w:t>
      </w:r>
      <w:r>
        <w:t>there</w:t>
      </w:r>
      <w:r>
        <w:rPr>
          <w:spacing w:val="-3"/>
        </w:rPr>
        <w:t xml:space="preserve"> </w:t>
      </w:r>
      <w:r>
        <w:t>is</w:t>
      </w:r>
      <w:r>
        <w:rPr>
          <w:spacing w:val="-1"/>
        </w:rPr>
        <w:t xml:space="preserve"> </w:t>
      </w:r>
      <w:r>
        <w:t>sensitive</w:t>
      </w:r>
      <w:r>
        <w:rPr>
          <w:spacing w:val="-2"/>
        </w:rPr>
        <w:t xml:space="preserve"> </w:t>
      </w:r>
      <w:r>
        <w:t>material</w:t>
      </w:r>
      <w:r>
        <w:rPr>
          <w:spacing w:val="-1"/>
        </w:rPr>
        <w:t xml:space="preserve"> </w:t>
      </w:r>
      <w:r>
        <w:t>stored</w:t>
      </w:r>
      <w:r>
        <w:rPr>
          <w:spacing w:val="-4"/>
        </w:rPr>
        <w:t xml:space="preserve"> </w:t>
      </w:r>
      <w:r>
        <w:t>elsewhere.</w:t>
      </w:r>
    </w:p>
    <w:p w14:paraId="241810CE" w14:textId="77777777" w:rsidR="006F58AE" w:rsidRDefault="00BB587A">
      <w:pPr>
        <w:pStyle w:val="BodyText"/>
        <w:spacing w:before="1" w:line="276" w:lineRule="auto"/>
        <w:ind w:left="119" w:right="667"/>
      </w:pPr>
      <w:r>
        <w:rPr>
          <w:spacing w:val="-1"/>
        </w:rPr>
        <w:t xml:space="preserve">This is to protect individuals </w:t>
      </w:r>
      <w:r>
        <w:t>from accidental access to sensitive material by those who do not need to</w:t>
      </w:r>
      <w:r>
        <w:rPr>
          <w:spacing w:val="-66"/>
        </w:rPr>
        <w:t xml:space="preserve"> </w:t>
      </w:r>
      <w:r>
        <w:t>know.</w:t>
      </w:r>
    </w:p>
    <w:p w14:paraId="7ED42BA2" w14:textId="77777777" w:rsidR="006F58AE" w:rsidRDefault="006F58AE">
      <w:pPr>
        <w:pStyle w:val="BodyText"/>
        <w:spacing w:before="1"/>
        <w:rPr>
          <w:sz w:val="23"/>
        </w:rPr>
      </w:pPr>
    </w:p>
    <w:p w14:paraId="2C9ADF16" w14:textId="77777777" w:rsidR="006F58AE" w:rsidRPr="006A58AA" w:rsidRDefault="00BB587A">
      <w:pPr>
        <w:pStyle w:val="Heading3"/>
        <w:spacing w:before="1"/>
        <w:rPr>
          <w:sz w:val="22"/>
          <w:szCs w:val="22"/>
        </w:rPr>
      </w:pPr>
      <w:bookmarkStart w:id="35" w:name="_Toc238716834"/>
      <w:r w:rsidRPr="006A58AA">
        <w:rPr>
          <w:sz w:val="22"/>
          <w:szCs w:val="22"/>
        </w:rPr>
        <w:t>Child</w:t>
      </w:r>
      <w:r w:rsidRPr="006A58AA">
        <w:rPr>
          <w:spacing w:val="-6"/>
          <w:sz w:val="22"/>
          <w:szCs w:val="22"/>
        </w:rPr>
        <w:t xml:space="preserve"> </w:t>
      </w:r>
      <w:r w:rsidRPr="006A58AA">
        <w:rPr>
          <w:sz w:val="22"/>
          <w:szCs w:val="22"/>
        </w:rPr>
        <w:t>Protection</w:t>
      </w:r>
      <w:r w:rsidRPr="006A58AA">
        <w:rPr>
          <w:spacing w:val="-3"/>
          <w:sz w:val="22"/>
          <w:szCs w:val="22"/>
        </w:rPr>
        <w:t xml:space="preserve"> </w:t>
      </w:r>
      <w:r w:rsidRPr="006A58AA">
        <w:rPr>
          <w:sz w:val="22"/>
          <w:szCs w:val="22"/>
        </w:rPr>
        <w:t>records</w:t>
      </w:r>
      <w:r w:rsidRPr="006A58AA">
        <w:rPr>
          <w:spacing w:val="-3"/>
          <w:sz w:val="22"/>
          <w:szCs w:val="22"/>
        </w:rPr>
        <w:t xml:space="preserve"> </w:t>
      </w:r>
      <w:r w:rsidRPr="006A58AA">
        <w:rPr>
          <w:sz w:val="22"/>
          <w:szCs w:val="22"/>
        </w:rPr>
        <w:t>are</w:t>
      </w:r>
      <w:r w:rsidRPr="006A58AA">
        <w:rPr>
          <w:spacing w:val="-3"/>
          <w:sz w:val="22"/>
          <w:szCs w:val="22"/>
        </w:rPr>
        <w:t xml:space="preserve"> </w:t>
      </w:r>
      <w:r w:rsidRPr="006A58AA">
        <w:rPr>
          <w:sz w:val="22"/>
          <w:szCs w:val="22"/>
        </w:rPr>
        <w:t>stored</w:t>
      </w:r>
      <w:r w:rsidRPr="006A58AA">
        <w:rPr>
          <w:spacing w:val="-5"/>
          <w:sz w:val="22"/>
          <w:szCs w:val="22"/>
        </w:rPr>
        <w:t xml:space="preserve"> </w:t>
      </w:r>
      <w:r w:rsidRPr="006A58AA">
        <w:rPr>
          <w:sz w:val="22"/>
          <w:szCs w:val="22"/>
        </w:rPr>
        <w:t>within</w:t>
      </w:r>
      <w:r w:rsidRPr="006A58AA">
        <w:rPr>
          <w:spacing w:val="-2"/>
          <w:sz w:val="22"/>
          <w:szCs w:val="22"/>
        </w:rPr>
        <w:t xml:space="preserve"> </w:t>
      </w:r>
      <w:r w:rsidRPr="006A58AA">
        <w:rPr>
          <w:sz w:val="22"/>
          <w:szCs w:val="22"/>
        </w:rPr>
        <w:t>My</w:t>
      </w:r>
      <w:r w:rsidRPr="006A58AA">
        <w:rPr>
          <w:spacing w:val="-1"/>
          <w:sz w:val="22"/>
          <w:szCs w:val="22"/>
        </w:rPr>
        <w:t xml:space="preserve"> </w:t>
      </w:r>
      <w:r w:rsidRPr="006A58AA">
        <w:rPr>
          <w:sz w:val="22"/>
          <w:szCs w:val="22"/>
        </w:rPr>
        <w:t>Concern.</w:t>
      </w:r>
      <w:bookmarkEnd w:id="35"/>
    </w:p>
    <w:p w14:paraId="4C6D24EF" w14:textId="77777777" w:rsidR="006F58AE" w:rsidRDefault="006F58AE">
      <w:pPr>
        <w:pStyle w:val="BodyText"/>
        <w:spacing w:before="6"/>
        <w:rPr>
          <w:sz w:val="24"/>
        </w:rPr>
      </w:pPr>
    </w:p>
    <w:p w14:paraId="122ECBC7" w14:textId="77777777" w:rsidR="006F58AE" w:rsidRDefault="00BB587A">
      <w:pPr>
        <w:pStyle w:val="Heading4"/>
        <w:spacing w:line="264" w:lineRule="auto"/>
        <w:ind w:right="115"/>
      </w:pPr>
      <w:r>
        <w:rPr>
          <w:w w:val="95"/>
        </w:rPr>
        <w:t>(NB</w:t>
      </w:r>
      <w:r>
        <w:rPr>
          <w:spacing w:val="2"/>
          <w:w w:val="95"/>
        </w:rPr>
        <w:t xml:space="preserve"> </w:t>
      </w:r>
      <w:r>
        <w:rPr>
          <w:w w:val="95"/>
        </w:rPr>
        <w:t>–</w:t>
      </w:r>
      <w:r>
        <w:rPr>
          <w:spacing w:val="5"/>
          <w:w w:val="95"/>
        </w:rPr>
        <w:t xml:space="preserve"> </w:t>
      </w:r>
      <w:r>
        <w:rPr>
          <w:w w:val="95"/>
        </w:rPr>
        <w:t>in</w:t>
      </w:r>
      <w:r>
        <w:rPr>
          <w:spacing w:val="2"/>
          <w:w w:val="95"/>
        </w:rPr>
        <w:t xml:space="preserve"> </w:t>
      </w:r>
      <w:r>
        <w:rPr>
          <w:w w:val="95"/>
        </w:rPr>
        <w:t>relation</w:t>
      </w:r>
      <w:r>
        <w:rPr>
          <w:spacing w:val="5"/>
          <w:w w:val="95"/>
        </w:rPr>
        <w:t xml:space="preserve"> </w:t>
      </w:r>
      <w:r>
        <w:rPr>
          <w:w w:val="95"/>
        </w:rPr>
        <w:t>to</w:t>
      </w:r>
      <w:r>
        <w:rPr>
          <w:spacing w:val="2"/>
          <w:w w:val="95"/>
        </w:rPr>
        <w:t xml:space="preserve"> </w:t>
      </w:r>
      <w:r>
        <w:rPr>
          <w:w w:val="95"/>
        </w:rPr>
        <w:t>Academies</w:t>
      </w:r>
      <w:r>
        <w:rPr>
          <w:spacing w:val="1"/>
          <w:w w:val="95"/>
        </w:rPr>
        <w:t xml:space="preserve"> </w:t>
      </w:r>
      <w:r>
        <w:rPr>
          <w:w w:val="95"/>
        </w:rPr>
        <w:t>in</w:t>
      </w:r>
      <w:r>
        <w:rPr>
          <w:spacing w:val="2"/>
          <w:w w:val="95"/>
        </w:rPr>
        <w:t xml:space="preserve"> </w:t>
      </w:r>
      <w:r>
        <w:rPr>
          <w:w w:val="95"/>
        </w:rPr>
        <w:t>Northamptonshire</w:t>
      </w:r>
      <w:r>
        <w:rPr>
          <w:spacing w:val="2"/>
          <w:w w:val="95"/>
        </w:rPr>
        <w:t xml:space="preserve"> </w:t>
      </w:r>
      <w:r>
        <w:rPr>
          <w:w w:val="95"/>
        </w:rPr>
        <w:t>-</w:t>
      </w:r>
      <w:r>
        <w:rPr>
          <w:spacing w:val="6"/>
          <w:w w:val="95"/>
        </w:rPr>
        <w:t xml:space="preserve"> </w:t>
      </w:r>
      <w:r>
        <w:rPr>
          <w:w w:val="95"/>
        </w:rPr>
        <w:t>no</w:t>
      </w:r>
      <w:r>
        <w:rPr>
          <w:spacing w:val="2"/>
          <w:w w:val="95"/>
        </w:rPr>
        <w:t xml:space="preserve"> </w:t>
      </w:r>
      <w:r>
        <w:rPr>
          <w:w w:val="95"/>
        </w:rPr>
        <w:t>archived</w:t>
      </w:r>
      <w:r>
        <w:rPr>
          <w:spacing w:val="2"/>
          <w:w w:val="95"/>
        </w:rPr>
        <w:t xml:space="preserve"> </w:t>
      </w:r>
      <w:r>
        <w:rPr>
          <w:w w:val="95"/>
        </w:rPr>
        <w:t>files</w:t>
      </w:r>
      <w:r>
        <w:rPr>
          <w:spacing w:val="1"/>
          <w:w w:val="95"/>
        </w:rPr>
        <w:t xml:space="preserve"> </w:t>
      </w:r>
      <w:r>
        <w:rPr>
          <w:w w:val="95"/>
        </w:rPr>
        <w:t>can</w:t>
      </w:r>
      <w:r>
        <w:rPr>
          <w:spacing w:val="1"/>
          <w:w w:val="95"/>
        </w:rPr>
        <w:t xml:space="preserve"> </w:t>
      </w:r>
      <w:r>
        <w:rPr>
          <w:w w:val="95"/>
        </w:rPr>
        <w:t>currently</w:t>
      </w:r>
      <w:r>
        <w:rPr>
          <w:spacing w:val="3"/>
          <w:w w:val="95"/>
        </w:rPr>
        <w:t xml:space="preserve"> </w:t>
      </w:r>
      <w:r>
        <w:rPr>
          <w:w w:val="95"/>
        </w:rPr>
        <w:t>be</w:t>
      </w:r>
      <w:r>
        <w:rPr>
          <w:spacing w:val="-61"/>
          <w:w w:val="95"/>
        </w:rPr>
        <w:t xml:space="preserve"> </w:t>
      </w:r>
      <w:r>
        <w:t>destroyed</w:t>
      </w:r>
      <w:r>
        <w:rPr>
          <w:spacing w:val="-9"/>
        </w:rPr>
        <w:t xml:space="preserve"> </w:t>
      </w:r>
      <w:r>
        <w:t>until</w:t>
      </w:r>
      <w:r>
        <w:rPr>
          <w:spacing w:val="-6"/>
        </w:rPr>
        <w:t xml:space="preserve"> </w:t>
      </w:r>
      <w:r>
        <w:t>NCC</w:t>
      </w:r>
      <w:r>
        <w:rPr>
          <w:spacing w:val="-7"/>
        </w:rPr>
        <w:t xml:space="preserve"> </w:t>
      </w:r>
      <w:r>
        <w:t>issues</w:t>
      </w:r>
      <w:r>
        <w:rPr>
          <w:spacing w:val="-8"/>
        </w:rPr>
        <w:t xml:space="preserve"> </w:t>
      </w:r>
      <w:r>
        <w:t>further</w:t>
      </w:r>
      <w:r>
        <w:rPr>
          <w:spacing w:val="-8"/>
        </w:rPr>
        <w:t xml:space="preserve"> </w:t>
      </w:r>
      <w:r>
        <w:t>information).</w:t>
      </w:r>
    </w:p>
    <w:p w14:paraId="284C5ACD" w14:textId="77777777" w:rsidR="006F58AE" w:rsidRDefault="006F58AE">
      <w:pPr>
        <w:pStyle w:val="BodyText"/>
        <w:spacing w:before="3"/>
        <w:rPr>
          <w:b/>
          <w:sz w:val="26"/>
        </w:rPr>
      </w:pPr>
    </w:p>
    <w:p w14:paraId="14442538" w14:textId="77777777" w:rsidR="006F58AE" w:rsidRDefault="00BB587A">
      <w:pPr>
        <w:pStyle w:val="BodyText"/>
        <w:spacing w:line="276" w:lineRule="auto"/>
        <w:ind w:left="119" w:right="115"/>
      </w:pPr>
      <w:r>
        <w:t>Child</w:t>
      </w:r>
      <w:r>
        <w:rPr>
          <w:spacing w:val="-3"/>
        </w:rPr>
        <w:t xml:space="preserve"> </w:t>
      </w:r>
      <w:r>
        <w:t>Protection</w:t>
      </w:r>
      <w:r>
        <w:rPr>
          <w:spacing w:val="-2"/>
        </w:rPr>
        <w:t xml:space="preserve"> </w:t>
      </w:r>
      <w:r>
        <w:t>records</w:t>
      </w:r>
      <w:r>
        <w:rPr>
          <w:spacing w:val="-4"/>
        </w:rPr>
        <w:t xml:space="preserve"> </w:t>
      </w:r>
      <w:r>
        <w:t>are</w:t>
      </w:r>
      <w:r>
        <w:rPr>
          <w:spacing w:val="-5"/>
        </w:rPr>
        <w:t xml:space="preserve"> </w:t>
      </w:r>
      <w:r>
        <w:t>reviewed</w:t>
      </w:r>
      <w:r>
        <w:rPr>
          <w:spacing w:val="-1"/>
        </w:rPr>
        <w:t xml:space="preserve"> </w:t>
      </w:r>
      <w:r>
        <w:t>regularly,</w:t>
      </w:r>
      <w:r>
        <w:rPr>
          <w:spacing w:val="-2"/>
        </w:rPr>
        <w:t xml:space="preserve"> </w:t>
      </w:r>
      <w:r>
        <w:t>by</w:t>
      </w:r>
      <w:r>
        <w:rPr>
          <w:spacing w:val="-2"/>
        </w:rPr>
        <w:t xml:space="preserve"> </w:t>
      </w:r>
      <w:r>
        <w:t>the</w:t>
      </w:r>
      <w:r>
        <w:rPr>
          <w:spacing w:val="-3"/>
        </w:rPr>
        <w:t xml:space="preserve"> </w:t>
      </w:r>
      <w:r>
        <w:t>DSL</w:t>
      </w:r>
      <w:r>
        <w:rPr>
          <w:spacing w:val="-4"/>
        </w:rPr>
        <w:t xml:space="preserve"> </w:t>
      </w:r>
      <w:r>
        <w:t>and</w:t>
      </w:r>
      <w:r>
        <w:rPr>
          <w:spacing w:val="-2"/>
        </w:rPr>
        <w:t xml:space="preserve"> </w:t>
      </w:r>
      <w:r>
        <w:t>Deputy</w:t>
      </w:r>
      <w:r>
        <w:rPr>
          <w:spacing w:val="-4"/>
        </w:rPr>
        <w:t xml:space="preserve"> </w:t>
      </w:r>
      <w:r>
        <w:t>DSLs</w:t>
      </w:r>
      <w:r>
        <w:rPr>
          <w:spacing w:val="-2"/>
        </w:rPr>
        <w:t xml:space="preserve"> </w:t>
      </w:r>
      <w:r>
        <w:t>to</w:t>
      </w:r>
      <w:r>
        <w:rPr>
          <w:spacing w:val="-4"/>
        </w:rPr>
        <w:t xml:space="preserve"> </w:t>
      </w:r>
      <w:r>
        <w:t>check</w:t>
      </w:r>
      <w:r>
        <w:rPr>
          <w:spacing w:val="-2"/>
        </w:rPr>
        <w:t xml:space="preserve"> </w:t>
      </w:r>
      <w:r>
        <w:t>whether</w:t>
      </w:r>
      <w:r>
        <w:rPr>
          <w:spacing w:val="-2"/>
        </w:rPr>
        <w:t xml:space="preserve"> </w:t>
      </w:r>
      <w:r>
        <w:t>any</w:t>
      </w:r>
      <w:r>
        <w:rPr>
          <w:spacing w:val="-2"/>
        </w:rPr>
        <w:t xml:space="preserve"> </w:t>
      </w:r>
      <w:r>
        <w:t>action</w:t>
      </w:r>
      <w:r>
        <w:rPr>
          <w:spacing w:val="-65"/>
        </w:rPr>
        <w:t xml:space="preserve"> </w:t>
      </w:r>
      <w:r>
        <w:t>or updating is required and to monitor the impact of actions. This includes monitoring patterns of</w:t>
      </w:r>
      <w:r>
        <w:rPr>
          <w:spacing w:val="1"/>
        </w:rPr>
        <w:t xml:space="preserve"> </w:t>
      </w:r>
      <w:r>
        <w:t>complaints or concerns</w:t>
      </w:r>
      <w:r>
        <w:rPr>
          <w:spacing w:val="-1"/>
        </w:rPr>
        <w:t xml:space="preserve"> </w:t>
      </w:r>
      <w:r>
        <w:t>about any</w:t>
      </w:r>
      <w:r>
        <w:rPr>
          <w:spacing w:val="-3"/>
        </w:rPr>
        <w:t xml:space="preserve"> </w:t>
      </w:r>
      <w:r>
        <w:t>individuals and</w:t>
      </w:r>
      <w:r>
        <w:rPr>
          <w:spacing w:val="-3"/>
        </w:rPr>
        <w:t xml:space="preserve"> </w:t>
      </w:r>
      <w:r>
        <w:t>ensuring</w:t>
      </w:r>
      <w:r>
        <w:rPr>
          <w:spacing w:val="1"/>
        </w:rPr>
        <w:t xml:space="preserve"> </w:t>
      </w:r>
      <w:r>
        <w:t>that these</w:t>
      </w:r>
      <w:r>
        <w:rPr>
          <w:spacing w:val="-1"/>
        </w:rPr>
        <w:t xml:space="preserve"> </w:t>
      </w:r>
      <w:r>
        <w:t>are</w:t>
      </w:r>
      <w:r>
        <w:rPr>
          <w:spacing w:val="-3"/>
        </w:rPr>
        <w:t xml:space="preserve"> </w:t>
      </w:r>
      <w:r>
        <w:t>acted upon.</w:t>
      </w:r>
    </w:p>
    <w:p w14:paraId="15549868" w14:textId="7C5F44D2" w:rsidR="006F58AE" w:rsidRDefault="00BB587A">
      <w:pPr>
        <w:pStyle w:val="BodyText"/>
        <w:spacing w:before="1" w:line="276" w:lineRule="auto"/>
        <w:ind w:left="119" w:right="289"/>
      </w:pPr>
      <w:r>
        <w:t xml:space="preserve">When pupils transfer to a different </w:t>
      </w:r>
      <w:r w:rsidR="1CC0C02E">
        <w:t>School</w:t>
      </w:r>
      <w:r>
        <w:t xml:space="preserve"> / setting, their Safeguarding / Child Protection records are also transferred and this is done securely as required. Safeguarding / Child Protection records are passed directly to the DSL, Deputy DSL or Headteacher in the receiving school or setting, with any necessary discussion or explanation and a signed and dated record of the transfer is obtained. A copy of the</w:t>
      </w:r>
    </w:p>
    <w:p w14:paraId="19A117EC" w14:textId="20C7EBD2" w:rsidR="00E43059" w:rsidRPr="00E43059" w:rsidRDefault="00BB587A" w:rsidP="00E43059">
      <w:pPr>
        <w:pStyle w:val="BodyText"/>
        <w:spacing w:line="276" w:lineRule="auto"/>
        <w:ind w:left="119" w:right="232"/>
        <w:rPr>
          <w:lang w:val="en-GB"/>
        </w:rPr>
      </w:pPr>
      <w:r>
        <w:t>Chronology from the file must be made and securely archived together with the receipt of transfer. In the</w:t>
      </w:r>
      <w:r>
        <w:rPr>
          <w:spacing w:val="-66"/>
        </w:rPr>
        <w:t xml:space="preserve"> </w:t>
      </w:r>
      <w:r>
        <w:t>event of a pupil moving out of area and a physical handover not being possible, then the confidential</w:t>
      </w:r>
      <w:r>
        <w:rPr>
          <w:spacing w:val="1"/>
        </w:rPr>
        <w:t xml:space="preserve"> </w:t>
      </w:r>
      <w:r>
        <w:t>records are sent to the named DSL by registered post and a receipt is included for return. This receipt is</w:t>
      </w:r>
      <w:r>
        <w:rPr>
          <w:spacing w:val="1"/>
        </w:rPr>
        <w:t xml:space="preserve"> </w:t>
      </w:r>
      <w:r>
        <w:t>always chased</w:t>
      </w:r>
      <w:r>
        <w:rPr>
          <w:spacing w:val="1"/>
        </w:rPr>
        <w:t xml:space="preserve"> </w:t>
      </w:r>
      <w:r>
        <w:t>up</w:t>
      </w:r>
      <w:r>
        <w:rPr>
          <w:spacing w:val="1"/>
        </w:rPr>
        <w:t xml:space="preserve"> </w:t>
      </w:r>
      <w:r>
        <w:t>and</w:t>
      </w:r>
      <w:r>
        <w:rPr>
          <w:spacing w:val="-2"/>
        </w:rPr>
        <w:t xml:space="preserve"> </w:t>
      </w:r>
      <w:r>
        <w:t>kept with</w:t>
      </w:r>
      <w:r>
        <w:rPr>
          <w:spacing w:val="-3"/>
        </w:rPr>
        <w:t xml:space="preserve"> </w:t>
      </w:r>
      <w:r>
        <w:t>the</w:t>
      </w:r>
      <w:r>
        <w:rPr>
          <w:spacing w:val="-1"/>
        </w:rPr>
        <w:t xml:space="preserve"> </w:t>
      </w:r>
      <w:r>
        <w:t>copy</w:t>
      </w:r>
      <w:r>
        <w:rPr>
          <w:spacing w:val="1"/>
        </w:rPr>
        <w:t xml:space="preserve"> </w:t>
      </w:r>
      <w:r>
        <w:t>of</w:t>
      </w:r>
      <w:r>
        <w:rPr>
          <w:spacing w:val="-3"/>
        </w:rPr>
        <w:t xml:space="preserve"> </w:t>
      </w:r>
      <w:r>
        <w:t>the</w:t>
      </w:r>
      <w:r>
        <w:rPr>
          <w:spacing w:val="-2"/>
        </w:rPr>
        <w:t xml:space="preserve"> </w:t>
      </w:r>
      <w:r>
        <w:t>chronolog</w:t>
      </w:r>
      <w:r w:rsidRPr="002B6CDB">
        <w:t>y.</w:t>
      </w:r>
      <w:r w:rsidR="00E43059" w:rsidRPr="002B6CDB">
        <w:t xml:space="preserve"> </w:t>
      </w:r>
      <w:r w:rsidR="00E43059" w:rsidRPr="002B6CDB">
        <w:rPr>
          <w:lang w:val="en-GB"/>
        </w:rPr>
        <w:t>Child protection files will be transferred securely within five working days of an in-year transfer or within the first five working days of a new term, with confirmation of receipt obtained.</w:t>
      </w:r>
    </w:p>
    <w:p w14:paraId="461B0D04" w14:textId="541F8B74" w:rsidR="006F58AE" w:rsidRDefault="006F58AE" w:rsidP="00A26502">
      <w:pPr>
        <w:pStyle w:val="BodyText"/>
        <w:spacing w:line="276" w:lineRule="auto"/>
        <w:ind w:left="119" w:right="232"/>
      </w:pPr>
    </w:p>
    <w:p w14:paraId="23537CE5" w14:textId="77777777" w:rsidR="006F58AE" w:rsidRDefault="00BB587A">
      <w:pPr>
        <w:spacing w:line="276" w:lineRule="auto"/>
        <w:ind w:left="119" w:right="106"/>
      </w:pPr>
      <w:r>
        <w:rPr>
          <w:b/>
        </w:rPr>
        <w:t>If the pupil is moving out of County the Local Authority advice is to copy and retain the Child</w:t>
      </w:r>
      <w:r>
        <w:rPr>
          <w:b/>
          <w:spacing w:val="1"/>
        </w:rPr>
        <w:t xml:space="preserve"> </w:t>
      </w:r>
      <w:r>
        <w:rPr>
          <w:b/>
        </w:rPr>
        <w:t xml:space="preserve">Protection record before it is transferred to the new setting. </w:t>
      </w:r>
      <w:r>
        <w:t>Files requested by other agencies e.g.</w:t>
      </w:r>
      <w:r>
        <w:rPr>
          <w:spacing w:val="-66"/>
        </w:rPr>
        <w:t xml:space="preserve"> </w:t>
      </w:r>
      <w:r>
        <w:t>Police</w:t>
      </w:r>
      <w:r>
        <w:rPr>
          <w:spacing w:val="-2"/>
        </w:rPr>
        <w:t xml:space="preserve"> </w:t>
      </w:r>
      <w:r>
        <w:t>are</w:t>
      </w:r>
      <w:r>
        <w:rPr>
          <w:spacing w:val="-2"/>
        </w:rPr>
        <w:t xml:space="preserve"> </w:t>
      </w:r>
      <w:r>
        <w:t>copied</w:t>
      </w:r>
      <w:r>
        <w:rPr>
          <w:spacing w:val="1"/>
        </w:rPr>
        <w:t xml:space="preserve"> </w:t>
      </w:r>
      <w:r>
        <w:t>and</w:t>
      </w:r>
      <w:r>
        <w:rPr>
          <w:spacing w:val="-2"/>
        </w:rPr>
        <w:t xml:space="preserve"> </w:t>
      </w:r>
      <w:r>
        <w:t>shared</w:t>
      </w:r>
      <w:r>
        <w:rPr>
          <w:spacing w:val="1"/>
        </w:rPr>
        <w:t xml:space="preserve"> </w:t>
      </w:r>
      <w:r>
        <w:t>as appropriate.</w:t>
      </w:r>
    </w:p>
    <w:p w14:paraId="5E3524E1" w14:textId="77777777" w:rsidR="006F58AE" w:rsidRDefault="006F58AE">
      <w:pPr>
        <w:pStyle w:val="BodyText"/>
        <w:spacing w:before="6"/>
        <w:rPr>
          <w:sz w:val="24"/>
        </w:rPr>
      </w:pPr>
    </w:p>
    <w:p w14:paraId="37D4B4A4" w14:textId="6BD01CC7" w:rsidR="006F58AE" w:rsidRDefault="00BB587A" w:rsidP="00602459">
      <w:pPr>
        <w:pStyle w:val="Heading1"/>
        <w:numPr>
          <w:ilvl w:val="0"/>
          <w:numId w:val="9"/>
        </w:numPr>
        <w:tabs>
          <w:tab w:val="left" w:pos="715"/>
        </w:tabs>
        <w:spacing w:before="1"/>
        <w:ind w:left="714" w:hanging="572"/>
      </w:pPr>
      <w:bookmarkStart w:id="36" w:name="_Toc238716835"/>
      <w:r>
        <w:rPr>
          <w:color w:val="008080"/>
        </w:rPr>
        <w:t>Support</w:t>
      </w:r>
      <w:r>
        <w:rPr>
          <w:color w:val="008080"/>
          <w:spacing w:val="-5"/>
        </w:rPr>
        <w:t xml:space="preserve"> </w:t>
      </w:r>
      <w:r>
        <w:rPr>
          <w:color w:val="008080"/>
        </w:rPr>
        <w:t>for</w:t>
      </w:r>
      <w:r>
        <w:rPr>
          <w:color w:val="008080"/>
          <w:spacing w:val="-5"/>
        </w:rPr>
        <w:t xml:space="preserve"> </w:t>
      </w:r>
      <w:r>
        <w:rPr>
          <w:color w:val="008080"/>
        </w:rPr>
        <w:t>Pupils</w:t>
      </w:r>
      <w:r>
        <w:rPr>
          <w:color w:val="008080"/>
          <w:spacing w:val="-3"/>
        </w:rPr>
        <w:t xml:space="preserve"> </w:t>
      </w:r>
      <w:r>
        <w:rPr>
          <w:color w:val="008080"/>
        </w:rPr>
        <w:t>and</w:t>
      </w:r>
      <w:r>
        <w:rPr>
          <w:color w:val="008080"/>
          <w:spacing w:val="-5"/>
        </w:rPr>
        <w:t xml:space="preserve"> </w:t>
      </w:r>
      <w:r w:rsidR="1CC0C02E">
        <w:rPr>
          <w:color w:val="008080"/>
        </w:rPr>
        <w:t>School</w:t>
      </w:r>
      <w:r w:rsidRPr="75C527E4">
        <w:rPr>
          <w:color w:val="008080"/>
        </w:rPr>
        <w:t xml:space="preserve"> Staff</w:t>
      </w:r>
      <w:bookmarkEnd w:id="36"/>
    </w:p>
    <w:p w14:paraId="7622B671" w14:textId="77777777" w:rsidR="006F58AE" w:rsidRPr="00602459" w:rsidRDefault="00BB587A">
      <w:pPr>
        <w:pStyle w:val="Heading6"/>
        <w:spacing w:before="305"/>
        <w:rPr>
          <w:b w:val="0"/>
          <w:bCs w:val="0"/>
          <w:color w:val="008080"/>
        </w:rPr>
      </w:pPr>
      <w:r w:rsidRPr="00602459">
        <w:rPr>
          <w:b w:val="0"/>
          <w:bCs w:val="0"/>
          <w:color w:val="008080"/>
        </w:rPr>
        <w:t>Support</w:t>
      </w:r>
      <w:r w:rsidRPr="00602459">
        <w:rPr>
          <w:b w:val="0"/>
          <w:bCs w:val="0"/>
          <w:color w:val="008080"/>
          <w:spacing w:val="-3"/>
        </w:rPr>
        <w:t xml:space="preserve"> </w:t>
      </w:r>
      <w:r w:rsidRPr="00602459">
        <w:rPr>
          <w:b w:val="0"/>
          <w:bCs w:val="0"/>
          <w:color w:val="008080"/>
        </w:rPr>
        <w:t>for</w:t>
      </w:r>
      <w:r w:rsidRPr="00602459">
        <w:rPr>
          <w:b w:val="0"/>
          <w:bCs w:val="0"/>
          <w:color w:val="008080"/>
          <w:spacing w:val="-3"/>
        </w:rPr>
        <w:t xml:space="preserve"> </w:t>
      </w:r>
      <w:r w:rsidRPr="00602459">
        <w:rPr>
          <w:b w:val="0"/>
          <w:bCs w:val="0"/>
          <w:color w:val="008080"/>
        </w:rPr>
        <w:t>Pupils</w:t>
      </w:r>
    </w:p>
    <w:p w14:paraId="2CBDF61A" w14:textId="77777777" w:rsidR="006F58AE" w:rsidRDefault="006F58AE">
      <w:pPr>
        <w:pStyle w:val="BodyText"/>
        <w:spacing w:before="9"/>
        <w:rPr>
          <w:b/>
          <w:sz w:val="28"/>
        </w:rPr>
      </w:pPr>
    </w:p>
    <w:p w14:paraId="0E971066" w14:textId="70C30D28" w:rsidR="006F58AE" w:rsidRDefault="00BB587A">
      <w:pPr>
        <w:pStyle w:val="BodyText"/>
        <w:spacing w:line="276" w:lineRule="auto"/>
        <w:ind w:left="119" w:right="138"/>
      </w:pPr>
      <w:r>
        <w:t xml:space="preserve">Our Trust recognises that </w:t>
      </w:r>
      <w:r w:rsidRPr="75C527E4">
        <w:rPr>
          <w:b/>
          <w:bCs/>
        </w:rPr>
        <w:t xml:space="preserve">children who are abused </w:t>
      </w:r>
      <w:r>
        <w:t xml:space="preserve">or </w:t>
      </w:r>
      <w:r w:rsidRPr="75C527E4">
        <w:rPr>
          <w:b/>
          <w:bCs/>
        </w:rPr>
        <w:t xml:space="preserve">who witness violence </w:t>
      </w:r>
      <w:r>
        <w:t>may find it difficult to</w:t>
      </w:r>
      <w:r>
        <w:rPr>
          <w:spacing w:val="1"/>
        </w:rPr>
        <w:t xml:space="preserve"> </w:t>
      </w:r>
      <w:r>
        <w:t xml:space="preserve">develop a sense of self-worth and view the world in a positive way. For such children the </w:t>
      </w:r>
      <w:r w:rsidR="1CC0C02E">
        <w:t>School</w:t>
      </w:r>
      <w:r>
        <w:t xml:space="preserve"> may be one of the few stable, secure and predictable aspects of their lives. </w:t>
      </w:r>
      <w:r w:rsidRPr="75C527E4">
        <w:rPr>
          <w:b/>
          <w:bCs/>
        </w:rPr>
        <w:t xml:space="preserve">Children under five </w:t>
      </w:r>
      <w:r>
        <w:t xml:space="preserve">are considered to be extra vulnerable because of their age. Other children may be </w:t>
      </w:r>
      <w:r w:rsidRPr="75C527E4">
        <w:rPr>
          <w:b/>
          <w:bCs/>
        </w:rPr>
        <w:t xml:space="preserve">vulnerable </w:t>
      </w:r>
      <w:r>
        <w:t>because, for instance they:</w:t>
      </w:r>
    </w:p>
    <w:p w14:paraId="545CE16F" w14:textId="77777777" w:rsidR="006F58AE" w:rsidRDefault="006F58AE">
      <w:pPr>
        <w:pStyle w:val="BodyText"/>
        <w:spacing w:before="1"/>
        <w:rPr>
          <w:sz w:val="25"/>
        </w:rPr>
      </w:pPr>
    </w:p>
    <w:p w14:paraId="0A414B00" w14:textId="77777777" w:rsidR="006F58AE" w:rsidRDefault="00BB587A" w:rsidP="00602459">
      <w:pPr>
        <w:pStyle w:val="ListParagraph"/>
        <w:numPr>
          <w:ilvl w:val="1"/>
          <w:numId w:val="9"/>
        </w:numPr>
        <w:tabs>
          <w:tab w:val="left" w:pos="839"/>
          <w:tab w:val="left" w:pos="840"/>
        </w:tabs>
        <w:ind w:left="839" w:hanging="697"/>
        <w:rPr>
          <w:rFonts w:ascii="Symbol" w:hAnsi="Symbol"/>
        </w:rPr>
      </w:pPr>
      <w:r>
        <w:t>Have</w:t>
      </w:r>
      <w:r>
        <w:rPr>
          <w:spacing w:val="-1"/>
        </w:rPr>
        <w:t xml:space="preserve"> </w:t>
      </w:r>
      <w:r>
        <w:t>English</w:t>
      </w:r>
      <w:r>
        <w:rPr>
          <w:spacing w:val="-4"/>
        </w:rPr>
        <w:t xml:space="preserve"> </w:t>
      </w:r>
      <w:r>
        <w:t>as an</w:t>
      </w:r>
      <w:r>
        <w:rPr>
          <w:spacing w:val="-2"/>
        </w:rPr>
        <w:t xml:space="preserve"> </w:t>
      </w:r>
      <w:r>
        <w:t>additional</w:t>
      </w:r>
      <w:r>
        <w:rPr>
          <w:spacing w:val="-6"/>
        </w:rPr>
        <w:t xml:space="preserve"> </w:t>
      </w:r>
      <w:r>
        <w:t>language;</w:t>
      </w:r>
    </w:p>
    <w:p w14:paraId="05E6F327" w14:textId="77777777" w:rsidR="006F58AE" w:rsidRDefault="00BB587A" w:rsidP="00602459">
      <w:pPr>
        <w:pStyle w:val="ListParagraph"/>
        <w:numPr>
          <w:ilvl w:val="1"/>
          <w:numId w:val="9"/>
        </w:numPr>
        <w:tabs>
          <w:tab w:val="left" w:pos="839"/>
          <w:tab w:val="left" w:pos="840"/>
        </w:tabs>
        <w:spacing w:before="38" w:line="273" w:lineRule="auto"/>
        <w:ind w:left="839" w:right="866" w:hanging="697"/>
        <w:rPr>
          <w:rFonts w:ascii="Symbol" w:hAnsi="Symbol"/>
        </w:rPr>
      </w:pPr>
      <w:r>
        <w:t>Are of a cultural heritage that may pose risk, such as from FGM, Breast Flattening or Forced</w:t>
      </w:r>
      <w:r>
        <w:rPr>
          <w:spacing w:val="-66"/>
        </w:rPr>
        <w:t xml:space="preserve"> </w:t>
      </w:r>
      <w:r>
        <w:t>Marriage;</w:t>
      </w:r>
    </w:p>
    <w:p w14:paraId="080AE2D5" w14:textId="77777777" w:rsidR="006F58AE" w:rsidRDefault="00BB587A" w:rsidP="00602459">
      <w:pPr>
        <w:pStyle w:val="ListParagraph"/>
        <w:numPr>
          <w:ilvl w:val="1"/>
          <w:numId w:val="9"/>
        </w:numPr>
        <w:tabs>
          <w:tab w:val="left" w:pos="839"/>
          <w:tab w:val="left" w:pos="840"/>
        </w:tabs>
        <w:spacing w:before="2"/>
        <w:ind w:left="839" w:hanging="697"/>
        <w:rPr>
          <w:rFonts w:ascii="Symbol" w:hAnsi="Symbol"/>
        </w:rPr>
      </w:pPr>
      <w:r>
        <w:t>Are</w:t>
      </w:r>
      <w:r>
        <w:rPr>
          <w:spacing w:val="-4"/>
        </w:rPr>
        <w:t xml:space="preserve"> </w:t>
      </w:r>
      <w:r>
        <w:t>refugees;</w:t>
      </w:r>
    </w:p>
    <w:p w14:paraId="24ACB9AE" w14:textId="77777777" w:rsidR="006F58AE" w:rsidRDefault="00BB587A" w:rsidP="00602459">
      <w:pPr>
        <w:pStyle w:val="ListParagraph"/>
        <w:numPr>
          <w:ilvl w:val="1"/>
          <w:numId w:val="9"/>
        </w:numPr>
        <w:tabs>
          <w:tab w:val="left" w:pos="839"/>
          <w:tab w:val="left" w:pos="840"/>
        </w:tabs>
        <w:spacing w:before="38"/>
        <w:ind w:left="839" w:hanging="697"/>
        <w:rPr>
          <w:rFonts w:ascii="Symbol" w:hAnsi="Symbol"/>
        </w:rPr>
      </w:pPr>
      <w:r>
        <w:t>Are</w:t>
      </w:r>
      <w:r>
        <w:rPr>
          <w:spacing w:val="-2"/>
        </w:rPr>
        <w:t xml:space="preserve"> </w:t>
      </w:r>
      <w:r>
        <w:t>homeless</w:t>
      </w:r>
      <w:r>
        <w:rPr>
          <w:spacing w:val="-1"/>
        </w:rPr>
        <w:t xml:space="preserve"> </w:t>
      </w:r>
      <w:r>
        <w:t>(or</w:t>
      </w:r>
      <w:r>
        <w:rPr>
          <w:spacing w:val="-1"/>
        </w:rPr>
        <w:t xml:space="preserve"> </w:t>
      </w:r>
      <w:r>
        <w:t>at risk</w:t>
      </w:r>
      <w:r>
        <w:rPr>
          <w:spacing w:val="-3"/>
        </w:rPr>
        <w:t xml:space="preserve"> </w:t>
      </w:r>
      <w:r>
        <w:t>of</w:t>
      </w:r>
      <w:r>
        <w:rPr>
          <w:spacing w:val="-1"/>
        </w:rPr>
        <w:t xml:space="preserve"> </w:t>
      </w:r>
      <w:r>
        <w:t>becoming</w:t>
      </w:r>
      <w:r>
        <w:rPr>
          <w:spacing w:val="-5"/>
        </w:rPr>
        <w:t xml:space="preserve"> </w:t>
      </w:r>
      <w:r>
        <w:t>homeless);</w:t>
      </w:r>
    </w:p>
    <w:p w14:paraId="115C19D0" w14:textId="77777777" w:rsidR="006F58AE" w:rsidRDefault="00BB587A" w:rsidP="00602459">
      <w:pPr>
        <w:pStyle w:val="ListParagraph"/>
        <w:numPr>
          <w:ilvl w:val="1"/>
          <w:numId w:val="9"/>
        </w:numPr>
        <w:tabs>
          <w:tab w:val="left" w:pos="839"/>
          <w:tab w:val="left" w:pos="840"/>
        </w:tabs>
        <w:spacing w:before="36"/>
        <w:ind w:left="839" w:hanging="697"/>
        <w:rPr>
          <w:rFonts w:ascii="Symbol" w:hAnsi="Symbol"/>
        </w:rPr>
      </w:pPr>
      <w:r>
        <w:t>Are</w:t>
      </w:r>
      <w:r>
        <w:rPr>
          <w:spacing w:val="-2"/>
        </w:rPr>
        <w:t xml:space="preserve"> </w:t>
      </w:r>
      <w:r>
        <w:t>Looked</w:t>
      </w:r>
      <w:r>
        <w:rPr>
          <w:spacing w:val="-4"/>
        </w:rPr>
        <w:t xml:space="preserve"> </w:t>
      </w:r>
      <w:r>
        <w:t>After</w:t>
      </w:r>
      <w:r>
        <w:rPr>
          <w:spacing w:val="-1"/>
        </w:rPr>
        <w:t xml:space="preserve"> </w:t>
      </w:r>
      <w:r>
        <w:t>or</w:t>
      </w:r>
      <w:r>
        <w:rPr>
          <w:spacing w:val="-2"/>
        </w:rPr>
        <w:t xml:space="preserve"> </w:t>
      </w:r>
      <w:r>
        <w:t>Previously</w:t>
      </w:r>
      <w:r>
        <w:rPr>
          <w:spacing w:val="-1"/>
        </w:rPr>
        <w:t xml:space="preserve"> </w:t>
      </w:r>
      <w:r>
        <w:t>Looked</w:t>
      </w:r>
      <w:r>
        <w:rPr>
          <w:spacing w:val="-2"/>
        </w:rPr>
        <w:t xml:space="preserve"> </w:t>
      </w:r>
      <w:r>
        <w:t>After;</w:t>
      </w:r>
    </w:p>
    <w:p w14:paraId="1556ECA0" w14:textId="77777777" w:rsidR="006F58AE" w:rsidRDefault="00BB587A" w:rsidP="00602459">
      <w:pPr>
        <w:pStyle w:val="ListParagraph"/>
        <w:numPr>
          <w:ilvl w:val="1"/>
          <w:numId w:val="9"/>
        </w:numPr>
        <w:tabs>
          <w:tab w:val="left" w:pos="839"/>
          <w:tab w:val="left" w:pos="840"/>
        </w:tabs>
        <w:spacing w:before="37"/>
        <w:ind w:left="839" w:hanging="697"/>
        <w:rPr>
          <w:rFonts w:ascii="Symbol" w:hAnsi="Symbol"/>
        </w:rPr>
      </w:pPr>
      <w:r>
        <w:t>Have</w:t>
      </w:r>
      <w:r>
        <w:rPr>
          <w:spacing w:val="-2"/>
        </w:rPr>
        <w:t xml:space="preserve"> </w:t>
      </w:r>
      <w:r>
        <w:t>a</w:t>
      </w:r>
      <w:r>
        <w:rPr>
          <w:spacing w:val="-2"/>
        </w:rPr>
        <w:t xml:space="preserve"> </w:t>
      </w:r>
      <w:r>
        <w:t>disability</w:t>
      </w:r>
      <w:r>
        <w:rPr>
          <w:spacing w:val="-3"/>
        </w:rPr>
        <w:t xml:space="preserve"> </w:t>
      </w:r>
      <w:r>
        <w:t>and specific</w:t>
      </w:r>
      <w:r>
        <w:rPr>
          <w:spacing w:val="-2"/>
        </w:rPr>
        <w:t xml:space="preserve"> </w:t>
      </w:r>
      <w:r>
        <w:t>additional</w:t>
      </w:r>
      <w:r>
        <w:rPr>
          <w:spacing w:val="-7"/>
        </w:rPr>
        <w:t xml:space="preserve"> </w:t>
      </w:r>
      <w:r>
        <w:t>needs;</w:t>
      </w:r>
    </w:p>
    <w:p w14:paraId="42C0621C" w14:textId="77777777" w:rsidR="006F58AE" w:rsidRDefault="00BB587A" w:rsidP="00602459">
      <w:pPr>
        <w:pStyle w:val="ListParagraph"/>
        <w:numPr>
          <w:ilvl w:val="1"/>
          <w:numId w:val="9"/>
        </w:numPr>
        <w:tabs>
          <w:tab w:val="left" w:pos="839"/>
          <w:tab w:val="left" w:pos="840"/>
        </w:tabs>
        <w:spacing w:before="38"/>
        <w:ind w:left="839" w:hanging="697"/>
        <w:rPr>
          <w:rFonts w:ascii="Symbol" w:hAnsi="Symbol"/>
        </w:rPr>
      </w:pPr>
      <w:r>
        <w:t>Have</w:t>
      </w:r>
      <w:r>
        <w:rPr>
          <w:spacing w:val="-2"/>
        </w:rPr>
        <w:t xml:space="preserve"> </w:t>
      </w:r>
      <w:r>
        <w:t>special</w:t>
      </w:r>
      <w:r>
        <w:rPr>
          <w:spacing w:val="-2"/>
        </w:rPr>
        <w:t xml:space="preserve"> </w:t>
      </w:r>
      <w:r>
        <w:t>educational</w:t>
      </w:r>
      <w:r>
        <w:rPr>
          <w:spacing w:val="-5"/>
        </w:rPr>
        <w:t xml:space="preserve"> </w:t>
      </w:r>
      <w:r>
        <w:t>needs</w:t>
      </w:r>
      <w:r>
        <w:rPr>
          <w:spacing w:val="-2"/>
        </w:rPr>
        <w:t xml:space="preserve"> </w:t>
      </w:r>
      <w:r>
        <w:t>(whether</w:t>
      </w:r>
      <w:r>
        <w:rPr>
          <w:spacing w:val="-2"/>
        </w:rPr>
        <w:t xml:space="preserve"> </w:t>
      </w:r>
      <w:r>
        <w:t>or</w:t>
      </w:r>
      <w:r>
        <w:rPr>
          <w:spacing w:val="-2"/>
        </w:rPr>
        <w:t xml:space="preserve"> </w:t>
      </w:r>
      <w:r>
        <w:t>not</w:t>
      </w:r>
      <w:r>
        <w:rPr>
          <w:spacing w:val="-4"/>
        </w:rPr>
        <w:t xml:space="preserve"> </w:t>
      </w:r>
      <w:r>
        <w:t>they</w:t>
      </w:r>
      <w:r>
        <w:rPr>
          <w:spacing w:val="-1"/>
        </w:rPr>
        <w:t xml:space="preserve"> </w:t>
      </w:r>
      <w:r>
        <w:t>have</w:t>
      </w:r>
      <w:r>
        <w:rPr>
          <w:spacing w:val="-2"/>
        </w:rPr>
        <w:t xml:space="preserve"> </w:t>
      </w:r>
      <w:r>
        <w:t>an</w:t>
      </w:r>
      <w:r>
        <w:rPr>
          <w:spacing w:val="-12"/>
        </w:rPr>
        <w:t xml:space="preserve"> </w:t>
      </w:r>
      <w:r>
        <w:t>EHCP);</w:t>
      </w:r>
    </w:p>
    <w:p w14:paraId="6980978C" w14:textId="77777777" w:rsidR="006F58AE" w:rsidRPr="00EB7883" w:rsidRDefault="00BB587A" w:rsidP="00602459">
      <w:pPr>
        <w:pStyle w:val="ListParagraph"/>
        <w:numPr>
          <w:ilvl w:val="1"/>
          <w:numId w:val="9"/>
        </w:numPr>
        <w:tabs>
          <w:tab w:val="left" w:pos="839"/>
          <w:tab w:val="left" w:pos="840"/>
        </w:tabs>
        <w:spacing w:before="35"/>
        <w:ind w:left="839" w:hanging="697"/>
        <w:rPr>
          <w:rFonts w:ascii="Symbol" w:hAnsi="Symbol"/>
        </w:rPr>
      </w:pPr>
      <w:r>
        <w:t>Are</w:t>
      </w:r>
      <w:r>
        <w:rPr>
          <w:spacing w:val="-2"/>
        </w:rPr>
        <w:t xml:space="preserve"> </w:t>
      </w:r>
      <w:r>
        <w:t>a</w:t>
      </w:r>
      <w:r>
        <w:rPr>
          <w:spacing w:val="-2"/>
        </w:rPr>
        <w:t xml:space="preserve"> </w:t>
      </w:r>
      <w:r>
        <w:t>young carer;</w:t>
      </w:r>
    </w:p>
    <w:p w14:paraId="4FFDC4DA" w14:textId="294C7D3A" w:rsidR="00EB7883" w:rsidRPr="00EB7883" w:rsidRDefault="00EB7883" w:rsidP="00602459">
      <w:pPr>
        <w:pStyle w:val="ListParagraph"/>
        <w:numPr>
          <w:ilvl w:val="1"/>
          <w:numId w:val="9"/>
        </w:numPr>
        <w:tabs>
          <w:tab w:val="left" w:pos="839"/>
          <w:tab w:val="left" w:pos="840"/>
        </w:tabs>
        <w:spacing w:before="35"/>
        <w:ind w:left="839" w:hanging="697"/>
        <w:rPr>
          <w:rFonts w:ascii="Symbol" w:hAnsi="Symbol"/>
        </w:rPr>
      </w:pPr>
      <w:r>
        <w:t>LGTBQIA+</w:t>
      </w:r>
    </w:p>
    <w:p w14:paraId="4932AD38" w14:textId="0B2A96F6" w:rsidR="00EB7883" w:rsidRPr="00EB7883" w:rsidRDefault="00EB7883" w:rsidP="00602459">
      <w:pPr>
        <w:pStyle w:val="ListParagraph"/>
        <w:numPr>
          <w:ilvl w:val="1"/>
          <w:numId w:val="9"/>
        </w:numPr>
        <w:tabs>
          <w:tab w:val="left" w:pos="839"/>
          <w:tab w:val="left" w:pos="840"/>
        </w:tabs>
        <w:spacing w:before="35"/>
        <w:ind w:left="839" w:hanging="697"/>
        <w:rPr>
          <w:rFonts w:ascii="Symbol" w:hAnsi="Symbol"/>
        </w:rPr>
      </w:pPr>
      <w:r>
        <w:t xml:space="preserve">Where they see, hear, or experience the effects of domestic violence </w:t>
      </w:r>
    </w:p>
    <w:p w14:paraId="7557D62D" w14:textId="53E88C0C" w:rsidR="00EB7883" w:rsidRDefault="00EB7883" w:rsidP="00602459">
      <w:pPr>
        <w:pStyle w:val="ListParagraph"/>
        <w:numPr>
          <w:ilvl w:val="1"/>
          <w:numId w:val="9"/>
        </w:numPr>
        <w:tabs>
          <w:tab w:val="left" w:pos="839"/>
          <w:tab w:val="left" w:pos="840"/>
        </w:tabs>
        <w:spacing w:before="35"/>
        <w:ind w:left="839" w:hanging="697"/>
        <w:rPr>
          <w:rFonts w:ascii="Symbol" w:hAnsi="Symbol"/>
        </w:rPr>
      </w:pPr>
      <w:r>
        <w:t xml:space="preserve">Unexplainable and/or persistent absence from education </w:t>
      </w:r>
    </w:p>
    <w:p w14:paraId="0542CBBA" w14:textId="77777777" w:rsidR="006F58AE" w:rsidRDefault="00BB587A" w:rsidP="00602459">
      <w:pPr>
        <w:pStyle w:val="ListParagraph"/>
        <w:numPr>
          <w:ilvl w:val="1"/>
          <w:numId w:val="9"/>
        </w:numPr>
        <w:tabs>
          <w:tab w:val="left" w:pos="839"/>
          <w:tab w:val="left" w:pos="840"/>
        </w:tabs>
        <w:spacing w:before="38" w:line="273" w:lineRule="auto"/>
        <w:ind w:left="839" w:right="126" w:hanging="697"/>
        <w:rPr>
          <w:rFonts w:ascii="Symbol" w:hAnsi="Symbol"/>
        </w:rPr>
      </w:pPr>
      <w:r>
        <w:t>Are showing signs of being drawn into anti-social or criminal behaviour, including gang involvement</w:t>
      </w:r>
      <w:r>
        <w:rPr>
          <w:spacing w:val="-67"/>
        </w:rPr>
        <w:t xml:space="preserve"> </w:t>
      </w:r>
      <w:r>
        <w:t>and association with organised</w:t>
      </w:r>
      <w:r>
        <w:rPr>
          <w:spacing w:val="1"/>
        </w:rPr>
        <w:t xml:space="preserve"> </w:t>
      </w:r>
      <w:r>
        <w:t>crime</w:t>
      </w:r>
      <w:r>
        <w:rPr>
          <w:spacing w:val="-18"/>
        </w:rPr>
        <w:t xml:space="preserve"> </w:t>
      </w:r>
      <w:r>
        <w:t>groups;</w:t>
      </w:r>
    </w:p>
    <w:p w14:paraId="6E8E4754" w14:textId="77777777" w:rsidR="006F58AE" w:rsidRDefault="00BB587A" w:rsidP="00602459">
      <w:pPr>
        <w:pStyle w:val="ListParagraph"/>
        <w:numPr>
          <w:ilvl w:val="1"/>
          <w:numId w:val="9"/>
        </w:numPr>
        <w:tabs>
          <w:tab w:val="left" w:pos="839"/>
          <w:tab w:val="left" w:pos="840"/>
        </w:tabs>
        <w:spacing w:before="2"/>
        <w:ind w:left="839" w:hanging="697"/>
        <w:rPr>
          <w:rFonts w:ascii="Symbol" w:hAnsi="Symbol"/>
        </w:rPr>
      </w:pPr>
      <w:r>
        <w:t>Are</w:t>
      </w:r>
      <w:r>
        <w:rPr>
          <w:spacing w:val="-3"/>
        </w:rPr>
        <w:t xml:space="preserve"> </w:t>
      </w:r>
      <w:r>
        <w:t>frequently</w:t>
      </w:r>
      <w:r>
        <w:rPr>
          <w:spacing w:val="-2"/>
        </w:rPr>
        <w:t xml:space="preserve"> </w:t>
      </w:r>
      <w:r>
        <w:t>missing from</w:t>
      </w:r>
      <w:r>
        <w:rPr>
          <w:spacing w:val="-2"/>
        </w:rPr>
        <w:t xml:space="preserve"> </w:t>
      </w:r>
      <w:r>
        <w:t>care</w:t>
      </w:r>
      <w:r>
        <w:rPr>
          <w:spacing w:val="-3"/>
        </w:rPr>
        <w:t xml:space="preserve"> </w:t>
      </w:r>
      <w:r>
        <w:t>or</w:t>
      </w:r>
      <w:r>
        <w:rPr>
          <w:spacing w:val="-1"/>
        </w:rPr>
        <w:t xml:space="preserve"> </w:t>
      </w:r>
      <w:r>
        <w:t>from</w:t>
      </w:r>
      <w:r>
        <w:rPr>
          <w:spacing w:val="-1"/>
        </w:rPr>
        <w:t xml:space="preserve"> </w:t>
      </w:r>
      <w:r>
        <w:t>the</w:t>
      </w:r>
      <w:r>
        <w:rPr>
          <w:spacing w:val="-9"/>
        </w:rPr>
        <w:t xml:space="preserve"> </w:t>
      </w:r>
      <w:r>
        <w:t>home;</w:t>
      </w:r>
    </w:p>
    <w:p w14:paraId="63535A86" w14:textId="77777777" w:rsidR="006F58AE" w:rsidRDefault="00BB587A" w:rsidP="00602459">
      <w:pPr>
        <w:pStyle w:val="ListParagraph"/>
        <w:numPr>
          <w:ilvl w:val="1"/>
          <w:numId w:val="9"/>
        </w:numPr>
        <w:tabs>
          <w:tab w:val="left" w:pos="839"/>
          <w:tab w:val="left" w:pos="840"/>
        </w:tabs>
        <w:spacing w:before="38"/>
        <w:ind w:left="839" w:hanging="697"/>
        <w:rPr>
          <w:rFonts w:ascii="Symbol" w:hAnsi="Symbol"/>
        </w:rPr>
      </w:pPr>
      <w:r>
        <w:t>Are</w:t>
      </w:r>
      <w:r>
        <w:rPr>
          <w:spacing w:val="-3"/>
        </w:rPr>
        <w:t xml:space="preserve"> </w:t>
      </w:r>
      <w:r>
        <w:t>misusing</w:t>
      </w:r>
      <w:r>
        <w:rPr>
          <w:spacing w:val="-1"/>
        </w:rPr>
        <w:t xml:space="preserve"> </w:t>
      </w:r>
      <w:r>
        <w:t>drugs</w:t>
      </w:r>
      <w:r>
        <w:rPr>
          <w:spacing w:val="-4"/>
        </w:rPr>
        <w:t xml:space="preserve"> </w:t>
      </w:r>
      <w:r>
        <w:t>or</w:t>
      </w:r>
      <w:r>
        <w:rPr>
          <w:spacing w:val="-1"/>
        </w:rPr>
        <w:t xml:space="preserve"> </w:t>
      </w:r>
      <w:r>
        <w:t>alcohol</w:t>
      </w:r>
      <w:r>
        <w:rPr>
          <w:spacing w:val="-3"/>
        </w:rPr>
        <w:t xml:space="preserve"> </w:t>
      </w:r>
      <w:r>
        <w:t>themselves;</w:t>
      </w:r>
    </w:p>
    <w:p w14:paraId="0FC4AE02" w14:textId="77777777" w:rsidR="006F58AE" w:rsidRDefault="00BB587A" w:rsidP="00602459">
      <w:pPr>
        <w:pStyle w:val="ListParagraph"/>
        <w:numPr>
          <w:ilvl w:val="1"/>
          <w:numId w:val="9"/>
        </w:numPr>
        <w:tabs>
          <w:tab w:val="left" w:pos="839"/>
          <w:tab w:val="left" w:pos="840"/>
        </w:tabs>
        <w:spacing w:before="35"/>
        <w:ind w:left="839" w:hanging="697"/>
        <w:rPr>
          <w:rFonts w:ascii="Symbol" w:hAnsi="Symbol"/>
        </w:rPr>
      </w:pPr>
      <w:r>
        <w:t>Are</w:t>
      </w:r>
      <w:r>
        <w:rPr>
          <w:spacing w:val="-4"/>
        </w:rPr>
        <w:t xml:space="preserve"> </w:t>
      </w:r>
      <w:r>
        <w:t>at</w:t>
      </w:r>
      <w:r>
        <w:rPr>
          <w:spacing w:val="-1"/>
        </w:rPr>
        <w:t xml:space="preserve"> </w:t>
      </w:r>
      <w:r>
        <w:t>risk</w:t>
      </w:r>
      <w:r>
        <w:rPr>
          <w:spacing w:val="-4"/>
        </w:rPr>
        <w:t xml:space="preserve"> </w:t>
      </w:r>
      <w:r>
        <w:t>of</w:t>
      </w:r>
      <w:r>
        <w:rPr>
          <w:spacing w:val="-3"/>
        </w:rPr>
        <w:t xml:space="preserve"> </w:t>
      </w:r>
      <w:r>
        <w:t>modern</w:t>
      </w:r>
      <w:r>
        <w:rPr>
          <w:spacing w:val="-3"/>
        </w:rPr>
        <w:t xml:space="preserve"> </w:t>
      </w:r>
      <w:r>
        <w:t>slavery,</w:t>
      </w:r>
      <w:r>
        <w:rPr>
          <w:spacing w:val="-2"/>
        </w:rPr>
        <w:t xml:space="preserve"> </w:t>
      </w:r>
      <w:r>
        <w:t>trafficking</w:t>
      </w:r>
      <w:r>
        <w:rPr>
          <w:spacing w:val="-6"/>
        </w:rPr>
        <w:t xml:space="preserve"> </w:t>
      </w:r>
      <w:r>
        <w:t>or exploitation;</w:t>
      </w:r>
    </w:p>
    <w:p w14:paraId="075448B7" w14:textId="77777777" w:rsidR="006F58AE" w:rsidRDefault="00BB587A" w:rsidP="00602459">
      <w:pPr>
        <w:pStyle w:val="ListParagraph"/>
        <w:numPr>
          <w:ilvl w:val="1"/>
          <w:numId w:val="9"/>
        </w:numPr>
        <w:tabs>
          <w:tab w:val="left" w:pos="839"/>
          <w:tab w:val="left" w:pos="840"/>
        </w:tabs>
        <w:spacing w:before="37" w:line="276" w:lineRule="auto"/>
        <w:ind w:left="839" w:right="510" w:hanging="697"/>
        <w:rPr>
          <w:rFonts w:ascii="Symbol" w:hAnsi="Symbol"/>
        </w:rPr>
      </w:pPr>
      <w:r>
        <w:rPr>
          <w:spacing w:val="-1"/>
        </w:rPr>
        <w:t xml:space="preserve">Are in a family circumstance presenting </w:t>
      </w:r>
      <w:r>
        <w:t>challenges for the child such as, substance abuse, adult</w:t>
      </w:r>
      <w:r>
        <w:rPr>
          <w:spacing w:val="-66"/>
        </w:rPr>
        <w:t xml:space="preserve"> </w:t>
      </w:r>
      <w:r>
        <w:t>mental</w:t>
      </w:r>
      <w:r>
        <w:rPr>
          <w:spacing w:val="-1"/>
        </w:rPr>
        <w:t xml:space="preserve"> </w:t>
      </w:r>
      <w:r>
        <w:t>health problems</w:t>
      </w:r>
      <w:r>
        <w:rPr>
          <w:spacing w:val="-2"/>
        </w:rPr>
        <w:t xml:space="preserve"> </w:t>
      </w:r>
      <w:r>
        <w:t>or domestic</w:t>
      </w:r>
      <w:r>
        <w:rPr>
          <w:spacing w:val="-10"/>
        </w:rPr>
        <w:t xml:space="preserve"> </w:t>
      </w:r>
      <w:r>
        <w:t>abuse;</w:t>
      </w:r>
    </w:p>
    <w:p w14:paraId="47763A9E" w14:textId="77777777" w:rsidR="006F58AE" w:rsidRDefault="00BB587A" w:rsidP="00602459">
      <w:pPr>
        <w:pStyle w:val="ListParagraph"/>
        <w:numPr>
          <w:ilvl w:val="1"/>
          <w:numId w:val="9"/>
        </w:numPr>
        <w:tabs>
          <w:tab w:val="left" w:pos="839"/>
          <w:tab w:val="left" w:pos="840"/>
        </w:tabs>
        <w:spacing w:line="267" w:lineRule="exact"/>
        <w:ind w:left="839" w:hanging="697"/>
        <w:rPr>
          <w:rFonts w:ascii="Symbol" w:hAnsi="Symbol"/>
        </w:rPr>
      </w:pPr>
      <w:r>
        <w:t>Have</w:t>
      </w:r>
      <w:r>
        <w:rPr>
          <w:spacing w:val="-3"/>
        </w:rPr>
        <w:t xml:space="preserve"> </w:t>
      </w:r>
      <w:r>
        <w:t>returned</w:t>
      </w:r>
      <w:r>
        <w:rPr>
          <w:spacing w:val="-1"/>
        </w:rPr>
        <w:t xml:space="preserve"> </w:t>
      </w:r>
      <w:r>
        <w:t>to</w:t>
      </w:r>
      <w:r>
        <w:rPr>
          <w:spacing w:val="-5"/>
        </w:rPr>
        <w:t xml:space="preserve"> </w:t>
      </w:r>
      <w:r>
        <w:t>their</w:t>
      </w:r>
      <w:r>
        <w:rPr>
          <w:spacing w:val="-2"/>
        </w:rPr>
        <w:t xml:space="preserve"> </w:t>
      </w:r>
      <w:r>
        <w:t>family</w:t>
      </w:r>
      <w:r>
        <w:rPr>
          <w:spacing w:val="-2"/>
        </w:rPr>
        <w:t xml:space="preserve"> </w:t>
      </w:r>
      <w:r>
        <w:t>from</w:t>
      </w:r>
      <w:r>
        <w:rPr>
          <w:spacing w:val="-9"/>
        </w:rPr>
        <w:t xml:space="preserve"> </w:t>
      </w:r>
      <w:r>
        <w:t>care;</w:t>
      </w:r>
    </w:p>
    <w:p w14:paraId="1DB3AAB3" w14:textId="77777777" w:rsidR="006F58AE" w:rsidRDefault="00BB587A" w:rsidP="00602459">
      <w:pPr>
        <w:pStyle w:val="ListParagraph"/>
        <w:numPr>
          <w:ilvl w:val="1"/>
          <w:numId w:val="9"/>
        </w:numPr>
        <w:tabs>
          <w:tab w:val="left" w:pos="839"/>
          <w:tab w:val="left" w:pos="840"/>
        </w:tabs>
        <w:spacing w:before="38"/>
        <w:ind w:left="839" w:hanging="697"/>
        <w:rPr>
          <w:rFonts w:ascii="Symbol" w:hAnsi="Symbol"/>
        </w:rPr>
      </w:pPr>
      <w:r>
        <w:t>Are</w:t>
      </w:r>
      <w:r>
        <w:rPr>
          <w:spacing w:val="-2"/>
        </w:rPr>
        <w:t xml:space="preserve"> </w:t>
      </w:r>
      <w:r>
        <w:t>showing early</w:t>
      </w:r>
      <w:r>
        <w:rPr>
          <w:spacing w:val="-1"/>
        </w:rPr>
        <w:t xml:space="preserve"> </w:t>
      </w:r>
      <w:r>
        <w:t>signs</w:t>
      </w:r>
      <w:r>
        <w:rPr>
          <w:spacing w:val="-2"/>
        </w:rPr>
        <w:t xml:space="preserve"> </w:t>
      </w:r>
      <w:r>
        <w:t>of</w:t>
      </w:r>
      <w:r>
        <w:rPr>
          <w:spacing w:val="-1"/>
        </w:rPr>
        <w:t xml:space="preserve"> </w:t>
      </w:r>
      <w:r>
        <w:t>abuse</w:t>
      </w:r>
      <w:r>
        <w:rPr>
          <w:spacing w:val="-3"/>
        </w:rPr>
        <w:t xml:space="preserve"> </w:t>
      </w:r>
      <w:r>
        <w:t>and /</w:t>
      </w:r>
      <w:r>
        <w:rPr>
          <w:spacing w:val="-2"/>
        </w:rPr>
        <w:t xml:space="preserve"> </w:t>
      </w:r>
      <w:r>
        <w:t>or</w:t>
      </w:r>
      <w:r>
        <w:rPr>
          <w:spacing w:val="-5"/>
        </w:rPr>
        <w:t xml:space="preserve"> </w:t>
      </w:r>
      <w:r>
        <w:t>neglect;</w:t>
      </w:r>
    </w:p>
    <w:p w14:paraId="10A84CB4" w14:textId="77777777" w:rsidR="006F58AE" w:rsidRDefault="00BB587A" w:rsidP="00602459">
      <w:pPr>
        <w:pStyle w:val="ListParagraph"/>
        <w:numPr>
          <w:ilvl w:val="1"/>
          <w:numId w:val="9"/>
        </w:numPr>
        <w:tabs>
          <w:tab w:val="left" w:pos="839"/>
          <w:tab w:val="left" w:pos="840"/>
        </w:tabs>
        <w:spacing w:before="35"/>
        <w:ind w:left="839" w:hanging="697"/>
        <w:rPr>
          <w:rFonts w:ascii="Symbol" w:hAnsi="Symbol"/>
        </w:rPr>
      </w:pPr>
      <w:r>
        <w:t>Are</w:t>
      </w:r>
      <w:r>
        <w:rPr>
          <w:spacing w:val="-3"/>
        </w:rPr>
        <w:t xml:space="preserve"> </w:t>
      </w:r>
      <w:r>
        <w:t>at risk</w:t>
      </w:r>
      <w:r>
        <w:rPr>
          <w:spacing w:val="-3"/>
        </w:rPr>
        <w:t xml:space="preserve"> </w:t>
      </w:r>
      <w:r>
        <w:t>of</w:t>
      </w:r>
      <w:r>
        <w:rPr>
          <w:spacing w:val="-1"/>
        </w:rPr>
        <w:t xml:space="preserve"> </w:t>
      </w:r>
      <w:r>
        <w:t>being</w:t>
      </w:r>
      <w:r>
        <w:rPr>
          <w:spacing w:val="-3"/>
        </w:rPr>
        <w:t xml:space="preserve"> </w:t>
      </w:r>
      <w:r>
        <w:t>radicalised or</w:t>
      </w:r>
      <w:r>
        <w:rPr>
          <w:spacing w:val="-2"/>
        </w:rPr>
        <w:t xml:space="preserve"> </w:t>
      </w:r>
      <w:r>
        <w:t>exploited;</w:t>
      </w:r>
    </w:p>
    <w:p w14:paraId="2393474C" w14:textId="77777777" w:rsidR="006F58AE" w:rsidRDefault="00BB587A" w:rsidP="00602459">
      <w:pPr>
        <w:pStyle w:val="ListParagraph"/>
        <w:numPr>
          <w:ilvl w:val="1"/>
          <w:numId w:val="9"/>
        </w:numPr>
        <w:tabs>
          <w:tab w:val="left" w:pos="839"/>
          <w:tab w:val="left" w:pos="840"/>
        </w:tabs>
        <w:spacing w:before="38"/>
        <w:ind w:left="839" w:hanging="697"/>
        <w:rPr>
          <w:rFonts w:ascii="Symbol" w:hAnsi="Symbol"/>
        </w:rPr>
      </w:pPr>
      <w:r>
        <w:t>Have</w:t>
      </w:r>
      <w:r>
        <w:rPr>
          <w:spacing w:val="-2"/>
        </w:rPr>
        <w:t xml:space="preserve"> </w:t>
      </w:r>
      <w:r>
        <w:t>to</w:t>
      </w:r>
      <w:r>
        <w:rPr>
          <w:spacing w:val="-1"/>
        </w:rPr>
        <w:t xml:space="preserve"> </w:t>
      </w:r>
      <w:r>
        <w:t>appear</w:t>
      </w:r>
      <w:r>
        <w:rPr>
          <w:spacing w:val="-1"/>
        </w:rPr>
        <w:t xml:space="preserve"> </w:t>
      </w:r>
      <w:r>
        <w:t>in</w:t>
      </w:r>
      <w:r>
        <w:rPr>
          <w:spacing w:val="-6"/>
        </w:rPr>
        <w:t xml:space="preserve"> </w:t>
      </w:r>
      <w:r>
        <w:t>court;</w:t>
      </w:r>
    </w:p>
    <w:p w14:paraId="6422E109" w14:textId="77777777" w:rsidR="006F58AE" w:rsidRDefault="00BB587A" w:rsidP="00602459">
      <w:pPr>
        <w:pStyle w:val="ListParagraph"/>
        <w:numPr>
          <w:ilvl w:val="1"/>
          <w:numId w:val="9"/>
        </w:numPr>
        <w:tabs>
          <w:tab w:val="left" w:pos="839"/>
          <w:tab w:val="left" w:pos="840"/>
        </w:tabs>
        <w:spacing w:before="38"/>
        <w:ind w:left="839" w:hanging="697"/>
        <w:rPr>
          <w:rFonts w:ascii="Symbol" w:hAnsi="Symbol"/>
        </w:rPr>
      </w:pPr>
      <w:r>
        <w:t>Have</w:t>
      </w:r>
      <w:r>
        <w:rPr>
          <w:spacing w:val="-1"/>
        </w:rPr>
        <w:t xml:space="preserve"> </w:t>
      </w:r>
      <w:r>
        <w:t>family members</w:t>
      </w:r>
      <w:r>
        <w:rPr>
          <w:spacing w:val="-1"/>
        </w:rPr>
        <w:t xml:space="preserve"> </w:t>
      </w:r>
      <w:r>
        <w:t>in</w:t>
      </w:r>
      <w:r>
        <w:rPr>
          <w:spacing w:val="-9"/>
        </w:rPr>
        <w:t xml:space="preserve"> </w:t>
      </w:r>
      <w:r>
        <w:t>prison;</w:t>
      </w:r>
    </w:p>
    <w:p w14:paraId="291FF97A" w14:textId="77777777" w:rsidR="006F58AE" w:rsidRPr="0017275B" w:rsidRDefault="00BB587A" w:rsidP="00602459">
      <w:pPr>
        <w:pStyle w:val="ListParagraph"/>
        <w:numPr>
          <w:ilvl w:val="1"/>
          <w:numId w:val="9"/>
        </w:numPr>
        <w:tabs>
          <w:tab w:val="left" w:pos="839"/>
          <w:tab w:val="left" w:pos="840"/>
        </w:tabs>
        <w:spacing w:before="37"/>
        <w:ind w:left="839" w:hanging="697"/>
        <w:rPr>
          <w:rFonts w:ascii="Symbol" w:hAnsi="Symbol"/>
        </w:rPr>
      </w:pPr>
      <w:r>
        <w:t>Are</w:t>
      </w:r>
      <w:r>
        <w:rPr>
          <w:spacing w:val="-4"/>
        </w:rPr>
        <w:t xml:space="preserve"> </w:t>
      </w:r>
      <w:r>
        <w:t>being</w:t>
      </w:r>
      <w:r>
        <w:rPr>
          <w:spacing w:val="-1"/>
        </w:rPr>
        <w:t xml:space="preserve"> </w:t>
      </w:r>
      <w:r>
        <w:t>privately</w:t>
      </w:r>
      <w:r>
        <w:rPr>
          <w:spacing w:val="-7"/>
        </w:rPr>
        <w:t xml:space="preserve"> </w:t>
      </w:r>
      <w:r>
        <w:t>fostered.</w:t>
      </w:r>
    </w:p>
    <w:p w14:paraId="3D727331" w14:textId="77777777" w:rsidR="006F58AE" w:rsidRDefault="00BB587A" w:rsidP="00602459">
      <w:pPr>
        <w:pStyle w:val="ListParagraph"/>
        <w:numPr>
          <w:ilvl w:val="1"/>
          <w:numId w:val="9"/>
        </w:numPr>
        <w:tabs>
          <w:tab w:val="left" w:pos="839"/>
          <w:tab w:val="left" w:pos="840"/>
        </w:tabs>
        <w:spacing w:before="80"/>
        <w:ind w:left="839" w:hanging="697"/>
        <w:rPr>
          <w:rFonts w:ascii="Symbol" w:hAnsi="Symbol"/>
        </w:rPr>
      </w:pPr>
      <w:r>
        <w:t>Attendance</w:t>
      </w:r>
      <w:r>
        <w:rPr>
          <w:spacing w:val="-5"/>
        </w:rPr>
        <w:t xml:space="preserve"> </w:t>
      </w:r>
      <w:r>
        <w:t>concerns</w:t>
      </w:r>
    </w:p>
    <w:p w14:paraId="6AB9F57E" w14:textId="77777777" w:rsidR="006F58AE" w:rsidRDefault="006F58AE">
      <w:pPr>
        <w:pStyle w:val="BodyText"/>
        <w:spacing w:before="5"/>
        <w:rPr>
          <w:sz w:val="28"/>
        </w:rPr>
      </w:pPr>
    </w:p>
    <w:p w14:paraId="7B0BC2AE" w14:textId="0EBF8F58" w:rsidR="006F58AE" w:rsidRDefault="00BB587A">
      <w:pPr>
        <w:pStyle w:val="BodyText"/>
        <w:spacing w:line="276" w:lineRule="auto"/>
        <w:ind w:left="119" w:right="493"/>
      </w:pPr>
      <w:r>
        <w:t>We will actively seek to provide such children with the necessary support and to build their self-esteem</w:t>
      </w:r>
      <w:r>
        <w:rPr>
          <w:spacing w:val="-66"/>
        </w:rPr>
        <w:t xml:space="preserve"> </w:t>
      </w:r>
      <w:r>
        <w:t>and</w:t>
      </w:r>
      <w:r>
        <w:rPr>
          <w:spacing w:val="-1"/>
        </w:rPr>
        <w:t xml:space="preserve"> </w:t>
      </w:r>
      <w:r>
        <w:t>confidence. Support</w:t>
      </w:r>
      <w:r>
        <w:rPr>
          <w:spacing w:val="-3"/>
        </w:rPr>
        <w:t xml:space="preserve"> </w:t>
      </w:r>
      <w:r>
        <w:t>will</w:t>
      </w:r>
      <w:r>
        <w:rPr>
          <w:spacing w:val="-2"/>
        </w:rPr>
        <w:t xml:space="preserve"> </w:t>
      </w:r>
      <w:r>
        <w:t>be</w:t>
      </w:r>
      <w:r>
        <w:rPr>
          <w:spacing w:val="-1"/>
        </w:rPr>
        <w:t xml:space="preserve"> </w:t>
      </w:r>
      <w:r>
        <w:t>given</w:t>
      </w:r>
      <w:r>
        <w:rPr>
          <w:spacing w:val="-2"/>
        </w:rPr>
        <w:t xml:space="preserve"> </w:t>
      </w:r>
      <w:r>
        <w:t>within</w:t>
      </w:r>
      <w:r>
        <w:rPr>
          <w:spacing w:val="-3"/>
        </w:rPr>
        <w:t xml:space="preserve"> </w:t>
      </w:r>
      <w:r>
        <w:t>the</w:t>
      </w:r>
      <w:r>
        <w:rPr>
          <w:spacing w:val="-2"/>
        </w:rPr>
        <w:t xml:space="preserve"> </w:t>
      </w:r>
      <w:r w:rsidR="1CC0C02E">
        <w:t>School</w:t>
      </w:r>
      <w:r>
        <w:t xml:space="preserve"> or we will seek external services to help.</w:t>
      </w:r>
    </w:p>
    <w:p w14:paraId="4AB60E5D" w14:textId="77777777" w:rsidR="006F58AE" w:rsidRDefault="006F58AE">
      <w:pPr>
        <w:pStyle w:val="BodyText"/>
        <w:spacing w:before="7"/>
        <w:rPr>
          <w:sz w:val="24"/>
        </w:rPr>
      </w:pPr>
    </w:p>
    <w:p w14:paraId="4551D2F6" w14:textId="77777777" w:rsidR="006F58AE" w:rsidRDefault="00BB587A" w:rsidP="00602459">
      <w:pPr>
        <w:pStyle w:val="Heading1"/>
        <w:numPr>
          <w:ilvl w:val="0"/>
          <w:numId w:val="9"/>
        </w:numPr>
        <w:tabs>
          <w:tab w:val="left" w:pos="715"/>
        </w:tabs>
        <w:spacing w:before="1"/>
        <w:ind w:left="714" w:hanging="572"/>
      </w:pPr>
      <w:bookmarkStart w:id="37" w:name="_Toc238716836"/>
      <w:r>
        <w:rPr>
          <w:color w:val="008080"/>
        </w:rPr>
        <w:t>Disclosure</w:t>
      </w:r>
      <w:bookmarkEnd w:id="37"/>
    </w:p>
    <w:p w14:paraId="6F1704A6" w14:textId="77777777" w:rsidR="006F58AE" w:rsidRDefault="006F58AE">
      <w:pPr>
        <w:pStyle w:val="BodyText"/>
        <w:rPr>
          <w:sz w:val="28"/>
        </w:rPr>
      </w:pPr>
    </w:p>
    <w:p w14:paraId="611A59FA" w14:textId="77777777" w:rsidR="006F58AE" w:rsidRDefault="00BB587A">
      <w:pPr>
        <w:pStyle w:val="BodyText"/>
        <w:spacing w:line="276" w:lineRule="auto"/>
        <w:ind w:left="119" w:right="308"/>
      </w:pPr>
      <w:r>
        <w:t>All staff and volunteers are made aware what to do if a child discloses that he or she has been abused in</w:t>
      </w:r>
      <w:r>
        <w:rPr>
          <w:spacing w:val="-67"/>
        </w:rPr>
        <w:t xml:space="preserve"> </w:t>
      </w:r>
      <w:r>
        <w:t>some</w:t>
      </w:r>
      <w:r>
        <w:rPr>
          <w:spacing w:val="-3"/>
        </w:rPr>
        <w:t xml:space="preserve"> </w:t>
      </w:r>
      <w:r>
        <w:t>way.</w:t>
      </w:r>
      <w:r>
        <w:rPr>
          <w:spacing w:val="-2"/>
        </w:rPr>
        <w:t xml:space="preserve"> </w:t>
      </w:r>
      <w:r>
        <w:t>They</w:t>
      </w:r>
      <w:r>
        <w:rPr>
          <w:spacing w:val="1"/>
        </w:rPr>
        <w:t xml:space="preserve"> </w:t>
      </w:r>
      <w:r>
        <w:t>will:</w:t>
      </w:r>
    </w:p>
    <w:p w14:paraId="4AFAA775" w14:textId="77777777" w:rsidR="006F58AE" w:rsidRDefault="006F58AE" w:rsidP="00602459">
      <w:pPr>
        <w:pStyle w:val="BodyText"/>
        <w:spacing w:before="1"/>
        <w:ind w:hanging="709"/>
        <w:rPr>
          <w:sz w:val="25"/>
        </w:rPr>
      </w:pPr>
    </w:p>
    <w:p w14:paraId="0CF712F7" w14:textId="77777777" w:rsidR="006F58AE" w:rsidRDefault="00BB587A" w:rsidP="00602459">
      <w:pPr>
        <w:pStyle w:val="ListParagraph"/>
        <w:numPr>
          <w:ilvl w:val="1"/>
          <w:numId w:val="9"/>
        </w:numPr>
        <w:tabs>
          <w:tab w:val="left" w:pos="839"/>
          <w:tab w:val="left" w:pos="840"/>
        </w:tabs>
        <w:ind w:left="839" w:hanging="709"/>
        <w:rPr>
          <w:rFonts w:ascii="Symbol" w:hAnsi="Symbol"/>
        </w:rPr>
      </w:pPr>
      <w:r>
        <w:t>Listen</w:t>
      </w:r>
      <w:r>
        <w:rPr>
          <w:spacing w:val="-3"/>
        </w:rPr>
        <w:t xml:space="preserve"> </w:t>
      </w:r>
      <w:r>
        <w:t>to</w:t>
      </w:r>
      <w:r>
        <w:rPr>
          <w:spacing w:val="-3"/>
        </w:rPr>
        <w:t xml:space="preserve"> </w:t>
      </w:r>
      <w:r>
        <w:t>what is</w:t>
      </w:r>
      <w:r>
        <w:rPr>
          <w:spacing w:val="-4"/>
        </w:rPr>
        <w:t xml:space="preserve"> </w:t>
      </w:r>
      <w:r>
        <w:t>being</w:t>
      </w:r>
      <w:r>
        <w:rPr>
          <w:spacing w:val="-1"/>
        </w:rPr>
        <w:t xml:space="preserve"> </w:t>
      </w:r>
      <w:r>
        <w:t>said</w:t>
      </w:r>
      <w:r>
        <w:rPr>
          <w:spacing w:val="-1"/>
        </w:rPr>
        <w:t xml:space="preserve"> </w:t>
      </w:r>
      <w:r>
        <w:t>without</w:t>
      </w:r>
      <w:r>
        <w:rPr>
          <w:spacing w:val="-3"/>
        </w:rPr>
        <w:t xml:space="preserve"> </w:t>
      </w:r>
      <w:r>
        <w:t>displaying</w:t>
      </w:r>
      <w:r>
        <w:rPr>
          <w:spacing w:val="-1"/>
        </w:rPr>
        <w:t xml:space="preserve"> </w:t>
      </w:r>
      <w:r>
        <w:t>shock</w:t>
      </w:r>
      <w:r>
        <w:rPr>
          <w:spacing w:val="-1"/>
        </w:rPr>
        <w:t xml:space="preserve"> </w:t>
      </w:r>
      <w:r>
        <w:t>or</w:t>
      </w:r>
      <w:r>
        <w:rPr>
          <w:spacing w:val="-9"/>
        </w:rPr>
        <w:t xml:space="preserve"> </w:t>
      </w:r>
      <w:r>
        <w:t>disbelief;</w:t>
      </w:r>
    </w:p>
    <w:p w14:paraId="7D9F50F0" w14:textId="77777777" w:rsidR="006F58AE" w:rsidRDefault="00BB587A" w:rsidP="00602459">
      <w:pPr>
        <w:pStyle w:val="ListParagraph"/>
        <w:numPr>
          <w:ilvl w:val="1"/>
          <w:numId w:val="9"/>
        </w:numPr>
        <w:tabs>
          <w:tab w:val="left" w:pos="839"/>
          <w:tab w:val="left" w:pos="840"/>
        </w:tabs>
        <w:spacing w:before="39"/>
        <w:ind w:left="839" w:hanging="709"/>
        <w:rPr>
          <w:rFonts w:ascii="Symbol" w:hAnsi="Symbol"/>
        </w:rPr>
      </w:pPr>
      <w:r>
        <w:t>Accept</w:t>
      </w:r>
      <w:r>
        <w:rPr>
          <w:spacing w:val="-1"/>
        </w:rPr>
        <w:t xml:space="preserve"> </w:t>
      </w:r>
      <w:r>
        <w:t>what is</w:t>
      </w:r>
      <w:r>
        <w:rPr>
          <w:spacing w:val="-1"/>
        </w:rPr>
        <w:t xml:space="preserve"> </w:t>
      </w:r>
      <w:r>
        <w:t>being</w:t>
      </w:r>
      <w:r>
        <w:rPr>
          <w:spacing w:val="-8"/>
        </w:rPr>
        <w:t xml:space="preserve"> </w:t>
      </w:r>
      <w:r>
        <w:t>said;</w:t>
      </w:r>
    </w:p>
    <w:p w14:paraId="63F104C4" w14:textId="77777777" w:rsidR="006F58AE" w:rsidRDefault="00BB587A" w:rsidP="00602459">
      <w:pPr>
        <w:pStyle w:val="ListParagraph"/>
        <w:numPr>
          <w:ilvl w:val="1"/>
          <w:numId w:val="9"/>
        </w:numPr>
        <w:tabs>
          <w:tab w:val="left" w:pos="839"/>
          <w:tab w:val="left" w:pos="840"/>
        </w:tabs>
        <w:spacing w:before="37"/>
        <w:ind w:left="839" w:hanging="709"/>
        <w:rPr>
          <w:rFonts w:ascii="Symbol" w:hAnsi="Symbol"/>
        </w:rPr>
      </w:pPr>
      <w:r>
        <w:t>Allow</w:t>
      </w:r>
      <w:r>
        <w:rPr>
          <w:spacing w:val="-2"/>
        </w:rPr>
        <w:t xml:space="preserve"> </w:t>
      </w:r>
      <w:r>
        <w:t>the</w:t>
      </w:r>
      <w:r>
        <w:rPr>
          <w:spacing w:val="-2"/>
        </w:rPr>
        <w:t xml:space="preserve"> </w:t>
      </w:r>
      <w:r>
        <w:t>child</w:t>
      </w:r>
      <w:r>
        <w:rPr>
          <w:spacing w:val="-4"/>
        </w:rPr>
        <w:t xml:space="preserve"> </w:t>
      </w:r>
      <w:r>
        <w:t>to</w:t>
      </w:r>
      <w:r>
        <w:rPr>
          <w:spacing w:val="-3"/>
        </w:rPr>
        <w:t xml:space="preserve"> </w:t>
      </w:r>
      <w:r>
        <w:t>talk</w:t>
      </w:r>
      <w:r>
        <w:rPr>
          <w:spacing w:val="-7"/>
        </w:rPr>
        <w:t xml:space="preserve"> </w:t>
      </w:r>
      <w:r>
        <w:t>freely;</w:t>
      </w:r>
    </w:p>
    <w:p w14:paraId="3050BD87" w14:textId="77777777" w:rsidR="006F58AE" w:rsidRDefault="00BB587A" w:rsidP="00602459">
      <w:pPr>
        <w:pStyle w:val="ListParagraph"/>
        <w:numPr>
          <w:ilvl w:val="1"/>
          <w:numId w:val="9"/>
        </w:numPr>
        <w:tabs>
          <w:tab w:val="left" w:pos="839"/>
          <w:tab w:val="left" w:pos="840"/>
        </w:tabs>
        <w:spacing w:before="36"/>
        <w:ind w:left="839" w:hanging="709"/>
        <w:rPr>
          <w:rFonts w:ascii="Symbol" w:hAnsi="Symbol"/>
        </w:rPr>
      </w:pPr>
      <w:r>
        <w:t>Reassure</w:t>
      </w:r>
      <w:r>
        <w:rPr>
          <w:spacing w:val="-3"/>
        </w:rPr>
        <w:t xml:space="preserve"> </w:t>
      </w:r>
      <w:r>
        <w:t>the</w:t>
      </w:r>
      <w:r>
        <w:rPr>
          <w:spacing w:val="-2"/>
        </w:rPr>
        <w:t xml:space="preserve"> </w:t>
      </w:r>
      <w:r>
        <w:t>child, but</w:t>
      </w:r>
      <w:r>
        <w:rPr>
          <w:spacing w:val="-3"/>
        </w:rPr>
        <w:t xml:space="preserve"> </w:t>
      </w:r>
      <w:r>
        <w:t>not</w:t>
      </w:r>
      <w:r>
        <w:rPr>
          <w:spacing w:val="-1"/>
        </w:rPr>
        <w:t xml:space="preserve"> </w:t>
      </w:r>
      <w:r>
        <w:t>make</w:t>
      </w:r>
      <w:r>
        <w:rPr>
          <w:spacing w:val="-3"/>
        </w:rPr>
        <w:t xml:space="preserve"> </w:t>
      </w:r>
      <w:r>
        <w:t>promises</w:t>
      </w:r>
      <w:r>
        <w:rPr>
          <w:spacing w:val="-1"/>
        </w:rPr>
        <w:t xml:space="preserve"> </w:t>
      </w:r>
      <w:r>
        <w:t>which</w:t>
      </w:r>
      <w:r>
        <w:rPr>
          <w:spacing w:val="-4"/>
        </w:rPr>
        <w:t xml:space="preserve"> </w:t>
      </w:r>
      <w:r>
        <w:t>it might</w:t>
      </w:r>
      <w:r>
        <w:rPr>
          <w:spacing w:val="-3"/>
        </w:rPr>
        <w:t xml:space="preserve"> </w:t>
      </w:r>
      <w:r>
        <w:t>not</w:t>
      </w:r>
      <w:r>
        <w:rPr>
          <w:spacing w:val="-3"/>
        </w:rPr>
        <w:t xml:space="preserve"> </w:t>
      </w:r>
      <w:r>
        <w:t>be possible</w:t>
      </w:r>
      <w:r>
        <w:rPr>
          <w:spacing w:val="-4"/>
        </w:rPr>
        <w:t xml:space="preserve"> </w:t>
      </w:r>
      <w:r>
        <w:t>to</w:t>
      </w:r>
      <w:r>
        <w:rPr>
          <w:spacing w:val="-1"/>
        </w:rPr>
        <w:t xml:space="preserve"> </w:t>
      </w:r>
      <w:r>
        <w:t>keep;</w:t>
      </w:r>
    </w:p>
    <w:p w14:paraId="2483B438" w14:textId="77777777" w:rsidR="006F58AE" w:rsidRDefault="00BB587A" w:rsidP="00602459">
      <w:pPr>
        <w:pStyle w:val="ListParagraph"/>
        <w:numPr>
          <w:ilvl w:val="1"/>
          <w:numId w:val="9"/>
        </w:numPr>
        <w:tabs>
          <w:tab w:val="left" w:pos="839"/>
          <w:tab w:val="left" w:pos="840"/>
        </w:tabs>
        <w:spacing w:before="37" w:line="273" w:lineRule="auto"/>
        <w:ind w:left="839" w:right="779" w:hanging="709"/>
        <w:rPr>
          <w:rFonts w:ascii="Symbol" w:hAnsi="Symbol"/>
        </w:rPr>
      </w:pPr>
      <w:r>
        <w:t>Never</w:t>
      </w:r>
      <w:r>
        <w:rPr>
          <w:spacing w:val="-8"/>
        </w:rPr>
        <w:t xml:space="preserve"> </w:t>
      </w:r>
      <w:r>
        <w:t>promise</w:t>
      </w:r>
      <w:r>
        <w:rPr>
          <w:spacing w:val="-4"/>
        </w:rPr>
        <w:t xml:space="preserve"> </w:t>
      </w:r>
      <w:r>
        <w:t>a</w:t>
      </w:r>
      <w:r>
        <w:rPr>
          <w:spacing w:val="-6"/>
        </w:rPr>
        <w:t xml:space="preserve"> </w:t>
      </w:r>
      <w:r>
        <w:t>child</w:t>
      </w:r>
      <w:r>
        <w:rPr>
          <w:spacing w:val="-5"/>
        </w:rPr>
        <w:t xml:space="preserve"> </w:t>
      </w:r>
      <w:r>
        <w:t>that</w:t>
      </w:r>
      <w:r>
        <w:rPr>
          <w:spacing w:val="-2"/>
        </w:rPr>
        <w:t xml:space="preserve"> </w:t>
      </w:r>
      <w:r>
        <w:t>they</w:t>
      </w:r>
      <w:r>
        <w:rPr>
          <w:spacing w:val="-7"/>
        </w:rPr>
        <w:t xml:space="preserve"> </w:t>
      </w:r>
      <w:r>
        <w:t>will</w:t>
      </w:r>
      <w:r>
        <w:rPr>
          <w:spacing w:val="-5"/>
        </w:rPr>
        <w:t xml:space="preserve"> </w:t>
      </w:r>
      <w:r>
        <w:t>not</w:t>
      </w:r>
      <w:r>
        <w:rPr>
          <w:spacing w:val="-3"/>
        </w:rPr>
        <w:t xml:space="preserve"> </w:t>
      </w:r>
      <w:r>
        <w:t>tell</w:t>
      </w:r>
      <w:r>
        <w:rPr>
          <w:spacing w:val="-11"/>
        </w:rPr>
        <w:t xml:space="preserve"> </w:t>
      </w:r>
      <w:r>
        <w:t>anyone</w:t>
      </w:r>
      <w:r>
        <w:rPr>
          <w:spacing w:val="-2"/>
        </w:rPr>
        <w:t xml:space="preserve"> </w:t>
      </w:r>
      <w:r>
        <w:t>-</w:t>
      </w:r>
      <w:r>
        <w:rPr>
          <w:spacing w:val="-6"/>
        </w:rPr>
        <w:t xml:space="preserve"> </w:t>
      </w:r>
      <w:r>
        <w:t>as</w:t>
      </w:r>
      <w:r>
        <w:rPr>
          <w:spacing w:val="-3"/>
        </w:rPr>
        <w:t xml:space="preserve"> </w:t>
      </w:r>
      <w:r>
        <w:t>this</w:t>
      </w:r>
      <w:r>
        <w:rPr>
          <w:spacing w:val="-8"/>
        </w:rPr>
        <w:t xml:space="preserve"> </w:t>
      </w:r>
      <w:r>
        <w:t>may</w:t>
      </w:r>
      <w:r>
        <w:rPr>
          <w:spacing w:val="-7"/>
        </w:rPr>
        <w:t xml:space="preserve"> </w:t>
      </w:r>
      <w:r>
        <w:t>ultimately</w:t>
      </w:r>
      <w:r>
        <w:rPr>
          <w:spacing w:val="-10"/>
        </w:rPr>
        <w:t xml:space="preserve"> </w:t>
      </w:r>
      <w:r>
        <w:t>not</w:t>
      </w:r>
      <w:r>
        <w:rPr>
          <w:spacing w:val="-1"/>
        </w:rPr>
        <w:t xml:space="preserve"> </w:t>
      </w:r>
      <w:r>
        <w:t>be</w:t>
      </w:r>
      <w:r>
        <w:rPr>
          <w:spacing w:val="-2"/>
        </w:rPr>
        <w:t xml:space="preserve"> </w:t>
      </w:r>
      <w:r>
        <w:t>in</w:t>
      </w:r>
      <w:r>
        <w:rPr>
          <w:spacing w:val="-3"/>
        </w:rPr>
        <w:t xml:space="preserve"> </w:t>
      </w:r>
      <w:r>
        <w:t>the</w:t>
      </w:r>
      <w:r>
        <w:rPr>
          <w:spacing w:val="-3"/>
        </w:rPr>
        <w:t xml:space="preserve"> </w:t>
      </w:r>
      <w:r>
        <w:t>best</w:t>
      </w:r>
      <w:r>
        <w:rPr>
          <w:spacing w:val="-65"/>
        </w:rPr>
        <w:t xml:space="preserve"> </w:t>
      </w:r>
      <w:r>
        <w:t>interests</w:t>
      </w:r>
      <w:r>
        <w:rPr>
          <w:spacing w:val="-1"/>
        </w:rPr>
        <w:t xml:space="preserve"> </w:t>
      </w:r>
      <w:r>
        <w:t>of the</w:t>
      </w:r>
      <w:r>
        <w:rPr>
          <w:spacing w:val="-8"/>
        </w:rPr>
        <w:t xml:space="preserve"> </w:t>
      </w:r>
      <w:r>
        <w:t>child;</w:t>
      </w:r>
    </w:p>
    <w:p w14:paraId="6BA58974" w14:textId="77777777" w:rsidR="006F58AE" w:rsidRDefault="00BB587A" w:rsidP="00602459">
      <w:pPr>
        <w:pStyle w:val="ListParagraph"/>
        <w:numPr>
          <w:ilvl w:val="1"/>
          <w:numId w:val="9"/>
        </w:numPr>
        <w:tabs>
          <w:tab w:val="left" w:pos="839"/>
          <w:tab w:val="left" w:pos="840"/>
        </w:tabs>
        <w:spacing w:before="2"/>
        <w:ind w:left="839" w:hanging="709"/>
        <w:rPr>
          <w:rFonts w:ascii="Symbol" w:hAnsi="Symbol"/>
        </w:rPr>
      </w:pPr>
      <w:r>
        <w:t>Reassure</w:t>
      </w:r>
      <w:r>
        <w:rPr>
          <w:spacing w:val="-3"/>
        </w:rPr>
        <w:t xml:space="preserve"> </w:t>
      </w:r>
      <w:r>
        <w:t>him</w:t>
      </w:r>
      <w:r>
        <w:rPr>
          <w:spacing w:val="-2"/>
        </w:rPr>
        <w:t xml:space="preserve"> </w:t>
      </w:r>
      <w:r>
        <w:t>or her</w:t>
      </w:r>
      <w:r>
        <w:rPr>
          <w:spacing w:val="-1"/>
        </w:rPr>
        <w:t xml:space="preserve"> </w:t>
      </w:r>
      <w:r>
        <w:t>that</w:t>
      </w:r>
      <w:r>
        <w:rPr>
          <w:spacing w:val="-3"/>
        </w:rPr>
        <w:t xml:space="preserve"> </w:t>
      </w:r>
      <w:r>
        <w:t>what has</w:t>
      </w:r>
      <w:r>
        <w:rPr>
          <w:spacing w:val="-1"/>
        </w:rPr>
        <w:t xml:space="preserve"> </w:t>
      </w:r>
      <w:r>
        <w:t>happened is</w:t>
      </w:r>
      <w:r>
        <w:rPr>
          <w:spacing w:val="-1"/>
        </w:rPr>
        <w:t xml:space="preserve"> </w:t>
      </w:r>
      <w:r>
        <w:t>not his</w:t>
      </w:r>
      <w:r>
        <w:rPr>
          <w:spacing w:val="-3"/>
        </w:rPr>
        <w:t xml:space="preserve"> </w:t>
      </w:r>
      <w:r>
        <w:t>or</w:t>
      </w:r>
      <w:r>
        <w:rPr>
          <w:spacing w:val="-1"/>
        </w:rPr>
        <w:t xml:space="preserve"> </w:t>
      </w:r>
      <w:r>
        <w:t>her</w:t>
      </w:r>
      <w:r>
        <w:rPr>
          <w:spacing w:val="-14"/>
        </w:rPr>
        <w:t xml:space="preserve"> </w:t>
      </w:r>
      <w:r>
        <w:t>fault;</w:t>
      </w:r>
    </w:p>
    <w:p w14:paraId="4897216C" w14:textId="77777777" w:rsidR="006F58AE" w:rsidRDefault="00BB587A" w:rsidP="00602459">
      <w:pPr>
        <w:pStyle w:val="ListParagraph"/>
        <w:numPr>
          <w:ilvl w:val="1"/>
          <w:numId w:val="9"/>
        </w:numPr>
        <w:tabs>
          <w:tab w:val="left" w:pos="839"/>
          <w:tab w:val="left" w:pos="840"/>
        </w:tabs>
        <w:spacing w:before="38"/>
        <w:ind w:left="839" w:hanging="709"/>
        <w:rPr>
          <w:rFonts w:ascii="Symbol" w:hAnsi="Symbol"/>
        </w:rPr>
      </w:pPr>
      <w:r>
        <w:t>Stress</w:t>
      </w:r>
      <w:r>
        <w:rPr>
          <w:spacing w:val="-3"/>
        </w:rPr>
        <w:t xml:space="preserve"> </w:t>
      </w:r>
      <w:r>
        <w:t>that</w:t>
      </w:r>
      <w:r>
        <w:rPr>
          <w:spacing w:val="-2"/>
        </w:rPr>
        <w:t xml:space="preserve"> </w:t>
      </w:r>
      <w:r>
        <w:t>it</w:t>
      </w:r>
      <w:r>
        <w:rPr>
          <w:spacing w:val="-1"/>
        </w:rPr>
        <w:t xml:space="preserve"> </w:t>
      </w:r>
      <w:r>
        <w:t>was</w:t>
      </w:r>
      <w:r>
        <w:rPr>
          <w:spacing w:val="-5"/>
        </w:rPr>
        <w:t xml:space="preserve"> </w:t>
      </w:r>
      <w:r>
        <w:t>the</w:t>
      </w:r>
      <w:r>
        <w:rPr>
          <w:spacing w:val="-3"/>
        </w:rPr>
        <w:t xml:space="preserve"> </w:t>
      </w:r>
      <w:r>
        <w:t>right</w:t>
      </w:r>
      <w:r>
        <w:rPr>
          <w:spacing w:val="-2"/>
        </w:rPr>
        <w:t xml:space="preserve"> </w:t>
      </w:r>
      <w:r>
        <w:t>thing</w:t>
      </w:r>
      <w:r>
        <w:rPr>
          <w:spacing w:val="-4"/>
        </w:rPr>
        <w:t xml:space="preserve"> </w:t>
      </w:r>
      <w:r>
        <w:t>to</w:t>
      </w:r>
      <w:r>
        <w:rPr>
          <w:spacing w:val="-4"/>
        </w:rPr>
        <w:t xml:space="preserve"> </w:t>
      </w:r>
      <w:r>
        <w:t>tell;</w:t>
      </w:r>
    </w:p>
    <w:p w14:paraId="68EA16DB" w14:textId="77777777" w:rsidR="006F58AE" w:rsidRDefault="00BB587A" w:rsidP="00602459">
      <w:pPr>
        <w:pStyle w:val="ListParagraph"/>
        <w:numPr>
          <w:ilvl w:val="1"/>
          <w:numId w:val="9"/>
        </w:numPr>
        <w:tabs>
          <w:tab w:val="left" w:pos="839"/>
          <w:tab w:val="left" w:pos="840"/>
        </w:tabs>
        <w:spacing w:before="35" w:line="273" w:lineRule="auto"/>
        <w:ind w:left="839" w:right="303" w:hanging="709"/>
        <w:rPr>
          <w:rFonts w:ascii="Symbol" w:hAnsi="Symbol"/>
        </w:rPr>
      </w:pPr>
      <w:r>
        <w:rPr>
          <w:spacing w:val="-1"/>
        </w:rPr>
        <w:t>Listen, only asking</w:t>
      </w:r>
      <w:r>
        <w:t xml:space="preserve"> questions</w:t>
      </w:r>
      <w:r>
        <w:rPr>
          <w:spacing w:val="-1"/>
        </w:rPr>
        <w:t xml:space="preserve"> </w:t>
      </w:r>
      <w:r>
        <w:t>when</w:t>
      </w:r>
      <w:r>
        <w:rPr>
          <w:spacing w:val="-3"/>
        </w:rPr>
        <w:t xml:space="preserve"> </w:t>
      </w:r>
      <w:r>
        <w:t>necessary</w:t>
      </w:r>
      <w:r>
        <w:rPr>
          <w:spacing w:val="-1"/>
        </w:rPr>
        <w:t xml:space="preserve"> </w:t>
      </w:r>
      <w:r>
        <w:t>to</w:t>
      </w:r>
      <w:r>
        <w:rPr>
          <w:spacing w:val="-2"/>
        </w:rPr>
        <w:t xml:space="preserve"> </w:t>
      </w:r>
      <w:r>
        <w:t>clarify.</w:t>
      </w:r>
      <w:r>
        <w:rPr>
          <w:spacing w:val="-1"/>
        </w:rPr>
        <w:t xml:space="preserve"> </w:t>
      </w:r>
      <w:r>
        <w:t>(Using</w:t>
      </w:r>
      <w:r>
        <w:rPr>
          <w:spacing w:val="-1"/>
        </w:rPr>
        <w:t xml:space="preserve"> </w:t>
      </w:r>
      <w:r>
        <w:t>the</w:t>
      </w:r>
      <w:r>
        <w:rPr>
          <w:spacing w:val="-4"/>
        </w:rPr>
        <w:t xml:space="preserve"> </w:t>
      </w:r>
      <w:r>
        <w:t>“TED”</w:t>
      </w:r>
      <w:r>
        <w:rPr>
          <w:spacing w:val="-2"/>
        </w:rPr>
        <w:t xml:space="preserve"> </w:t>
      </w:r>
      <w:r>
        <w:t>approach</w:t>
      </w:r>
      <w:r>
        <w:rPr>
          <w:spacing w:val="-13"/>
        </w:rPr>
        <w:t xml:space="preserve"> </w:t>
      </w:r>
      <w:r>
        <w:t>“Anything</w:t>
      </w:r>
      <w:r>
        <w:rPr>
          <w:spacing w:val="-17"/>
        </w:rPr>
        <w:t xml:space="preserve"> </w:t>
      </w:r>
      <w:r>
        <w:t>else</w:t>
      </w:r>
      <w:r>
        <w:rPr>
          <w:spacing w:val="-66"/>
        </w:rPr>
        <w:t xml:space="preserve"> </w:t>
      </w:r>
      <w:r>
        <w:rPr>
          <w:spacing w:val="-1"/>
        </w:rPr>
        <w:t>you</w:t>
      </w:r>
      <w:r>
        <w:rPr>
          <w:spacing w:val="-14"/>
        </w:rPr>
        <w:t xml:space="preserve"> </w:t>
      </w:r>
      <w:r>
        <w:rPr>
          <w:spacing w:val="-1"/>
        </w:rPr>
        <w:t>want</w:t>
      </w:r>
      <w:r>
        <w:rPr>
          <w:spacing w:val="-18"/>
        </w:rPr>
        <w:t xml:space="preserve"> </w:t>
      </w:r>
      <w:r>
        <w:rPr>
          <w:spacing w:val="-1"/>
        </w:rPr>
        <w:t>to</w:t>
      </w:r>
      <w:r>
        <w:rPr>
          <w:spacing w:val="-16"/>
        </w:rPr>
        <w:t xml:space="preserve"> </w:t>
      </w:r>
      <w:r>
        <w:rPr>
          <w:spacing w:val="-1"/>
        </w:rPr>
        <w:t>tell</w:t>
      </w:r>
      <w:r>
        <w:rPr>
          <w:spacing w:val="-19"/>
        </w:rPr>
        <w:t xml:space="preserve"> </w:t>
      </w:r>
      <w:r>
        <w:rPr>
          <w:spacing w:val="-1"/>
        </w:rPr>
        <w:t>me?”,</w:t>
      </w:r>
      <w:r>
        <w:rPr>
          <w:spacing w:val="-17"/>
        </w:rPr>
        <w:t xml:space="preserve"> </w:t>
      </w:r>
      <w:r>
        <w:rPr>
          <w:spacing w:val="-1"/>
        </w:rPr>
        <w:t>“Can</w:t>
      </w:r>
      <w:r>
        <w:rPr>
          <w:spacing w:val="-16"/>
        </w:rPr>
        <w:t xml:space="preserve"> </w:t>
      </w:r>
      <w:r>
        <w:rPr>
          <w:spacing w:val="-1"/>
        </w:rPr>
        <w:t>you</w:t>
      </w:r>
      <w:r>
        <w:rPr>
          <w:spacing w:val="-14"/>
        </w:rPr>
        <w:t xml:space="preserve"> </w:t>
      </w:r>
      <w:r>
        <w:rPr>
          <w:spacing w:val="-1"/>
        </w:rPr>
        <w:t>explain/describe</w:t>
      </w:r>
      <w:r>
        <w:rPr>
          <w:spacing w:val="-17"/>
        </w:rPr>
        <w:t xml:space="preserve"> </w:t>
      </w:r>
      <w:r>
        <w:t>what</w:t>
      </w:r>
      <w:r>
        <w:rPr>
          <w:spacing w:val="2"/>
        </w:rPr>
        <w:t xml:space="preserve"> </w:t>
      </w:r>
      <w:r>
        <w:t>you</w:t>
      </w:r>
      <w:r>
        <w:rPr>
          <w:spacing w:val="-1"/>
        </w:rPr>
        <w:t xml:space="preserve"> </w:t>
      </w:r>
      <w:r>
        <w:t>mean?”);</w:t>
      </w:r>
    </w:p>
    <w:p w14:paraId="777BBB9A" w14:textId="77777777" w:rsidR="006F58AE" w:rsidRDefault="00BB587A" w:rsidP="00602459">
      <w:pPr>
        <w:pStyle w:val="ListParagraph"/>
        <w:numPr>
          <w:ilvl w:val="1"/>
          <w:numId w:val="9"/>
        </w:numPr>
        <w:tabs>
          <w:tab w:val="left" w:pos="839"/>
          <w:tab w:val="left" w:pos="840"/>
        </w:tabs>
        <w:spacing w:before="2"/>
        <w:ind w:left="839" w:hanging="709"/>
        <w:rPr>
          <w:rFonts w:ascii="Symbol" w:hAnsi="Symbol"/>
        </w:rPr>
      </w:pPr>
      <w:r>
        <w:t>Not</w:t>
      </w:r>
      <w:r>
        <w:rPr>
          <w:spacing w:val="-1"/>
        </w:rPr>
        <w:t xml:space="preserve"> </w:t>
      </w:r>
      <w:r>
        <w:t>criticise</w:t>
      </w:r>
      <w:r>
        <w:rPr>
          <w:spacing w:val="-1"/>
        </w:rPr>
        <w:t xml:space="preserve"> </w:t>
      </w:r>
      <w:r>
        <w:t>the</w:t>
      </w:r>
      <w:r>
        <w:rPr>
          <w:spacing w:val="-2"/>
        </w:rPr>
        <w:t xml:space="preserve"> </w:t>
      </w:r>
      <w:r>
        <w:t>alleged</w:t>
      </w:r>
      <w:r>
        <w:rPr>
          <w:spacing w:val="-6"/>
        </w:rPr>
        <w:t xml:space="preserve"> </w:t>
      </w:r>
      <w:r>
        <w:t>perpetrator;</w:t>
      </w:r>
    </w:p>
    <w:p w14:paraId="60D9004C" w14:textId="77777777" w:rsidR="006F58AE" w:rsidRDefault="00BB587A" w:rsidP="00602459">
      <w:pPr>
        <w:pStyle w:val="ListParagraph"/>
        <w:numPr>
          <w:ilvl w:val="1"/>
          <w:numId w:val="9"/>
        </w:numPr>
        <w:tabs>
          <w:tab w:val="left" w:pos="839"/>
          <w:tab w:val="left" w:pos="840"/>
        </w:tabs>
        <w:spacing w:before="38"/>
        <w:ind w:left="839" w:hanging="709"/>
        <w:rPr>
          <w:rFonts w:ascii="Symbol" w:hAnsi="Symbol"/>
        </w:rPr>
      </w:pPr>
      <w:r>
        <w:t>Explain</w:t>
      </w:r>
      <w:r>
        <w:rPr>
          <w:spacing w:val="-2"/>
        </w:rPr>
        <w:t xml:space="preserve"> </w:t>
      </w:r>
      <w:r>
        <w:t>what has</w:t>
      </w:r>
      <w:r>
        <w:rPr>
          <w:spacing w:val="-2"/>
        </w:rPr>
        <w:t xml:space="preserve"> </w:t>
      </w:r>
      <w:r>
        <w:t>to</w:t>
      </w:r>
      <w:r>
        <w:rPr>
          <w:spacing w:val="-3"/>
        </w:rPr>
        <w:t xml:space="preserve"> </w:t>
      </w:r>
      <w:r>
        <w:t>be</w:t>
      </w:r>
      <w:r>
        <w:rPr>
          <w:spacing w:val="-1"/>
        </w:rPr>
        <w:t xml:space="preserve"> </w:t>
      </w:r>
      <w:r>
        <w:t>done</w:t>
      </w:r>
      <w:r>
        <w:rPr>
          <w:spacing w:val="-1"/>
        </w:rPr>
        <w:t xml:space="preserve"> </w:t>
      </w:r>
      <w:r>
        <w:t>next and</w:t>
      </w:r>
      <w:r>
        <w:rPr>
          <w:spacing w:val="-3"/>
        </w:rPr>
        <w:t xml:space="preserve"> </w:t>
      </w:r>
      <w:r>
        <w:t>who has</w:t>
      </w:r>
      <w:r>
        <w:rPr>
          <w:spacing w:val="-3"/>
        </w:rPr>
        <w:t xml:space="preserve"> </w:t>
      </w:r>
      <w:r>
        <w:t>to</w:t>
      </w:r>
      <w:r>
        <w:rPr>
          <w:spacing w:val="-3"/>
        </w:rPr>
        <w:t xml:space="preserve"> </w:t>
      </w:r>
      <w:r>
        <w:t>be</w:t>
      </w:r>
      <w:r>
        <w:rPr>
          <w:spacing w:val="-5"/>
        </w:rPr>
        <w:t xml:space="preserve"> </w:t>
      </w:r>
      <w:r>
        <w:t>told;</w:t>
      </w:r>
    </w:p>
    <w:p w14:paraId="7FED5F76" w14:textId="6623E4F5" w:rsidR="006F58AE" w:rsidRDefault="00BB587A" w:rsidP="00602459">
      <w:pPr>
        <w:pStyle w:val="ListParagraph"/>
        <w:numPr>
          <w:ilvl w:val="1"/>
          <w:numId w:val="9"/>
        </w:numPr>
        <w:tabs>
          <w:tab w:val="left" w:pos="839"/>
          <w:tab w:val="left" w:pos="840"/>
        </w:tabs>
        <w:spacing w:before="38"/>
        <w:ind w:left="839" w:hanging="709"/>
        <w:rPr>
          <w:rFonts w:ascii="Symbol" w:hAnsi="Symbol"/>
        </w:rPr>
      </w:pPr>
      <w:r>
        <w:t>Make</w:t>
      </w:r>
      <w:r>
        <w:rPr>
          <w:spacing w:val="33"/>
        </w:rPr>
        <w:t xml:space="preserve"> </w:t>
      </w:r>
      <w:r>
        <w:t>a</w:t>
      </w:r>
      <w:r>
        <w:rPr>
          <w:spacing w:val="-1"/>
        </w:rPr>
        <w:t xml:space="preserve"> </w:t>
      </w:r>
      <w:r>
        <w:t>record</w:t>
      </w:r>
      <w:r>
        <w:rPr>
          <w:spacing w:val="-3"/>
        </w:rPr>
        <w:t xml:space="preserve"> </w:t>
      </w:r>
      <w:r>
        <w:t>(see</w:t>
      </w:r>
      <w:r>
        <w:rPr>
          <w:spacing w:val="-1"/>
        </w:rPr>
        <w:t xml:space="preserve"> </w:t>
      </w:r>
      <w:r>
        <w:t>5.1)</w:t>
      </w:r>
      <w:r>
        <w:rPr>
          <w:spacing w:val="-4"/>
        </w:rPr>
        <w:t xml:space="preserve"> </w:t>
      </w:r>
      <w:r>
        <w:t>-</w:t>
      </w:r>
      <w:r>
        <w:rPr>
          <w:spacing w:val="-1"/>
        </w:rPr>
        <w:t xml:space="preserve"> </w:t>
      </w:r>
      <w:r>
        <w:t>for</w:t>
      </w:r>
      <w:r>
        <w:rPr>
          <w:spacing w:val="-2"/>
        </w:rPr>
        <w:t xml:space="preserve"> </w:t>
      </w:r>
      <w:r>
        <w:t>details of</w:t>
      </w:r>
      <w:r>
        <w:rPr>
          <w:spacing w:val="-4"/>
        </w:rPr>
        <w:t xml:space="preserve"> </w:t>
      </w:r>
      <w:r>
        <w:t>the</w:t>
      </w:r>
      <w:r>
        <w:rPr>
          <w:spacing w:val="-1"/>
        </w:rPr>
        <w:t xml:space="preserve"> </w:t>
      </w:r>
      <w:r w:rsidR="1CC0C02E">
        <w:t>School</w:t>
      </w:r>
      <w:r>
        <w:t>’s procedures</w:t>
      </w:r>
    </w:p>
    <w:p w14:paraId="50743BBC" w14:textId="77777777" w:rsidR="006F58AE" w:rsidRDefault="00BB587A" w:rsidP="00602459">
      <w:pPr>
        <w:pStyle w:val="ListParagraph"/>
        <w:numPr>
          <w:ilvl w:val="1"/>
          <w:numId w:val="9"/>
        </w:numPr>
        <w:tabs>
          <w:tab w:val="left" w:pos="839"/>
          <w:tab w:val="left" w:pos="840"/>
        </w:tabs>
        <w:spacing w:before="35"/>
        <w:ind w:left="839" w:hanging="709"/>
        <w:rPr>
          <w:rFonts w:ascii="Symbol" w:hAnsi="Symbol"/>
        </w:rPr>
      </w:pPr>
      <w:r>
        <w:t>Pass</w:t>
      </w:r>
      <w:r>
        <w:rPr>
          <w:spacing w:val="-1"/>
        </w:rPr>
        <w:t xml:space="preserve"> </w:t>
      </w:r>
      <w:r>
        <w:t>the</w:t>
      </w:r>
      <w:r>
        <w:rPr>
          <w:spacing w:val="-2"/>
        </w:rPr>
        <w:t xml:space="preserve"> </w:t>
      </w:r>
      <w:r>
        <w:t>information</w:t>
      </w:r>
      <w:r>
        <w:rPr>
          <w:spacing w:val="-2"/>
        </w:rPr>
        <w:t xml:space="preserve"> </w:t>
      </w:r>
      <w:r>
        <w:t>to</w:t>
      </w:r>
      <w:r>
        <w:rPr>
          <w:spacing w:val="-3"/>
        </w:rPr>
        <w:t xml:space="preserve"> </w:t>
      </w:r>
      <w:r>
        <w:t>the</w:t>
      </w:r>
      <w:r>
        <w:rPr>
          <w:spacing w:val="-2"/>
        </w:rPr>
        <w:t xml:space="preserve"> </w:t>
      </w:r>
      <w:r>
        <w:t>DSL (or</w:t>
      </w:r>
      <w:r>
        <w:rPr>
          <w:spacing w:val="-2"/>
        </w:rPr>
        <w:t xml:space="preserve"> </w:t>
      </w:r>
      <w:r>
        <w:t>Deputy</w:t>
      </w:r>
      <w:r>
        <w:rPr>
          <w:spacing w:val="-3"/>
        </w:rPr>
        <w:t xml:space="preserve"> </w:t>
      </w:r>
      <w:r>
        <w:t>DSL)</w:t>
      </w:r>
      <w:r>
        <w:rPr>
          <w:spacing w:val="-9"/>
        </w:rPr>
        <w:t xml:space="preserve"> </w:t>
      </w:r>
      <w:r>
        <w:t>immediately.</w:t>
      </w:r>
    </w:p>
    <w:p w14:paraId="16247D88" w14:textId="77777777" w:rsidR="006F58AE" w:rsidRDefault="006F58AE">
      <w:pPr>
        <w:pStyle w:val="BodyText"/>
        <w:spacing w:before="6"/>
        <w:rPr>
          <w:sz w:val="28"/>
        </w:rPr>
      </w:pPr>
    </w:p>
    <w:p w14:paraId="10F082E8" w14:textId="77777777" w:rsidR="006F58AE" w:rsidRDefault="00BB587A">
      <w:pPr>
        <w:pStyle w:val="BodyText"/>
        <w:spacing w:line="278" w:lineRule="auto"/>
        <w:ind w:left="119" w:right="115"/>
      </w:pPr>
      <w:r>
        <w:t>Dealing</w:t>
      </w:r>
      <w:r>
        <w:rPr>
          <w:spacing w:val="-12"/>
        </w:rPr>
        <w:t xml:space="preserve"> </w:t>
      </w:r>
      <w:r>
        <w:t>with</w:t>
      </w:r>
      <w:r>
        <w:rPr>
          <w:spacing w:val="-13"/>
        </w:rPr>
        <w:t xml:space="preserve"> </w:t>
      </w:r>
      <w:r>
        <w:t>a</w:t>
      </w:r>
      <w:r>
        <w:rPr>
          <w:spacing w:val="-13"/>
        </w:rPr>
        <w:t xml:space="preserve"> </w:t>
      </w:r>
      <w:r>
        <w:t>disclosure</w:t>
      </w:r>
      <w:r>
        <w:rPr>
          <w:spacing w:val="-15"/>
        </w:rPr>
        <w:t xml:space="preserve"> </w:t>
      </w:r>
      <w:r>
        <w:t>from</w:t>
      </w:r>
      <w:r>
        <w:rPr>
          <w:spacing w:val="-11"/>
        </w:rPr>
        <w:t xml:space="preserve"> </w:t>
      </w:r>
      <w:r>
        <w:t>a</w:t>
      </w:r>
      <w:r>
        <w:rPr>
          <w:spacing w:val="-13"/>
        </w:rPr>
        <w:t xml:space="preserve"> </w:t>
      </w:r>
      <w:r>
        <w:t>child,</w:t>
      </w:r>
      <w:r>
        <w:rPr>
          <w:spacing w:val="-12"/>
        </w:rPr>
        <w:t xml:space="preserve"> </w:t>
      </w:r>
      <w:r>
        <w:t>and</w:t>
      </w:r>
      <w:r>
        <w:rPr>
          <w:spacing w:val="-12"/>
        </w:rPr>
        <w:t xml:space="preserve"> </w:t>
      </w:r>
      <w:r>
        <w:t>safeguarding</w:t>
      </w:r>
      <w:r>
        <w:rPr>
          <w:spacing w:val="-11"/>
        </w:rPr>
        <w:t xml:space="preserve"> </w:t>
      </w:r>
      <w:r>
        <w:t>issues</w:t>
      </w:r>
      <w:r>
        <w:rPr>
          <w:spacing w:val="-12"/>
        </w:rPr>
        <w:t xml:space="preserve"> </w:t>
      </w:r>
      <w:r>
        <w:t>can</w:t>
      </w:r>
      <w:r>
        <w:rPr>
          <w:spacing w:val="-14"/>
        </w:rPr>
        <w:t xml:space="preserve"> </w:t>
      </w:r>
      <w:r>
        <w:t>be</w:t>
      </w:r>
      <w:r>
        <w:rPr>
          <w:spacing w:val="-14"/>
        </w:rPr>
        <w:t xml:space="preserve"> </w:t>
      </w:r>
      <w:r>
        <w:t>stressful.</w:t>
      </w:r>
      <w:r>
        <w:rPr>
          <w:spacing w:val="44"/>
        </w:rPr>
        <w:t xml:space="preserve"> </w:t>
      </w:r>
      <w:r>
        <w:t>The</w:t>
      </w:r>
      <w:r>
        <w:rPr>
          <w:spacing w:val="-2"/>
        </w:rPr>
        <w:t xml:space="preserve"> </w:t>
      </w:r>
      <w:r>
        <w:t>member</w:t>
      </w:r>
      <w:r>
        <w:rPr>
          <w:spacing w:val="-2"/>
        </w:rPr>
        <w:t xml:space="preserve"> </w:t>
      </w:r>
      <w:r>
        <w:t>of</w:t>
      </w:r>
      <w:r>
        <w:rPr>
          <w:spacing w:val="-4"/>
        </w:rPr>
        <w:t xml:space="preserve"> </w:t>
      </w:r>
      <w:r>
        <w:t>staff</w:t>
      </w:r>
      <w:r>
        <w:rPr>
          <w:spacing w:val="-5"/>
        </w:rPr>
        <w:t xml:space="preserve"> </w:t>
      </w:r>
      <w:r>
        <w:t>/</w:t>
      </w:r>
      <w:r>
        <w:rPr>
          <w:spacing w:val="-66"/>
        </w:rPr>
        <w:t xml:space="preserve"> </w:t>
      </w:r>
      <w:r>
        <w:t>volunteer</w:t>
      </w:r>
      <w:r>
        <w:rPr>
          <w:spacing w:val="-3"/>
        </w:rPr>
        <w:t xml:space="preserve"> </w:t>
      </w:r>
      <w:r>
        <w:t>should,</w:t>
      </w:r>
      <w:r>
        <w:rPr>
          <w:spacing w:val="-4"/>
        </w:rPr>
        <w:t xml:space="preserve"> </w:t>
      </w:r>
      <w:r>
        <w:t>therefore,</w:t>
      </w:r>
      <w:r>
        <w:rPr>
          <w:spacing w:val="-1"/>
        </w:rPr>
        <w:t xml:space="preserve"> </w:t>
      </w:r>
      <w:r>
        <w:t>consider</w:t>
      </w:r>
      <w:r>
        <w:rPr>
          <w:spacing w:val="-2"/>
        </w:rPr>
        <w:t xml:space="preserve"> </w:t>
      </w:r>
      <w:r>
        <w:t>seeking</w:t>
      </w:r>
      <w:r>
        <w:rPr>
          <w:spacing w:val="-2"/>
        </w:rPr>
        <w:t xml:space="preserve"> </w:t>
      </w:r>
      <w:r>
        <w:t>support</w:t>
      </w:r>
      <w:r>
        <w:rPr>
          <w:spacing w:val="-2"/>
        </w:rPr>
        <w:t xml:space="preserve"> </w:t>
      </w:r>
      <w:r>
        <w:t>for</w:t>
      </w:r>
      <w:r>
        <w:rPr>
          <w:spacing w:val="-5"/>
        </w:rPr>
        <w:t xml:space="preserve"> </w:t>
      </w:r>
      <w:r>
        <w:t>him</w:t>
      </w:r>
      <w:r>
        <w:rPr>
          <w:spacing w:val="-4"/>
        </w:rPr>
        <w:t xml:space="preserve"> </w:t>
      </w:r>
      <w:r>
        <w:t>/</w:t>
      </w:r>
      <w:r>
        <w:rPr>
          <w:spacing w:val="-2"/>
        </w:rPr>
        <w:t xml:space="preserve"> </w:t>
      </w:r>
      <w:r>
        <w:t>herself</w:t>
      </w:r>
      <w:r>
        <w:rPr>
          <w:spacing w:val="-3"/>
        </w:rPr>
        <w:t xml:space="preserve"> </w:t>
      </w:r>
      <w:r>
        <w:t>and</w:t>
      </w:r>
      <w:r>
        <w:rPr>
          <w:spacing w:val="-1"/>
        </w:rPr>
        <w:t xml:space="preserve"> </w:t>
      </w:r>
      <w:r>
        <w:t>discuss</w:t>
      </w:r>
      <w:r>
        <w:rPr>
          <w:spacing w:val="-4"/>
        </w:rPr>
        <w:t xml:space="preserve"> </w:t>
      </w:r>
      <w:r>
        <w:t>this</w:t>
      </w:r>
      <w:r>
        <w:rPr>
          <w:spacing w:val="-2"/>
        </w:rPr>
        <w:t xml:space="preserve"> </w:t>
      </w:r>
      <w:r>
        <w:t>with</w:t>
      </w:r>
      <w:r>
        <w:rPr>
          <w:spacing w:val="-5"/>
        </w:rPr>
        <w:t xml:space="preserve"> </w:t>
      </w:r>
      <w:r>
        <w:t>the</w:t>
      </w:r>
      <w:r>
        <w:rPr>
          <w:spacing w:val="2"/>
        </w:rPr>
        <w:t xml:space="preserve"> </w:t>
      </w:r>
      <w:r>
        <w:t>DSL.</w:t>
      </w:r>
    </w:p>
    <w:p w14:paraId="75DAB01B" w14:textId="77777777" w:rsidR="006F58AE" w:rsidRDefault="006F58AE">
      <w:pPr>
        <w:pStyle w:val="BodyText"/>
        <w:spacing w:before="11"/>
        <w:rPr>
          <w:sz w:val="24"/>
        </w:rPr>
      </w:pPr>
    </w:p>
    <w:p w14:paraId="61A2F3FE" w14:textId="77777777" w:rsidR="006F58AE" w:rsidRDefault="00BB587A">
      <w:pPr>
        <w:pStyle w:val="BodyText"/>
        <w:spacing w:line="276" w:lineRule="auto"/>
        <w:ind w:left="119" w:right="1025"/>
      </w:pPr>
      <w:r>
        <w:t>If a staff member or volunteer receives a disclosure about potential harm caused by another staff</w:t>
      </w:r>
      <w:r>
        <w:rPr>
          <w:spacing w:val="-66"/>
        </w:rPr>
        <w:t xml:space="preserve"> </w:t>
      </w:r>
      <w:r>
        <w:t>member, they</w:t>
      </w:r>
      <w:r>
        <w:rPr>
          <w:spacing w:val="1"/>
        </w:rPr>
        <w:t xml:space="preserve"> </w:t>
      </w:r>
      <w:r>
        <w:t>should</w:t>
      </w:r>
      <w:r>
        <w:rPr>
          <w:spacing w:val="1"/>
        </w:rPr>
        <w:t xml:space="preserve"> </w:t>
      </w:r>
      <w:r>
        <w:t>follow</w:t>
      </w:r>
      <w:r>
        <w:rPr>
          <w:spacing w:val="-1"/>
        </w:rPr>
        <w:t xml:space="preserve"> </w:t>
      </w:r>
      <w:r>
        <w:t>procedures as outlined in</w:t>
      </w:r>
      <w:r>
        <w:rPr>
          <w:spacing w:val="-1"/>
        </w:rPr>
        <w:t xml:space="preserve"> </w:t>
      </w:r>
      <w:r>
        <w:t>Appendix</w:t>
      </w:r>
      <w:r>
        <w:rPr>
          <w:spacing w:val="-1"/>
        </w:rPr>
        <w:t xml:space="preserve"> </w:t>
      </w:r>
      <w:r>
        <w:t>A4.</w:t>
      </w:r>
    </w:p>
    <w:p w14:paraId="43773E9A" w14:textId="77777777" w:rsidR="006F58AE" w:rsidRDefault="006F58AE">
      <w:pPr>
        <w:pStyle w:val="BodyText"/>
        <w:spacing w:before="2"/>
        <w:rPr>
          <w:sz w:val="25"/>
        </w:rPr>
      </w:pPr>
    </w:p>
    <w:p w14:paraId="50A95FED" w14:textId="77777777" w:rsidR="006F58AE" w:rsidRDefault="00BB587A" w:rsidP="00602459">
      <w:pPr>
        <w:pStyle w:val="BodyText"/>
        <w:ind w:left="839" w:hanging="697"/>
      </w:pPr>
      <w:r>
        <w:rPr>
          <w:color w:val="008080"/>
        </w:rPr>
        <w:t>If</w:t>
      </w:r>
      <w:r>
        <w:rPr>
          <w:color w:val="008080"/>
          <w:spacing w:val="-2"/>
        </w:rPr>
        <w:t xml:space="preserve"> </w:t>
      </w:r>
      <w:r>
        <w:rPr>
          <w:color w:val="008080"/>
        </w:rPr>
        <w:t>you</w:t>
      </w:r>
      <w:r>
        <w:rPr>
          <w:color w:val="008080"/>
          <w:spacing w:val="-2"/>
        </w:rPr>
        <w:t xml:space="preserve"> </w:t>
      </w:r>
      <w:r>
        <w:rPr>
          <w:color w:val="008080"/>
        </w:rPr>
        <w:t>have</w:t>
      </w:r>
      <w:r>
        <w:rPr>
          <w:color w:val="008080"/>
          <w:spacing w:val="-1"/>
        </w:rPr>
        <w:t xml:space="preserve"> </w:t>
      </w:r>
      <w:r>
        <w:rPr>
          <w:color w:val="008080"/>
        </w:rPr>
        <w:t>a</w:t>
      </w:r>
      <w:r>
        <w:rPr>
          <w:color w:val="008080"/>
          <w:spacing w:val="-3"/>
        </w:rPr>
        <w:t xml:space="preserve"> </w:t>
      </w:r>
      <w:r>
        <w:rPr>
          <w:color w:val="008080"/>
        </w:rPr>
        <w:t>mental</w:t>
      </w:r>
      <w:r>
        <w:rPr>
          <w:color w:val="008080"/>
          <w:spacing w:val="-2"/>
        </w:rPr>
        <w:t xml:space="preserve"> </w:t>
      </w:r>
      <w:r>
        <w:rPr>
          <w:color w:val="008080"/>
        </w:rPr>
        <w:t>health</w:t>
      </w:r>
      <w:r>
        <w:rPr>
          <w:color w:val="008080"/>
          <w:spacing w:val="-1"/>
        </w:rPr>
        <w:t xml:space="preserve"> </w:t>
      </w:r>
      <w:r>
        <w:rPr>
          <w:color w:val="008080"/>
        </w:rPr>
        <w:t>concern</w:t>
      </w:r>
    </w:p>
    <w:p w14:paraId="0CD1F9F7" w14:textId="77777777" w:rsidR="006F58AE" w:rsidRDefault="006F58AE">
      <w:pPr>
        <w:pStyle w:val="BodyText"/>
        <w:spacing w:before="1"/>
      </w:pPr>
    </w:p>
    <w:p w14:paraId="6E6F3DA9" w14:textId="77777777" w:rsidR="006F58AE" w:rsidRDefault="00BB587A">
      <w:pPr>
        <w:pStyle w:val="BodyText"/>
        <w:spacing w:line="276" w:lineRule="auto"/>
        <w:ind w:left="119" w:right="913"/>
      </w:pPr>
      <w:r>
        <w:t>Mental health problems can, in some cases, be an indicator that a child has suffered or is at risk of</w:t>
      </w:r>
      <w:r>
        <w:rPr>
          <w:spacing w:val="-66"/>
        </w:rPr>
        <w:t xml:space="preserve"> </w:t>
      </w:r>
      <w:r>
        <w:t>suffering abuse,</w:t>
      </w:r>
      <w:r>
        <w:rPr>
          <w:spacing w:val="1"/>
        </w:rPr>
        <w:t xml:space="preserve"> </w:t>
      </w:r>
      <w:r>
        <w:t>neglect</w:t>
      </w:r>
      <w:r>
        <w:rPr>
          <w:spacing w:val="-2"/>
        </w:rPr>
        <w:t xml:space="preserve"> </w:t>
      </w:r>
      <w:r>
        <w:t>or exploitation.</w:t>
      </w:r>
    </w:p>
    <w:p w14:paraId="3C9D80CB" w14:textId="77777777" w:rsidR="006F58AE" w:rsidRDefault="006F58AE">
      <w:pPr>
        <w:pStyle w:val="BodyText"/>
        <w:spacing w:before="5"/>
        <w:rPr>
          <w:sz w:val="25"/>
        </w:rPr>
      </w:pPr>
    </w:p>
    <w:p w14:paraId="0162C417" w14:textId="77777777" w:rsidR="006F58AE" w:rsidRDefault="00BB587A">
      <w:pPr>
        <w:pStyle w:val="BodyText"/>
        <w:spacing w:line="276" w:lineRule="auto"/>
        <w:ind w:left="119" w:right="199"/>
      </w:pPr>
      <w:r>
        <w:t>Staff will be alert to behavioral signs that suggest a child may be experiencing a mental health problem or</w:t>
      </w:r>
      <w:r>
        <w:rPr>
          <w:spacing w:val="-66"/>
        </w:rPr>
        <w:t xml:space="preserve"> </w:t>
      </w:r>
      <w:r>
        <w:t>be at</w:t>
      </w:r>
      <w:r>
        <w:rPr>
          <w:spacing w:val="1"/>
        </w:rPr>
        <w:t xml:space="preserve"> </w:t>
      </w:r>
      <w:r>
        <w:t>risk</w:t>
      </w:r>
      <w:r>
        <w:rPr>
          <w:spacing w:val="-3"/>
        </w:rPr>
        <w:t xml:space="preserve"> </w:t>
      </w:r>
      <w:r>
        <w:t>of</w:t>
      </w:r>
      <w:r>
        <w:rPr>
          <w:spacing w:val="-2"/>
        </w:rPr>
        <w:t xml:space="preserve"> </w:t>
      </w:r>
      <w:r>
        <w:t>developing</w:t>
      </w:r>
      <w:r>
        <w:rPr>
          <w:spacing w:val="-4"/>
        </w:rPr>
        <w:t xml:space="preserve"> </w:t>
      </w:r>
      <w:r>
        <w:t>one.</w:t>
      </w:r>
    </w:p>
    <w:p w14:paraId="45095FC0" w14:textId="77777777" w:rsidR="006F58AE" w:rsidRDefault="006F58AE">
      <w:pPr>
        <w:pStyle w:val="BodyText"/>
        <w:spacing w:before="2"/>
        <w:rPr>
          <w:sz w:val="25"/>
        </w:rPr>
      </w:pPr>
    </w:p>
    <w:p w14:paraId="13AB27D7" w14:textId="77777777" w:rsidR="006F58AE" w:rsidRDefault="00BB587A">
      <w:pPr>
        <w:pStyle w:val="BodyText"/>
        <w:ind w:left="119"/>
      </w:pPr>
      <w:r w:rsidRPr="00497F26">
        <w:t>Staff</w:t>
      </w:r>
      <w:r w:rsidRPr="00497F26">
        <w:rPr>
          <w:spacing w:val="-1"/>
        </w:rPr>
        <w:t xml:space="preserve"> </w:t>
      </w:r>
      <w:r w:rsidRPr="00497F26">
        <w:t>will</w:t>
      </w:r>
      <w:r w:rsidRPr="00497F26">
        <w:rPr>
          <w:spacing w:val="-1"/>
        </w:rPr>
        <w:t xml:space="preserve"> </w:t>
      </w:r>
      <w:r w:rsidRPr="00497F26">
        <w:t>be</w:t>
      </w:r>
      <w:r w:rsidRPr="00497F26">
        <w:rPr>
          <w:spacing w:val="-1"/>
        </w:rPr>
        <w:t xml:space="preserve"> </w:t>
      </w:r>
      <w:r w:rsidRPr="00497F26">
        <w:t>alert</w:t>
      </w:r>
      <w:r w:rsidRPr="00497F26">
        <w:rPr>
          <w:spacing w:val="-3"/>
        </w:rPr>
        <w:t xml:space="preserve"> </w:t>
      </w:r>
      <w:r w:rsidRPr="00497F26">
        <w:t>to</w:t>
      </w:r>
      <w:r w:rsidRPr="00497F26">
        <w:rPr>
          <w:spacing w:val="-3"/>
        </w:rPr>
        <w:t xml:space="preserve"> </w:t>
      </w:r>
      <w:r w:rsidRPr="00497F26">
        <w:t>patterns</w:t>
      </w:r>
      <w:r w:rsidRPr="00497F26">
        <w:rPr>
          <w:spacing w:val="-1"/>
        </w:rPr>
        <w:t xml:space="preserve"> </w:t>
      </w:r>
      <w:r w:rsidRPr="00497F26">
        <w:t>in</w:t>
      </w:r>
      <w:r w:rsidRPr="00497F26">
        <w:rPr>
          <w:spacing w:val="-1"/>
        </w:rPr>
        <w:t xml:space="preserve"> </w:t>
      </w:r>
      <w:r w:rsidRPr="00497F26">
        <w:t>attendance</w:t>
      </w:r>
      <w:r w:rsidRPr="00497F26">
        <w:rPr>
          <w:spacing w:val="-2"/>
        </w:rPr>
        <w:t xml:space="preserve"> </w:t>
      </w:r>
      <w:r w:rsidRPr="00497F26">
        <w:t>or poor</w:t>
      </w:r>
      <w:r w:rsidRPr="00497F26">
        <w:rPr>
          <w:spacing w:val="-1"/>
        </w:rPr>
        <w:t xml:space="preserve"> </w:t>
      </w:r>
      <w:r w:rsidRPr="00497F26">
        <w:t>attendance</w:t>
      </w:r>
      <w:r w:rsidRPr="00497F26">
        <w:rPr>
          <w:spacing w:val="-1"/>
        </w:rPr>
        <w:t xml:space="preserve"> </w:t>
      </w:r>
      <w:r w:rsidRPr="00497F26">
        <w:t>which</w:t>
      </w:r>
      <w:r w:rsidRPr="00497F26">
        <w:rPr>
          <w:spacing w:val="-2"/>
        </w:rPr>
        <w:t xml:space="preserve"> </w:t>
      </w:r>
      <w:r w:rsidRPr="00497F26">
        <w:t>can</w:t>
      </w:r>
      <w:r w:rsidRPr="00497F26">
        <w:rPr>
          <w:spacing w:val="-2"/>
        </w:rPr>
        <w:t xml:space="preserve"> </w:t>
      </w:r>
      <w:r w:rsidRPr="00497F26">
        <w:t>be</w:t>
      </w:r>
      <w:r w:rsidRPr="00497F26">
        <w:rPr>
          <w:spacing w:val="-2"/>
        </w:rPr>
        <w:t xml:space="preserve"> </w:t>
      </w:r>
      <w:r w:rsidRPr="00497F26">
        <w:t>impacted</w:t>
      </w:r>
      <w:r w:rsidRPr="00497F26">
        <w:rPr>
          <w:spacing w:val="-1"/>
        </w:rPr>
        <w:t xml:space="preserve"> </w:t>
      </w:r>
      <w:r w:rsidRPr="00497F26">
        <w:t>by mental</w:t>
      </w:r>
      <w:r w:rsidRPr="00497F26">
        <w:rPr>
          <w:spacing w:val="-1"/>
        </w:rPr>
        <w:t xml:space="preserve"> </w:t>
      </w:r>
      <w:r w:rsidRPr="00497F26">
        <w:t>health.</w:t>
      </w:r>
    </w:p>
    <w:p w14:paraId="0A5DF0FF" w14:textId="77777777" w:rsidR="006F58AE" w:rsidRDefault="00BB587A" w:rsidP="00A26502">
      <w:pPr>
        <w:pStyle w:val="BodyText"/>
        <w:spacing w:line="276" w:lineRule="auto"/>
        <w:ind w:left="119" w:right="567"/>
      </w:pPr>
      <w:r>
        <w:t>If you have a mental health concern about a child that is also a safeguarding concern, take immediate</w:t>
      </w:r>
      <w:r>
        <w:rPr>
          <w:spacing w:val="-66"/>
        </w:rPr>
        <w:t xml:space="preserve"> </w:t>
      </w:r>
      <w:r>
        <w:t>action</w:t>
      </w:r>
      <w:r>
        <w:rPr>
          <w:spacing w:val="-1"/>
        </w:rPr>
        <w:t xml:space="preserve"> </w:t>
      </w:r>
      <w:r>
        <w:t>by</w:t>
      </w:r>
      <w:r>
        <w:rPr>
          <w:spacing w:val="1"/>
        </w:rPr>
        <w:t xml:space="preserve"> </w:t>
      </w:r>
      <w:r>
        <w:t>contacting the</w:t>
      </w:r>
      <w:r>
        <w:rPr>
          <w:spacing w:val="-3"/>
        </w:rPr>
        <w:t xml:space="preserve"> </w:t>
      </w:r>
      <w:r>
        <w:t>DSL or Deputy</w:t>
      </w:r>
      <w:r>
        <w:rPr>
          <w:spacing w:val="-3"/>
        </w:rPr>
        <w:t xml:space="preserve"> </w:t>
      </w:r>
      <w:r>
        <w:t>DSL.</w:t>
      </w:r>
    </w:p>
    <w:p w14:paraId="50F31804" w14:textId="77777777" w:rsidR="006F58AE" w:rsidRDefault="006F58AE">
      <w:pPr>
        <w:pStyle w:val="BodyText"/>
        <w:spacing w:before="4"/>
        <w:rPr>
          <w:sz w:val="25"/>
        </w:rPr>
      </w:pPr>
    </w:p>
    <w:p w14:paraId="18ED1FD5" w14:textId="77777777" w:rsidR="006F58AE" w:rsidRDefault="00BB587A">
      <w:pPr>
        <w:pStyle w:val="BodyText"/>
        <w:spacing w:line="276" w:lineRule="auto"/>
        <w:ind w:left="119" w:right="115"/>
      </w:pPr>
      <w:r>
        <w:t>If</w:t>
      </w:r>
      <w:r>
        <w:rPr>
          <w:spacing w:val="-2"/>
        </w:rPr>
        <w:t xml:space="preserve"> </w:t>
      </w:r>
      <w:r>
        <w:t>you</w:t>
      </w:r>
      <w:r>
        <w:rPr>
          <w:spacing w:val="-2"/>
        </w:rPr>
        <w:t xml:space="preserve"> </w:t>
      </w:r>
      <w:r>
        <w:t>have</w:t>
      </w:r>
      <w:r>
        <w:rPr>
          <w:spacing w:val="-1"/>
        </w:rPr>
        <w:t xml:space="preserve"> </w:t>
      </w:r>
      <w:r>
        <w:t>a</w:t>
      </w:r>
      <w:r>
        <w:rPr>
          <w:spacing w:val="-3"/>
        </w:rPr>
        <w:t xml:space="preserve"> </w:t>
      </w:r>
      <w:r>
        <w:t>mental</w:t>
      </w:r>
      <w:r>
        <w:rPr>
          <w:spacing w:val="-2"/>
        </w:rPr>
        <w:t xml:space="preserve"> </w:t>
      </w:r>
      <w:r>
        <w:t>health</w:t>
      </w:r>
      <w:r>
        <w:rPr>
          <w:spacing w:val="-1"/>
        </w:rPr>
        <w:t xml:space="preserve"> </w:t>
      </w:r>
      <w:r>
        <w:t>concern</w:t>
      </w:r>
      <w:r>
        <w:rPr>
          <w:spacing w:val="-3"/>
        </w:rPr>
        <w:t xml:space="preserve"> </w:t>
      </w:r>
      <w:r>
        <w:t>that</w:t>
      </w:r>
      <w:r>
        <w:rPr>
          <w:spacing w:val="-1"/>
        </w:rPr>
        <w:t xml:space="preserve"> </w:t>
      </w:r>
      <w:r>
        <w:t>is</w:t>
      </w:r>
      <w:r>
        <w:rPr>
          <w:spacing w:val="-4"/>
        </w:rPr>
        <w:t xml:space="preserve"> </w:t>
      </w:r>
      <w:r>
        <w:rPr>
          <w:b/>
        </w:rPr>
        <w:t>not</w:t>
      </w:r>
      <w:r>
        <w:rPr>
          <w:b/>
          <w:spacing w:val="-2"/>
        </w:rPr>
        <w:t xml:space="preserve"> </w:t>
      </w:r>
      <w:r>
        <w:t>also</w:t>
      </w:r>
      <w:r>
        <w:rPr>
          <w:spacing w:val="-1"/>
        </w:rPr>
        <w:t xml:space="preserve"> </w:t>
      </w:r>
      <w:r>
        <w:t>a</w:t>
      </w:r>
      <w:r>
        <w:rPr>
          <w:spacing w:val="-2"/>
        </w:rPr>
        <w:t xml:space="preserve"> </w:t>
      </w:r>
      <w:r>
        <w:t>safeguarding</w:t>
      </w:r>
      <w:r>
        <w:rPr>
          <w:spacing w:val="-1"/>
        </w:rPr>
        <w:t xml:space="preserve"> </w:t>
      </w:r>
      <w:r>
        <w:t>concern, speak</w:t>
      </w:r>
      <w:r>
        <w:rPr>
          <w:spacing w:val="-4"/>
        </w:rPr>
        <w:t xml:space="preserve"> </w:t>
      </w:r>
      <w:r>
        <w:t>to</w:t>
      </w:r>
      <w:r>
        <w:rPr>
          <w:spacing w:val="-2"/>
        </w:rPr>
        <w:t xml:space="preserve"> </w:t>
      </w:r>
      <w:r>
        <w:t>the</w:t>
      </w:r>
      <w:r>
        <w:rPr>
          <w:spacing w:val="-2"/>
        </w:rPr>
        <w:t xml:space="preserve"> </w:t>
      </w:r>
      <w:r>
        <w:t>DSL</w:t>
      </w:r>
      <w:r>
        <w:rPr>
          <w:spacing w:val="-1"/>
        </w:rPr>
        <w:t xml:space="preserve"> </w:t>
      </w:r>
      <w:r>
        <w:t>to</w:t>
      </w:r>
      <w:r>
        <w:rPr>
          <w:spacing w:val="-4"/>
        </w:rPr>
        <w:t xml:space="preserve"> </w:t>
      </w:r>
      <w:r>
        <w:t>agree</w:t>
      </w:r>
      <w:r>
        <w:rPr>
          <w:spacing w:val="-2"/>
        </w:rPr>
        <w:t xml:space="preserve"> </w:t>
      </w:r>
      <w:r>
        <w:t>a</w:t>
      </w:r>
      <w:r>
        <w:rPr>
          <w:spacing w:val="-66"/>
        </w:rPr>
        <w:t xml:space="preserve"> </w:t>
      </w:r>
      <w:r>
        <w:t>course</w:t>
      </w:r>
      <w:r>
        <w:rPr>
          <w:spacing w:val="-3"/>
        </w:rPr>
        <w:t xml:space="preserve"> </w:t>
      </w:r>
      <w:r>
        <w:t>of action.</w:t>
      </w:r>
    </w:p>
    <w:p w14:paraId="5BEAE1B4" w14:textId="77777777" w:rsidR="006F58AE" w:rsidRDefault="006F58AE">
      <w:pPr>
        <w:pStyle w:val="BodyText"/>
        <w:spacing w:before="2"/>
        <w:rPr>
          <w:sz w:val="25"/>
        </w:rPr>
      </w:pPr>
    </w:p>
    <w:p w14:paraId="5CE1A07D" w14:textId="77777777" w:rsidR="006F58AE" w:rsidRDefault="00BB587A" w:rsidP="00602459">
      <w:pPr>
        <w:pStyle w:val="BodyText"/>
        <w:ind w:left="839" w:hanging="697"/>
      </w:pPr>
      <w:r>
        <w:rPr>
          <w:color w:val="008080"/>
        </w:rPr>
        <w:t>Looked</w:t>
      </w:r>
      <w:r>
        <w:rPr>
          <w:color w:val="008080"/>
          <w:spacing w:val="-5"/>
        </w:rPr>
        <w:t xml:space="preserve"> </w:t>
      </w:r>
      <w:r>
        <w:rPr>
          <w:color w:val="008080"/>
        </w:rPr>
        <w:t>after</w:t>
      </w:r>
      <w:r>
        <w:rPr>
          <w:color w:val="008080"/>
          <w:spacing w:val="-2"/>
        </w:rPr>
        <w:t xml:space="preserve"> </w:t>
      </w:r>
      <w:r>
        <w:rPr>
          <w:color w:val="008080"/>
        </w:rPr>
        <w:t>and</w:t>
      </w:r>
      <w:r>
        <w:rPr>
          <w:color w:val="008080"/>
          <w:spacing w:val="-1"/>
        </w:rPr>
        <w:t xml:space="preserve"> </w:t>
      </w:r>
      <w:r>
        <w:rPr>
          <w:color w:val="008080"/>
        </w:rPr>
        <w:t>previously</w:t>
      </w:r>
      <w:r>
        <w:rPr>
          <w:color w:val="008080"/>
          <w:spacing w:val="-3"/>
        </w:rPr>
        <w:t xml:space="preserve"> </w:t>
      </w:r>
      <w:r>
        <w:rPr>
          <w:color w:val="008080"/>
        </w:rPr>
        <w:t>looked</w:t>
      </w:r>
      <w:r>
        <w:rPr>
          <w:color w:val="008080"/>
          <w:spacing w:val="-2"/>
        </w:rPr>
        <w:t xml:space="preserve"> </w:t>
      </w:r>
      <w:r>
        <w:rPr>
          <w:color w:val="008080"/>
        </w:rPr>
        <w:t>after</w:t>
      </w:r>
      <w:r>
        <w:rPr>
          <w:color w:val="008080"/>
          <w:spacing w:val="-2"/>
        </w:rPr>
        <w:t xml:space="preserve"> </w:t>
      </w:r>
      <w:r>
        <w:rPr>
          <w:color w:val="008080"/>
        </w:rPr>
        <w:t>children</w:t>
      </w:r>
    </w:p>
    <w:p w14:paraId="56D6BD0A" w14:textId="77777777" w:rsidR="006F58AE" w:rsidRDefault="006F58AE">
      <w:pPr>
        <w:pStyle w:val="BodyText"/>
        <w:spacing w:before="4"/>
        <w:rPr>
          <w:sz w:val="25"/>
        </w:rPr>
      </w:pPr>
    </w:p>
    <w:p w14:paraId="071F1C7A" w14:textId="77777777" w:rsidR="006F58AE" w:rsidRDefault="00BB587A">
      <w:pPr>
        <w:spacing w:line="276" w:lineRule="auto"/>
        <w:ind w:left="119" w:right="528"/>
      </w:pPr>
      <w:r>
        <w:t>The Headteacher and Designated Teacher for Looked After and Previously Looked After Children are</w:t>
      </w:r>
      <w:r>
        <w:rPr>
          <w:spacing w:val="1"/>
        </w:rPr>
        <w:t xml:space="preserve"> </w:t>
      </w:r>
      <w:r>
        <w:t xml:space="preserve">responsible for promoting the achievement and well-being of pupils who are </w:t>
      </w:r>
      <w:r>
        <w:rPr>
          <w:b/>
        </w:rPr>
        <w:t>looked after (CLA) and</w:t>
      </w:r>
      <w:r>
        <w:rPr>
          <w:b/>
          <w:spacing w:val="-62"/>
        </w:rPr>
        <w:t xml:space="preserve"> </w:t>
      </w:r>
      <w:r>
        <w:rPr>
          <w:b/>
        </w:rPr>
        <w:t>previously</w:t>
      </w:r>
      <w:r>
        <w:rPr>
          <w:b/>
          <w:spacing w:val="-1"/>
        </w:rPr>
        <w:t xml:space="preserve"> </w:t>
      </w:r>
      <w:r>
        <w:rPr>
          <w:b/>
        </w:rPr>
        <w:t>looked</w:t>
      </w:r>
      <w:r>
        <w:rPr>
          <w:b/>
          <w:spacing w:val="-2"/>
        </w:rPr>
        <w:t xml:space="preserve"> </w:t>
      </w:r>
      <w:r>
        <w:rPr>
          <w:b/>
        </w:rPr>
        <w:t>after (Previously LAC)</w:t>
      </w:r>
      <w:r>
        <w:t>.</w:t>
      </w:r>
    </w:p>
    <w:p w14:paraId="4F9420C1" w14:textId="77777777" w:rsidR="006F58AE" w:rsidRDefault="006F58AE">
      <w:pPr>
        <w:pStyle w:val="BodyText"/>
        <w:spacing w:before="4"/>
        <w:rPr>
          <w:sz w:val="25"/>
        </w:rPr>
      </w:pPr>
    </w:p>
    <w:p w14:paraId="00B95AF1" w14:textId="77777777" w:rsidR="006F58AE" w:rsidRDefault="00BB587A">
      <w:pPr>
        <w:pStyle w:val="BodyText"/>
        <w:spacing w:line="276" w:lineRule="auto"/>
        <w:ind w:left="119" w:right="163"/>
      </w:pPr>
      <w:r>
        <w:t>Members of staff will have information relating to the pupil’s looked after legal status, contact</w:t>
      </w:r>
      <w:r>
        <w:rPr>
          <w:spacing w:val="1"/>
        </w:rPr>
        <w:t xml:space="preserve"> </w:t>
      </w:r>
      <w:r>
        <w:t>arrangements with birth parents or those with parental responsibility, the child care arrangements and the</w:t>
      </w:r>
      <w:r>
        <w:rPr>
          <w:spacing w:val="-66"/>
        </w:rPr>
        <w:t xml:space="preserve"> </w:t>
      </w:r>
      <w:r>
        <w:t>levels</w:t>
      </w:r>
      <w:r>
        <w:rPr>
          <w:spacing w:val="-1"/>
        </w:rPr>
        <w:t xml:space="preserve"> </w:t>
      </w:r>
      <w:r>
        <w:t>of</w:t>
      </w:r>
      <w:r>
        <w:rPr>
          <w:spacing w:val="-1"/>
        </w:rPr>
        <w:t xml:space="preserve"> </w:t>
      </w:r>
      <w:r>
        <w:t>authority</w:t>
      </w:r>
      <w:r>
        <w:rPr>
          <w:spacing w:val="1"/>
        </w:rPr>
        <w:t xml:space="preserve"> </w:t>
      </w:r>
      <w:r>
        <w:t>delegated</w:t>
      </w:r>
      <w:r>
        <w:rPr>
          <w:spacing w:val="-1"/>
        </w:rPr>
        <w:t xml:space="preserve"> </w:t>
      </w:r>
      <w:r>
        <w:t>to</w:t>
      </w:r>
      <w:r>
        <w:rPr>
          <w:spacing w:val="-2"/>
        </w:rPr>
        <w:t xml:space="preserve"> </w:t>
      </w:r>
      <w:r>
        <w:t>the</w:t>
      </w:r>
      <w:r>
        <w:rPr>
          <w:spacing w:val="-2"/>
        </w:rPr>
        <w:t xml:space="preserve"> </w:t>
      </w:r>
      <w:r>
        <w:t>carer by</w:t>
      </w:r>
      <w:r>
        <w:rPr>
          <w:spacing w:val="-3"/>
        </w:rPr>
        <w:t xml:space="preserve"> </w:t>
      </w:r>
      <w:r>
        <w:t>the</w:t>
      </w:r>
      <w:r>
        <w:rPr>
          <w:spacing w:val="-1"/>
        </w:rPr>
        <w:t xml:space="preserve"> </w:t>
      </w:r>
      <w:r>
        <w:t>authority looking</w:t>
      </w:r>
      <w:r>
        <w:rPr>
          <w:spacing w:val="-4"/>
        </w:rPr>
        <w:t xml:space="preserve"> </w:t>
      </w:r>
      <w:r>
        <w:t>after him</w:t>
      </w:r>
      <w:r>
        <w:rPr>
          <w:spacing w:val="-2"/>
        </w:rPr>
        <w:t xml:space="preserve"> </w:t>
      </w:r>
      <w:r>
        <w:t>/ her.</w:t>
      </w:r>
    </w:p>
    <w:p w14:paraId="61E28652" w14:textId="77777777" w:rsidR="006F58AE" w:rsidRDefault="006F58AE">
      <w:pPr>
        <w:pStyle w:val="BodyText"/>
        <w:spacing w:before="4"/>
        <w:rPr>
          <w:sz w:val="25"/>
        </w:rPr>
      </w:pPr>
    </w:p>
    <w:p w14:paraId="4A47EF86" w14:textId="77777777" w:rsidR="006F58AE" w:rsidRDefault="00BB587A">
      <w:pPr>
        <w:pStyle w:val="BodyText"/>
        <w:spacing w:line="276" w:lineRule="auto"/>
        <w:ind w:left="119" w:right="289"/>
      </w:pPr>
      <w:r>
        <w:t>The Designated Teacher for CLA and Previously LAC will also have details of the pupil’s social worker and</w:t>
      </w:r>
      <w:r>
        <w:rPr>
          <w:spacing w:val="-67"/>
        </w:rPr>
        <w:t xml:space="preserve"> </w:t>
      </w:r>
      <w:r>
        <w:t>the name of the Virtual School Lead in the authority that looks after the pupil and will attend training</w:t>
      </w:r>
      <w:r>
        <w:rPr>
          <w:spacing w:val="1"/>
        </w:rPr>
        <w:t xml:space="preserve"> </w:t>
      </w:r>
      <w:r>
        <w:t>appropriate</w:t>
      </w:r>
      <w:r>
        <w:rPr>
          <w:spacing w:val="-4"/>
        </w:rPr>
        <w:t xml:space="preserve"> </w:t>
      </w:r>
      <w:r>
        <w:t>to</w:t>
      </w:r>
      <w:r>
        <w:rPr>
          <w:spacing w:val="-2"/>
        </w:rPr>
        <w:t xml:space="preserve"> </w:t>
      </w:r>
      <w:r>
        <w:t>their</w:t>
      </w:r>
      <w:r>
        <w:rPr>
          <w:spacing w:val="-6"/>
        </w:rPr>
        <w:t xml:space="preserve"> </w:t>
      </w:r>
      <w:r>
        <w:t>role.</w:t>
      </w:r>
    </w:p>
    <w:p w14:paraId="44BCD706" w14:textId="77777777" w:rsidR="006F58AE" w:rsidRDefault="006F58AE">
      <w:pPr>
        <w:pStyle w:val="BodyText"/>
        <w:spacing w:before="3"/>
        <w:rPr>
          <w:sz w:val="25"/>
        </w:rPr>
      </w:pPr>
    </w:p>
    <w:p w14:paraId="1B91D7E0" w14:textId="2EC64134" w:rsidR="006F58AE" w:rsidRDefault="00BB587A" w:rsidP="75C527E4">
      <w:pPr>
        <w:pStyle w:val="BodyText"/>
        <w:spacing w:before="1"/>
        <w:ind w:left="119"/>
        <w:rPr>
          <w:highlight w:val="yellow"/>
        </w:rPr>
      </w:pPr>
      <w:r>
        <w:t>The</w:t>
      </w:r>
      <w:r>
        <w:rPr>
          <w:spacing w:val="-3"/>
        </w:rPr>
        <w:t xml:space="preserve"> </w:t>
      </w:r>
      <w:r w:rsidR="1CC0C02E">
        <w:t>School</w:t>
      </w:r>
      <w:r>
        <w:t xml:space="preserve"> designated teacher is </w:t>
      </w:r>
      <w:r w:rsidR="3C902F4A">
        <w:t>Clare Cousins</w:t>
      </w:r>
      <w:r w:rsidR="4393DD15" w:rsidRPr="75C527E4">
        <w:rPr>
          <w:highlight w:val="yellow"/>
        </w:rPr>
        <w:t>.</w:t>
      </w:r>
      <w:r w:rsidR="58FB57B7">
        <w:t xml:space="preserve"> </w:t>
      </w:r>
      <w:r>
        <w:t>They attended training in</w:t>
      </w:r>
      <w:r w:rsidR="00470820">
        <w:t xml:space="preserve"> </w:t>
      </w:r>
      <w:r w:rsidR="45F9A17B">
        <w:t>November 2024.</w:t>
      </w:r>
    </w:p>
    <w:p w14:paraId="1439D565" w14:textId="77777777" w:rsidR="006F58AE" w:rsidRDefault="006F58AE">
      <w:pPr>
        <w:pStyle w:val="BodyText"/>
        <w:spacing w:before="11"/>
        <w:rPr>
          <w:sz w:val="27"/>
        </w:rPr>
      </w:pPr>
    </w:p>
    <w:p w14:paraId="09BC422F" w14:textId="77777777" w:rsidR="006F58AE" w:rsidRDefault="00BB587A" w:rsidP="00602459">
      <w:pPr>
        <w:pStyle w:val="Heading1"/>
        <w:numPr>
          <w:ilvl w:val="0"/>
          <w:numId w:val="9"/>
        </w:numPr>
        <w:tabs>
          <w:tab w:val="left" w:pos="715"/>
        </w:tabs>
        <w:ind w:left="714" w:hanging="572"/>
      </w:pPr>
      <w:bookmarkStart w:id="38" w:name="_Toc238716837"/>
      <w:r>
        <w:rPr>
          <w:color w:val="008080"/>
        </w:rPr>
        <w:t>Children</w:t>
      </w:r>
      <w:r>
        <w:rPr>
          <w:color w:val="008080"/>
          <w:spacing w:val="-5"/>
        </w:rPr>
        <w:t xml:space="preserve"> </w:t>
      </w:r>
      <w:r>
        <w:rPr>
          <w:color w:val="008080"/>
        </w:rPr>
        <w:t>Missing from</w:t>
      </w:r>
      <w:r>
        <w:rPr>
          <w:color w:val="008080"/>
          <w:spacing w:val="-5"/>
        </w:rPr>
        <w:t xml:space="preserve"> </w:t>
      </w:r>
      <w:r>
        <w:rPr>
          <w:color w:val="008080"/>
        </w:rPr>
        <w:t>Education</w:t>
      </w:r>
      <w:bookmarkEnd w:id="38"/>
    </w:p>
    <w:p w14:paraId="1643CB49" w14:textId="77777777" w:rsidR="006F58AE" w:rsidRDefault="006F58AE">
      <w:pPr>
        <w:pStyle w:val="BodyText"/>
        <w:spacing w:before="4"/>
        <w:rPr>
          <w:sz w:val="25"/>
        </w:rPr>
      </w:pPr>
    </w:p>
    <w:p w14:paraId="41DA6A90" w14:textId="56E849DF" w:rsidR="006F58AE" w:rsidRDefault="00BB587A">
      <w:pPr>
        <w:pStyle w:val="BodyText"/>
        <w:spacing w:line="276" w:lineRule="auto"/>
        <w:ind w:left="119" w:right="150"/>
      </w:pPr>
      <w:r>
        <w:t xml:space="preserve">The Trust recognises the importance of the fact that all children are entitled to </w:t>
      </w:r>
      <w:r w:rsidR="00602459">
        <w:t>full-time</w:t>
      </w:r>
      <w:r>
        <w:t xml:space="preserve"> education which is</w:t>
      </w:r>
      <w:r>
        <w:rPr>
          <w:spacing w:val="-67"/>
        </w:rPr>
        <w:t xml:space="preserve"> </w:t>
      </w:r>
      <w:r>
        <w:t>suitable</w:t>
      </w:r>
      <w:r>
        <w:rPr>
          <w:spacing w:val="-2"/>
        </w:rPr>
        <w:t xml:space="preserve"> </w:t>
      </w:r>
      <w:r>
        <w:t>to</w:t>
      </w:r>
      <w:r>
        <w:rPr>
          <w:spacing w:val="-3"/>
        </w:rPr>
        <w:t xml:space="preserve"> </w:t>
      </w:r>
      <w:r>
        <w:t>their age,</w:t>
      </w:r>
      <w:r>
        <w:rPr>
          <w:spacing w:val="-4"/>
        </w:rPr>
        <w:t xml:space="preserve"> </w:t>
      </w:r>
      <w:r>
        <w:t>ability,</w:t>
      </w:r>
      <w:r>
        <w:rPr>
          <w:spacing w:val="1"/>
        </w:rPr>
        <w:t xml:space="preserve"> </w:t>
      </w:r>
      <w:r>
        <w:t>aptitude</w:t>
      </w:r>
      <w:r>
        <w:rPr>
          <w:spacing w:val="-4"/>
        </w:rPr>
        <w:t xml:space="preserve"> </w:t>
      </w:r>
      <w:r>
        <w:t>and</w:t>
      </w:r>
      <w:r>
        <w:rPr>
          <w:spacing w:val="1"/>
        </w:rPr>
        <w:t xml:space="preserve"> </w:t>
      </w:r>
      <w:r>
        <w:t>any</w:t>
      </w:r>
      <w:r>
        <w:rPr>
          <w:spacing w:val="-3"/>
        </w:rPr>
        <w:t xml:space="preserve"> </w:t>
      </w:r>
      <w:r>
        <w:t>special educational</w:t>
      </w:r>
      <w:r>
        <w:rPr>
          <w:spacing w:val="-1"/>
        </w:rPr>
        <w:t xml:space="preserve"> </w:t>
      </w:r>
      <w:r>
        <w:t>needs</w:t>
      </w:r>
      <w:r>
        <w:rPr>
          <w:spacing w:val="-1"/>
        </w:rPr>
        <w:t xml:space="preserve"> </w:t>
      </w:r>
      <w:r>
        <w:t>they</w:t>
      </w:r>
      <w:r>
        <w:rPr>
          <w:spacing w:val="1"/>
        </w:rPr>
        <w:t xml:space="preserve"> </w:t>
      </w:r>
      <w:r>
        <w:t>may have.</w:t>
      </w:r>
    </w:p>
    <w:p w14:paraId="7336F53E" w14:textId="77777777" w:rsidR="006F58AE" w:rsidRDefault="006F58AE">
      <w:pPr>
        <w:pStyle w:val="BodyText"/>
        <w:spacing w:before="4"/>
        <w:rPr>
          <w:sz w:val="25"/>
        </w:rPr>
      </w:pPr>
    </w:p>
    <w:p w14:paraId="1E6B510C" w14:textId="77777777" w:rsidR="006F58AE" w:rsidRDefault="00BB587A">
      <w:pPr>
        <w:pStyle w:val="BodyText"/>
        <w:spacing w:line="276" w:lineRule="auto"/>
        <w:ind w:left="119" w:right="115"/>
      </w:pPr>
      <w:r>
        <w:t>A</w:t>
      </w:r>
      <w:r>
        <w:rPr>
          <w:spacing w:val="-2"/>
        </w:rPr>
        <w:t xml:space="preserve"> </w:t>
      </w:r>
      <w:r>
        <w:t>child absent/going missing</w:t>
      </w:r>
      <w:r>
        <w:rPr>
          <w:spacing w:val="-1"/>
        </w:rPr>
        <w:t xml:space="preserve"> </w:t>
      </w:r>
      <w:r>
        <w:t>from</w:t>
      </w:r>
      <w:r>
        <w:rPr>
          <w:spacing w:val="-1"/>
        </w:rPr>
        <w:t xml:space="preserve"> </w:t>
      </w:r>
      <w:r>
        <w:t>an</w:t>
      </w:r>
      <w:r>
        <w:rPr>
          <w:spacing w:val="-2"/>
        </w:rPr>
        <w:t xml:space="preserve"> </w:t>
      </w:r>
      <w:r>
        <w:t>education</w:t>
      </w:r>
      <w:r>
        <w:rPr>
          <w:spacing w:val="-4"/>
        </w:rPr>
        <w:t xml:space="preserve"> </w:t>
      </w:r>
      <w:r>
        <w:t>setting</w:t>
      </w:r>
      <w:r>
        <w:rPr>
          <w:spacing w:val="-1"/>
        </w:rPr>
        <w:t xml:space="preserve"> </w:t>
      </w:r>
      <w:r>
        <w:t>can</w:t>
      </w:r>
      <w:r>
        <w:rPr>
          <w:spacing w:val="-2"/>
        </w:rPr>
        <w:t xml:space="preserve"> </w:t>
      </w:r>
      <w:r>
        <w:t>act as</w:t>
      </w:r>
      <w:r>
        <w:rPr>
          <w:spacing w:val="-1"/>
        </w:rPr>
        <w:t xml:space="preserve"> </w:t>
      </w:r>
      <w:r>
        <w:t>a</w:t>
      </w:r>
      <w:r>
        <w:rPr>
          <w:spacing w:val="-5"/>
        </w:rPr>
        <w:t xml:space="preserve"> </w:t>
      </w:r>
      <w:r>
        <w:t>vital</w:t>
      </w:r>
      <w:r>
        <w:rPr>
          <w:spacing w:val="-6"/>
        </w:rPr>
        <w:t xml:space="preserve"> </w:t>
      </w:r>
      <w:r>
        <w:t>warning sign</w:t>
      </w:r>
      <w:r>
        <w:rPr>
          <w:spacing w:val="-2"/>
        </w:rPr>
        <w:t xml:space="preserve"> </w:t>
      </w:r>
      <w:r>
        <w:t>of</w:t>
      </w:r>
      <w:r>
        <w:rPr>
          <w:spacing w:val="-2"/>
        </w:rPr>
        <w:t xml:space="preserve"> </w:t>
      </w:r>
      <w:r>
        <w:t>a</w:t>
      </w:r>
      <w:r>
        <w:rPr>
          <w:spacing w:val="-4"/>
        </w:rPr>
        <w:t xml:space="preserve"> </w:t>
      </w:r>
      <w:r>
        <w:t>range</w:t>
      </w:r>
      <w:r>
        <w:rPr>
          <w:spacing w:val="-4"/>
        </w:rPr>
        <w:t xml:space="preserve"> </w:t>
      </w:r>
      <w:r>
        <w:t>of</w:t>
      </w:r>
      <w:r>
        <w:rPr>
          <w:spacing w:val="-66"/>
        </w:rPr>
        <w:t xml:space="preserve"> </w:t>
      </w:r>
      <w:r>
        <w:t>safeguarding possibilities.</w:t>
      </w:r>
    </w:p>
    <w:p w14:paraId="16110736" w14:textId="77777777" w:rsidR="006F58AE" w:rsidRDefault="006F58AE">
      <w:pPr>
        <w:pStyle w:val="BodyText"/>
        <w:spacing w:before="2"/>
        <w:rPr>
          <w:sz w:val="25"/>
        </w:rPr>
      </w:pPr>
    </w:p>
    <w:p w14:paraId="264E71E5" w14:textId="77777777" w:rsidR="006F58AE" w:rsidRDefault="00BB587A">
      <w:pPr>
        <w:pStyle w:val="BodyText"/>
        <w:spacing w:line="276" w:lineRule="auto"/>
        <w:ind w:left="119" w:right="302"/>
      </w:pPr>
      <w:r>
        <w:t>A child absent/going missing from education, particularly repeatedly, can be a warning sign of a range of</w:t>
      </w:r>
      <w:r>
        <w:rPr>
          <w:spacing w:val="-66"/>
        </w:rPr>
        <w:t xml:space="preserve"> </w:t>
      </w:r>
      <w:r>
        <w:t>safeguarding issues. This might include abuse or neglect, such as sexual abuse or exploitation or child</w:t>
      </w:r>
      <w:r>
        <w:rPr>
          <w:spacing w:val="1"/>
        </w:rPr>
        <w:t xml:space="preserve"> </w:t>
      </w:r>
      <w:r>
        <w:t>criminal exploitation, or issues such as mental health problems, substance abuse, radicalisation, FGM or</w:t>
      </w:r>
      <w:r>
        <w:rPr>
          <w:spacing w:val="1"/>
        </w:rPr>
        <w:t xml:space="preserve"> </w:t>
      </w:r>
      <w:r>
        <w:t>forced marriage.</w:t>
      </w:r>
    </w:p>
    <w:p w14:paraId="2A74186A" w14:textId="77777777" w:rsidR="006F58AE" w:rsidRDefault="006F58AE">
      <w:pPr>
        <w:pStyle w:val="BodyText"/>
        <w:spacing w:before="6"/>
        <w:rPr>
          <w:sz w:val="25"/>
        </w:rPr>
      </w:pPr>
    </w:p>
    <w:p w14:paraId="42D95327" w14:textId="2D9A920A" w:rsidR="006F58AE" w:rsidRDefault="00BB587A">
      <w:pPr>
        <w:pStyle w:val="BodyText"/>
        <w:spacing w:line="276" w:lineRule="auto"/>
        <w:ind w:left="119" w:right="478"/>
      </w:pPr>
      <w:r>
        <w:t xml:space="preserve">There are many circumstances where a child may </w:t>
      </w:r>
      <w:r w:rsidRPr="00497F26">
        <w:t>become absent for prolonged periods</w:t>
      </w:r>
      <w:r w:rsidR="00EB7883" w:rsidRPr="00497F26">
        <w:t>/unexplainable and/or persistent absences from education</w:t>
      </w:r>
      <w:r w:rsidR="00EB7883">
        <w:t>/</w:t>
      </w:r>
      <w:r>
        <w:t xml:space="preserve"> missing</w:t>
      </w:r>
      <w:r w:rsidR="00497F26">
        <w:t xml:space="preserve"> </w:t>
      </w:r>
      <w:r>
        <w:rPr>
          <w:spacing w:val="-66"/>
        </w:rPr>
        <w:t xml:space="preserve"> </w:t>
      </w:r>
      <w:r w:rsidR="00EB7883">
        <w:rPr>
          <w:spacing w:val="-66"/>
        </w:rPr>
        <w:t xml:space="preserve"> </w:t>
      </w:r>
      <w:r>
        <w:t>from</w:t>
      </w:r>
      <w:r>
        <w:rPr>
          <w:spacing w:val="-1"/>
        </w:rPr>
        <w:t xml:space="preserve"> </w:t>
      </w:r>
      <w:r>
        <w:t>education,</w:t>
      </w:r>
      <w:r>
        <w:rPr>
          <w:spacing w:val="-1"/>
        </w:rPr>
        <w:t xml:space="preserve"> </w:t>
      </w:r>
      <w:r>
        <w:t>but</w:t>
      </w:r>
      <w:r>
        <w:rPr>
          <w:spacing w:val="1"/>
        </w:rPr>
        <w:t xml:space="preserve"> </w:t>
      </w:r>
      <w:r>
        <w:t>some</w:t>
      </w:r>
      <w:r>
        <w:rPr>
          <w:spacing w:val="-2"/>
        </w:rPr>
        <w:t xml:space="preserve"> </w:t>
      </w:r>
      <w:r>
        <w:t>children</w:t>
      </w:r>
      <w:r>
        <w:rPr>
          <w:spacing w:val="-1"/>
        </w:rPr>
        <w:t xml:space="preserve"> </w:t>
      </w:r>
      <w:r>
        <w:t>are</w:t>
      </w:r>
      <w:r>
        <w:rPr>
          <w:spacing w:val="-3"/>
        </w:rPr>
        <w:t xml:space="preserve"> </w:t>
      </w:r>
      <w:r>
        <w:t>particularly</w:t>
      </w:r>
      <w:r>
        <w:rPr>
          <w:spacing w:val="-1"/>
        </w:rPr>
        <w:t xml:space="preserve"> </w:t>
      </w:r>
      <w:r>
        <w:t>at</w:t>
      </w:r>
      <w:r>
        <w:rPr>
          <w:spacing w:val="1"/>
        </w:rPr>
        <w:t xml:space="preserve"> </w:t>
      </w:r>
      <w:r>
        <w:t>risk.</w:t>
      </w:r>
      <w:r>
        <w:rPr>
          <w:spacing w:val="-3"/>
        </w:rPr>
        <w:t xml:space="preserve"> </w:t>
      </w:r>
      <w:r>
        <w:t>These</w:t>
      </w:r>
      <w:r>
        <w:rPr>
          <w:spacing w:val="-1"/>
        </w:rPr>
        <w:t xml:space="preserve"> </w:t>
      </w:r>
      <w:r>
        <w:t>include</w:t>
      </w:r>
      <w:r>
        <w:rPr>
          <w:spacing w:val="-1"/>
        </w:rPr>
        <w:t xml:space="preserve"> </w:t>
      </w:r>
      <w:r>
        <w:t>children</w:t>
      </w:r>
      <w:r>
        <w:rPr>
          <w:spacing w:val="-2"/>
        </w:rPr>
        <w:t xml:space="preserve"> </w:t>
      </w:r>
      <w:r>
        <w:t>who:</w:t>
      </w:r>
    </w:p>
    <w:p w14:paraId="2657E54C" w14:textId="77777777" w:rsidR="006F58AE" w:rsidRDefault="006F58AE">
      <w:pPr>
        <w:pStyle w:val="BodyText"/>
        <w:spacing w:before="1"/>
        <w:rPr>
          <w:sz w:val="25"/>
        </w:rPr>
      </w:pPr>
    </w:p>
    <w:p w14:paraId="15045E31" w14:textId="6D209FD7" w:rsidR="006F58AE" w:rsidRDefault="00BB587A" w:rsidP="00602459">
      <w:pPr>
        <w:pStyle w:val="ListParagraph"/>
        <w:numPr>
          <w:ilvl w:val="1"/>
          <w:numId w:val="9"/>
        </w:numPr>
        <w:tabs>
          <w:tab w:val="left" w:pos="839"/>
          <w:tab w:val="left" w:pos="840"/>
        </w:tabs>
        <w:ind w:left="839" w:hanging="697"/>
        <w:rPr>
          <w:rFonts w:ascii="Symbol" w:hAnsi="Symbol"/>
        </w:rPr>
      </w:pPr>
      <w:r>
        <w:t>Are</w:t>
      </w:r>
      <w:r>
        <w:rPr>
          <w:spacing w:val="-2"/>
        </w:rPr>
        <w:t xml:space="preserve"> </w:t>
      </w:r>
      <w:r>
        <w:t>at risk</w:t>
      </w:r>
      <w:r>
        <w:rPr>
          <w:spacing w:val="-3"/>
        </w:rPr>
        <w:t xml:space="preserve"> </w:t>
      </w:r>
      <w:r>
        <w:t>of</w:t>
      </w:r>
      <w:r>
        <w:rPr>
          <w:spacing w:val="-1"/>
        </w:rPr>
        <w:t xml:space="preserve"> </w:t>
      </w:r>
      <w:r>
        <w:t>harm</w:t>
      </w:r>
      <w:r w:rsidR="00EB7883">
        <w:t>, exploitation</w:t>
      </w:r>
      <w:r>
        <w:rPr>
          <w:spacing w:val="-2"/>
        </w:rPr>
        <w:t xml:space="preserve"> </w:t>
      </w:r>
      <w:r>
        <w:t>or neglect;</w:t>
      </w:r>
    </w:p>
    <w:p w14:paraId="639E3F83" w14:textId="77777777" w:rsidR="006F58AE" w:rsidRDefault="00BB587A" w:rsidP="00602459">
      <w:pPr>
        <w:pStyle w:val="ListParagraph"/>
        <w:numPr>
          <w:ilvl w:val="1"/>
          <w:numId w:val="9"/>
        </w:numPr>
        <w:tabs>
          <w:tab w:val="left" w:pos="839"/>
          <w:tab w:val="left" w:pos="840"/>
        </w:tabs>
        <w:spacing w:before="38"/>
        <w:ind w:left="839" w:hanging="697"/>
        <w:rPr>
          <w:rFonts w:ascii="Symbol" w:hAnsi="Symbol"/>
        </w:rPr>
      </w:pPr>
      <w:r>
        <w:t>Are</w:t>
      </w:r>
      <w:r>
        <w:rPr>
          <w:spacing w:val="-3"/>
        </w:rPr>
        <w:t xml:space="preserve"> </w:t>
      </w:r>
      <w:r>
        <w:t>at risk</w:t>
      </w:r>
      <w:r>
        <w:rPr>
          <w:spacing w:val="-3"/>
        </w:rPr>
        <w:t xml:space="preserve"> </w:t>
      </w:r>
      <w:r>
        <w:t>of</w:t>
      </w:r>
      <w:r>
        <w:rPr>
          <w:spacing w:val="-1"/>
        </w:rPr>
        <w:t xml:space="preserve"> </w:t>
      </w:r>
      <w:r>
        <w:t>forced marriage</w:t>
      </w:r>
      <w:r>
        <w:rPr>
          <w:spacing w:val="-1"/>
        </w:rPr>
        <w:t xml:space="preserve"> </w:t>
      </w:r>
      <w:r>
        <w:t>or</w:t>
      </w:r>
      <w:r>
        <w:rPr>
          <w:spacing w:val="-2"/>
        </w:rPr>
        <w:t xml:space="preserve"> </w:t>
      </w:r>
      <w:r>
        <w:t>FGM;</w:t>
      </w:r>
    </w:p>
    <w:p w14:paraId="48F769E5" w14:textId="77777777" w:rsidR="006F58AE" w:rsidRDefault="00BB587A" w:rsidP="00602459">
      <w:pPr>
        <w:pStyle w:val="ListParagraph"/>
        <w:numPr>
          <w:ilvl w:val="1"/>
          <w:numId w:val="9"/>
        </w:numPr>
        <w:tabs>
          <w:tab w:val="left" w:pos="839"/>
          <w:tab w:val="left" w:pos="840"/>
        </w:tabs>
        <w:spacing w:before="37"/>
        <w:ind w:left="839" w:hanging="697"/>
        <w:rPr>
          <w:rFonts w:ascii="Symbol" w:hAnsi="Symbol"/>
        </w:rPr>
      </w:pPr>
      <w:r>
        <w:t>Come</w:t>
      </w:r>
      <w:r>
        <w:rPr>
          <w:spacing w:val="-4"/>
        </w:rPr>
        <w:t xml:space="preserve"> </w:t>
      </w:r>
      <w:r>
        <w:t>from</w:t>
      </w:r>
      <w:r>
        <w:rPr>
          <w:spacing w:val="-3"/>
        </w:rPr>
        <w:t xml:space="preserve"> </w:t>
      </w:r>
      <w:r>
        <w:t>Gypsy,</w:t>
      </w:r>
      <w:r>
        <w:rPr>
          <w:spacing w:val="-1"/>
        </w:rPr>
        <w:t xml:space="preserve"> </w:t>
      </w:r>
      <w:r>
        <w:t>Roma,</w:t>
      </w:r>
      <w:r>
        <w:rPr>
          <w:spacing w:val="-1"/>
        </w:rPr>
        <w:t xml:space="preserve"> </w:t>
      </w:r>
      <w:r>
        <w:t>or</w:t>
      </w:r>
      <w:r>
        <w:rPr>
          <w:spacing w:val="-3"/>
        </w:rPr>
        <w:t xml:space="preserve"> </w:t>
      </w:r>
      <w:r>
        <w:t>Traveller</w:t>
      </w:r>
      <w:r>
        <w:rPr>
          <w:spacing w:val="-2"/>
        </w:rPr>
        <w:t xml:space="preserve"> </w:t>
      </w:r>
      <w:r>
        <w:t>families;</w:t>
      </w:r>
    </w:p>
    <w:p w14:paraId="42EC3083" w14:textId="77777777" w:rsidR="006F58AE" w:rsidRDefault="00BB587A" w:rsidP="00602459">
      <w:pPr>
        <w:pStyle w:val="ListParagraph"/>
        <w:numPr>
          <w:ilvl w:val="1"/>
          <w:numId w:val="9"/>
        </w:numPr>
        <w:tabs>
          <w:tab w:val="left" w:pos="839"/>
          <w:tab w:val="left" w:pos="840"/>
        </w:tabs>
        <w:ind w:left="839" w:hanging="697"/>
        <w:rPr>
          <w:rFonts w:ascii="Symbol" w:hAnsi="Symbol"/>
        </w:rPr>
      </w:pPr>
      <w:r>
        <w:t>Come</w:t>
      </w:r>
      <w:r>
        <w:rPr>
          <w:spacing w:val="-4"/>
        </w:rPr>
        <w:t xml:space="preserve"> </w:t>
      </w:r>
      <w:r>
        <w:t>from</w:t>
      </w:r>
      <w:r>
        <w:rPr>
          <w:spacing w:val="-3"/>
        </w:rPr>
        <w:t xml:space="preserve"> </w:t>
      </w:r>
      <w:r>
        <w:t>the</w:t>
      </w:r>
      <w:r>
        <w:rPr>
          <w:spacing w:val="-3"/>
        </w:rPr>
        <w:t xml:space="preserve"> </w:t>
      </w:r>
      <w:r>
        <w:t>families</w:t>
      </w:r>
      <w:r>
        <w:rPr>
          <w:spacing w:val="-2"/>
        </w:rPr>
        <w:t xml:space="preserve"> </w:t>
      </w:r>
      <w:r>
        <w:t>of</w:t>
      </w:r>
      <w:r>
        <w:rPr>
          <w:spacing w:val="-1"/>
        </w:rPr>
        <w:t xml:space="preserve"> </w:t>
      </w:r>
      <w:r>
        <w:t>service</w:t>
      </w:r>
      <w:r>
        <w:rPr>
          <w:spacing w:val="-3"/>
        </w:rPr>
        <w:t xml:space="preserve"> </w:t>
      </w:r>
      <w:r>
        <w:t>personnel;</w:t>
      </w:r>
    </w:p>
    <w:p w14:paraId="7A0DF2C5" w14:textId="77777777" w:rsidR="006F58AE" w:rsidRDefault="00BB587A" w:rsidP="00602459">
      <w:pPr>
        <w:pStyle w:val="ListParagraph"/>
        <w:numPr>
          <w:ilvl w:val="1"/>
          <w:numId w:val="9"/>
        </w:numPr>
        <w:tabs>
          <w:tab w:val="left" w:pos="839"/>
          <w:tab w:val="left" w:pos="840"/>
        </w:tabs>
        <w:spacing w:before="37"/>
        <w:ind w:left="839" w:hanging="697"/>
        <w:rPr>
          <w:rFonts w:ascii="Symbol" w:hAnsi="Symbol"/>
        </w:rPr>
      </w:pPr>
      <w:r>
        <w:t>Go</w:t>
      </w:r>
      <w:r>
        <w:rPr>
          <w:spacing w:val="-1"/>
        </w:rPr>
        <w:t xml:space="preserve"> </w:t>
      </w:r>
      <w:r>
        <w:t>missing or</w:t>
      </w:r>
      <w:r>
        <w:rPr>
          <w:spacing w:val="-4"/>
        </w:rPr>
        <w:t xml:space="preserve"> </w:t>
      </w:r>
      <w:r>
        <w:t>run</w:t>
      </w:r>
      <w:r>
        <w:rPr>
          <w:spacing w:val="-2"/>
        </w:rPr>
        <w:t xml:space="preserve"> </w:t>
      </w:r>
      <w:r>
        <w:t>away from</w:t>
      </w:r>
      <w:r>
        <w:rPr>
          <w:spacing w:val="-2"/>
        </w:rPr>
        <w:t xml:space="preserve"> </w:t>
      </w:r>
      <w:r>
        <w:t>home</w:t>
      </w:r>
      <w:r>
        <w:rPr>
          <w:spacing w:val="-1"/>
        </w:rPr>
        <w:t xml:space="preserve"> </w:t>
      </w:r>
      <w:r>
        <w:t>or care;</w:t>
      </w:r>
    </w:p>
    <w:p w14:paraId="04275FF6" w14:textId="77777777" w:rsidR="006F58AE" w:rsidRDefault="00BB587A" w:rsidP="00602459">
      <w:pPr>
        <w:pStyle w:val="ListParagraph"/>
        <w:numPr>
          <w:ilvl w:val="1"/>
          <w:numId w:val="9"/>
        </w:numPr>
        <w:tabs>
          <w:tab w:val="left" w:pos="839"/>
          <w:tab w:val="left" w:pos="840"/>
        </w:tabs>
        <w:spacing w:before="36"/>
        <w:ind w:left="839" w:hanging="697"/>
        <w:rPr>
          <w:rFonts w:ascii="Symbol" w:hAnsi="Symbol"/>
        </w:rPr>
      </w:pPr>
      <w:r>
        <w:t>Are</w:t>
      </w:r>
      <w:r>
        <w:rPr>
          <w:spacing w:val="-4"/>
        </w:rPr>
        <w:t xml:space="preserve"> </w:t>
      </w:r>
      <w:r>
        <w:t>supervised</w:t>
      </w:r>
      <w:r>
        <w:rPr>
          <w:spacing w:val="-2"/>
        </w:rPr>
        <w:t xml:space="preserve"> </w:t>
      </w:r>
      <w:r>
        <w:t>by</w:t>
      </w:r>
      <w:r>
        <w:rPr>
          <w:spacing w:val="-2"/>
        </w:rPr>
        <w:t xml:space="preserve"> </w:t>
      </w:r>
      <w:r>
        <w:t>the</w:t>
      </w:r>
      <w:r>
        <w:rPr>
          <w:spacing w:val="-6"/>
        </w:rPr>
        <w:t xml:space="preserve"> </w:t>
      </w:r>
      <w:r>
        <w:t>youth</w:t>
      </w:r>
      <w:r>
        <w:rPr>
          <w:spacing w:val="-3"/>
        </w:rPr>
        <w:t xml:space="preserve"> </w:t>
      </w:r>
      <w:r>
        <w:t>justice</w:t>
      </w:r>
      <w:r>
        <w:rPr>
          <w:spacing w:val="-2"/>
        </w:rPr>
        <w:t xml:space="preserve"> </w:t>
      </w:r>
      <w:r>
        <w:t>system;</w:t>
      </w:r>
    </w:p>
    <w:p w14:paraId="75992586" w14:textId="77777777" w:rsidR="006F58AE" w:rsidRDefault="00BB587A" w:rsidP="00602459">
      <w:pPr>
        <w:pStyle w:val="ListParagraph"/>
        <w:numPr>
          <w:ilvl w:val="1"/>
          <w:numId w:val="9"/>
        </w:numPr>
        <w:tabs>
          <w:tab w:val="left" w:pos="839"/>
          <w:tab w:val="left" w:pos="840"/>
        </w:tabs>
        <w:spacing w:before="37"/>
        <w:ind w:left="839" w:hanging="697"/>
        <w:rPr>
          <w:rFonts w:ascii="Symbol" w:hAnsi="Symbol"/>
        </w:rPr>
      </w:pPr>
      <w:r>
        <w:t>Cease</w:t>
      </w:r>
      <w:r>
        <w:rPr>
          <w:spacing w:val="-2"/>
        </w:rPr>
        <w:t xml:space="preserve"> </w:t>
      </w:r>
      <w:r>
        <w:t>to</w:t>
      </w:r>
      <w:r>
        <w:rPr>
          <w:spacing w:val="-1"/>
        </w:rPr>
        <w:t xml:space="preserve"> </w:t>
      </w:r>
      <w:r>
        <w:t>attend</w:t>
      </w:r>
      <w:r>
        <w:rPr>
          <w:spacing w:val="-3"/>
        </w:rPr>
        <w:t xml:space="preserve"> </w:t>
      </w:r>
      <w:r>
        <w:t>a</w:t>
      </w:r>
      <w:r>
        <w:rPr>
          <w:spacing w:val="-1"/>
        </w:rPr>
        <w:t xml:space="preserve"> </w:t>
      </w:r>
      <w:r>
        <w:t>school;</w:t>
      </w:r>
    </w:p>
    <w:p w14:paraId="0F41789F" w14:textId="77777777" w:rsidR="006F58AE" w:rsidRDefault="00BB587A" w:rsidP="00602459">
      <w:pPr>
        <w:pStyle w:val="ListParagraph"/>
        <w:numPr>
          <w:ilvl w:val="1"/>
          <w:numId w:val="9"/>
        </w:numPr>
        <w:tabs>
          <w:tab w:val="left" w:pos="839"/>
          <w:tab w:val="left" w:pos="840"/>
        </w:tabs>
        <w:spacing w:before="38"/>
        <w:ind w:left="839" w:hanging="697"/>
        <w:rPr>
          <w:rFonts w:ascii="Symbol" w:hAnsi="Symbol"/>
        </w:rPr>
      </w:pPr>
      <w:r>
        <w:t>Come</w:t>
      </w:r>
      <w:r>
        <w:rPr>
          <w:spacing w:val="-3"/>
        </w:rPr>
        <w:t xml:space="preserve"> </w:t>
      </w:r>
      <w:r>
        <w:t>from</w:t>
      </w:r>
      <w:r>
        <w:rPr>
          <w:spacing w:val="-2"/>
        </w:rPr>
        <w:t xml:space="preserve"> </w:t>
      </w:r>
      <w:r>
        <w:t>new</w:t>
      </w:r>
      <w:r>
        <w:rPr>
          <w:spacing w:val="-1"/>
        </w:rPr>
        <w:t xml:space="preserve"> </w:t>
      </w:r>
      <w:r>
        <w:t>migrant</w:t>
      </w:r>
      <w:r>
        <w:rPr>
          <w:spacing w:val="-3"/>
        </w:rPr>
        <w:t xml:space="preserve"> </w:t>
      </w:r>
      <w:r>
        <w:t>families</w:t>
      </w:r>
    </w:p>
    <w:p w14:paraId="5DBD37D0" w14:textId="77777777" w:rsidR="006F58AE" w:rsidRDefault="006F58AE">
      <w:pPr>
        <w:pStyle w:val="BodyText"/>
        <w:spacing w:before="5"/>
        <w:rPr>
          <w:sz w:val="28"/>
        </w:rPr>
      </w:pPr>
    </w:p>
    <w:p w14:paraId="591CC8E8" w14:textId="3019DC0E" w:rsidR="006F58AE" w:rsidRDefault="00BB587A" w:rsidP="0017275B">
      <w:pPr>
        <w:pStyle w:val="BodyText"/>
        <w:spacing w:before="1" w:line="276" w:lineRule="auto"/>
        <w:ind w:left="119" w:right="207"/>
      </w:pPr>
      <w:r>
        <w:t>We will follow our procedures for unauthorised absence and for dealing with children who have prolonged</w:t>
      </w:r>
      <w:r>
        <w:rPr>
          <w:spacing w:val="-66"/>
        </w:rPr>
        <w:t xml:space="preserve"> </w:t>
      </w:r>
      <w:r>
        <w:t>periods of absence</w:t>
      </w:r>
      <w:r w:rsidR="00EB7883">
        <w:t>, unexplainable and/or persistent absences,</w:t>
      </w:r>
      <w:r>
        <w:t xml:space="preserve"> and/or who go missing from education, to help identify the risk of abuse and neglect,</w:t>
      </w:r>
      <w:r>
        <w:rPr>
          <w:spacing w:val="1"/>
        </w:rPr>
        <w:t xml:space="preserve"> </w:t>
      </w:r>
      <w:r>
        <w:t>including sexual exploitation, and to help prevent the risks of going missing in future. This includes</w:t>
      </w:r>
      <w:r>
        <w:rPr>
          <w:spacing w:val="1"/>
        </w:rPr>
        <w:t xml:space="preserve"> </w:t>
      </w:r>
      <w:r>
        <w:t>informing the local authority if a child leaves the school without a new school being named, and adhering</w:t>
      </w:r>
      <w:r>
        <w:rPr>
          <w:spacing w:val="-66"/>
        </w:rPr>
        <w:t xml:space="preserve"> </w:t>
      </w:r>
      <w:r>
        <w:t>to</w:t>
      </w:r>
      <w:r>
        <w:rPr>
          <w:spacing w:val="-2"/>
        </w:rPr>
        <w:t xml:space="preserve"> </w:t>
      </w:r>
      <w:r>
        <w:t>requirements with</w:t>
      </w:r>
      <w:r>
        <w:rPr>
          <w:spacing w:val="-4"/>
        </w:rPr>
        <w:t xml:space="preserve"> </w:t>
      </w:r>
      <w:r>
        <w:t>respect</w:t>
      </w:r>
      <w:r>
        <w:rPr>
          <w:spacing w:val="-1"/>
        </w:rPr>
        <w:t xml:space="preserve"> </w:t>
      </w:r>
      <w:r>
        <w:t>to</w:t>
      </w:r>
      <w:r>
        <w:rPr>
          <w:spacing w:val="-1"/>
        </w:rPr>
        <w:t xml:space="preserve"> </w:t>
      </w:r>
      <w:r>
        <w:t>sharing</w:t>
      </w:r>
      <w:r>
        <w:rPr>
          <w:spacing w:val="-3"/>
        </w:rPr>
        <w:t xml:space="preserve"> </w:t>
      </w:r>
      <w:r>
        <w:t>information</w:t>
      </w:r>
      <w:r>
        <w:rPr>
          <w:spacing w:val="-3"/>
        </w:rPr>
        <w:t xml:space="preserve"> </w:t>
      </w:r>
      <w:r>
        <w:t>with</w:t>
      </w:r>
      <w:r>
        <w:rPr>
          <w:spacing w:val="-1"/>
        </w:rPr>
        <w:t xml:space="preserve"> </w:t>
      </w:r>
      <w:r>
        <w:t>the</w:t>
      </w:r>
      <w:r>
        <w:rPr>
          <w:spacing w:val="-2"/>
        </w:rPr>
        <w:t xml:space="preserve"> </w:t>
      </w:r>
      <w:r>
        <w:t>local</w:t>
      </w:r>
      <w:r>
        <w:rPr>
          <w:spacing w:val="-2"/>
        </w:rPr>
        <w:t xml:space="preserve"> </w:t>
      </w:r>
      <w:r>
        <w:t>authority,</w:t>
      </w:r>
      <w:r>
        <w:rPr>
          <w:spacing w:val="-1"/>
        </w:rPr>
        <w:t xml:space="preserve"> </w:t>
      </w:r>
      <w:r>
        <w:t>when</w:t>
      </w:r>
      <w:r>
        <w:rPr>
          <w:spacing w:val="-2"/>
        </w:rPr>
        <w:t xml:space="preserve"> </w:t>
      </w:r>
      <w:r>
        <w:t>applicable,</w:t>
      </w:r>
      <w:r>
        <w:rPr>
          <w:spacing w:val="-4"/>
        </w:rPr>
        <w:t xml:space="preserve"> </w:t>
      </w:r>
      <w:r>
        <w:t>when</w:t>
      </w:r>
      <w:r w:rsidR="0017275B">
        <w:t xml:space="preserve"> </w:t>
      </w:r>
      <w:r>
        <w:t>removing</w:t>
      </w:r>
      <w:r>
        <w:rPr>
          <w:spacing w:val="-2"/>
        </w:rPr>
        <w:t xml:space="preserve"> </w:t>
      </w:r>
      <w:r>
        <w:t>a</w:t>
      </w:r>
      <w:r>
        <w:rPr>
          <w:spacing w:val="-2"/>
        </w:rPr>
        <w:t xml:space="preserve"> </w:t>
      </w:r>
      <w:r>
        <w:t>child’s</w:t>
      </w:r>
      <w:r>
        <w:rPr>
          <w:spacing w:val="-1"/>
        </w:rPr>
        <w:t xml:space="preserve"> </w:t>
      </w:r>
      <w:r>
        <w:t>name</w:t>
      </w:r>
      <w:r>
        <w:rPr>
          <w:spacing w:val="-5"/>
        </w:rPr>
        <w:t xml:space="preserve"> </w:t>
      </w:r>
      <w:r>
        <w:t>from</w:t>
      </w:r>
      <w:r>
        <w:rPr>
          <w:spacing w:val="-1"/>
        </w:rPr>
        <w:t xml:space="preserve"> </w:t>
      </w:r>
      <w:r>
        <w:t>the</w:t>
      </w:r>
      <w:r>
        <w:rPr>
          <w:spacing w:val="-3"/>
        </w:rPr>
        <w:t xml:space="preserve"> </w:t>
      </w:r>
      <w:r>
        <w:t>admission</w:t>
      </w:r>
      <w:r>
        <w:rPr>
          <w:spacing w:val="-5"/>
        </w:rPr>
        <w:t xml:space="preserve"> </w:t>
      </w:r>
      <w:r>
        <w:t>register</w:t>
      </w:r>
      <w:r>
        <w:rPr>
          <w:spacing w:val="-1"/>
        </w:rPr>
        <w:t xml:space="preserve"> </w:t>
      </w:r>
      <w:r>
        <w:t>at</w:t>
      </w:r>
      <w:r>
        <w:rPr>
          <w:spacing w:val="-1"/>
        </w:rPr>
        <w:t xml:space="preserve"> </w:t>
      </w:r>
      <w:r>
        <w:t>non-standard</w:t>
      </w:r>
      <w:r>
        <w:rPr>
          <w:spacing w:val="-4"/>
        </w:rPr>
        <w:t xml:space="preserve"> </w:t>
      </w:r>
      <w:r>
        <w:t>transition</w:t>
      </w:r>
      <w:r>
        <w:rPr>
          <w:spacing w:val="-1"/>
        </w:rPr>
        <w:t xml:space="preserve"> </w:t>
      </w:r>
      <w:r>
        <w:t>points.</w:t>
      </w:r>
    </w:p>
    <w:p w14:paraId="4054424D" w14:textId="77777777" w:rsidR="006F58AE" w:rsidRDefault="006F58AE">
      <w:pPr>
        <w:pStyle w:val="BodyText"/>
        <w:spacing w:before="6"/>
        <w:rPr>
          <w:sz w:val="28"/>
        </w:rPr>
      </w:pPr>
    </w:p>
    <w:p w14:paraId="7B804B87" w14:textId="77777777" w:rsidR="006F58AE" w:rsidRDefault="00BB587A">
      <w:pPr>
        <w:pStyle w:val="BodyText"/>
        <w:spacing w:line="276" w:lineRule="auto"/>
        <w:ind w:left="119" w:right="128"/>
      </w:pPr>
      <w:r>
        <w:t>Staff will be trained in signs to look out for and the individual triggers to be aware of when considering the</w:t>
      </w:r>
      <w:r>
        <w:rPr>
          <w:spacing w:val="-66"/>
        </w:rPr>
        <w:t xml:space="preserve"> </w:t>
      </w:r>
      <w:r>
        <w:t>risks of potential safeguarding concerns which may be related to being missing, such as travelling to</w:t>
      </w:r>
      <w:r>
        <w:rPr>
          <w:spacing w:val="1"/>
        </w:rPr>
        <w:t xml:space="preserve"> </w:t>
      </w:r>
      <w:r>
        <w:t>conflict zones, FGM</w:t>
      </w:r>
      <w:r>
        <w:rPr>
          <w:spacing w:val="-2"/>
        </w:rPr>
        <w:t xml:space="preserve"> </w:t>
      </w:r>
      <w:r>
        <w:t>and</w:t>
      </w:r>
      <w:r>
        <w:rPr>
          <w:spacing w:val="1"/>
        </w:rPr>
        <w:t xml:space="preserve"> </w:t>
      </w:r>
      <w:r>
        <w:t>forced</w:t>
      </w:r>
      <w:r>
        <w:rPr>
          <w:spacing w:val="1"/>
        </w:rPr>
        <w:t xml:space="preserve"> </w:t>
      </w:r>
      <w:r>
        <w:t>marriage.</w:t>
      </w:r>
    </w:p>
    <w:p w14:paraId="03DE65CB" w14:textId="77777777" w:rsidR="006F58AE" w:rsidRDefault="006F58AE">
      <w:pPr>
        <w:pStyle w:val="BodyText"/>
        <w:spacing w:before="4"/>
        <w:rPr>
          <w:sz w:val="25"/>
        </w:rPr>
      </w:pPr>
    </w:p>
    <w:p w14:paraId="76B2DEED" w14:textId="70B4C4B5" w:rsidR="006F58AE" w:rsidRPr="00A26502" w:rsidRDefault="00BB587A" w:rsidP="00A26502">
      <w:pPr>
        <w:pStyle w:val="BodyText"/>
        <w:spacing w:line="276" w:lineRule="auto"/>
        <w:ind w:left="119" w:right="216"/>
      </w:pPr>
      <w:r>
        <w:t>If a staff member suspects that a child is suffering from harm or neglect, we will follow local child</w:t>
      </w:r>
      <w:r>
        <w:rPr>
          <w:spacing w:val="1"/>
        </w:rPr>
        <w:t xml:space="preserve"> </w:t>
      </w:r>
      <w:r>
        <w:t>protection</w:t>
      </w:r>
      <w:r>
        <w:rPr>
          <w:spacing w:val="-3"/>
        </w:rPr>
        <w:t xml:space="preserve"> </w:t>
      </w:r>
      <w:r>
        <w:t>procedures,</w:t>
      </w:r>
      <w:r>
        <w:rPr>
          <w:spacing w:val="-3"/>
        </w:rPr>
        <w:t xml:space="preserve"> </w:t>
      </w:r>
      <w:r>
        <w:t>including</w:t>
      </w:r>
      <w:r>
        <w:rPr>
          <w:spacing w:val="-1"/>
        </w:rPr>
        <w:t xml:space="preserve"> </w:t>
      </w:r>
      <w:r>
        <w:t>with</w:t>
      </w:r>
      <w:r>
        <w:rPr>
          <w:spacing w:val="-3"/>
        </w:rPr>
        <w:t xml:space="preserve"> </w:t>
      </w:r>
      <w:r>
        <w:t>respect</w:t>
      </w:r>
      <w:r>
        <w:rPr>
          <w:spacing w:val="-4"/>
        </w:rPr>
        <w:t xml:space="preserve"> </w:t>
      </w:r>
      <w:r>
        <w:t>to</w:t>
      </w:r>
      <w:r>
        <w:rPr>
          <w:spacing w:val="-5"/>
        </w:rPr>
        <w:t xml:space="preserve"> </w:t>
      </w:r>
      <w:r>
        <w:t>making</w:t>
      </w:r>
      <w:r>
        <w:rPr>
          <w:spacing w:val="-2"/>
        </w:rPr>
        <w:t xml:space="preserve"> </w:t>
      </w:r>
      <w:r>
        <w:t>reasonable</w:t>
      </w:r>
      <w:r>
        <w:rPr>
          <w:spacing w:val="-4"/>
        </w:rPr>
        <w:t xml:space="preserve"> </w:t>
      </w:r>
      <w:r>
        <w:t>enquiries.</w:t>
      </w:r>
      <w:r>
        <w:rPr>
          <w:spacing w:val="-3"/>
        </w:rPr>
        <w:t xml:space="preserve"> </w:t>
      </w:r>
      <w:r>
        <w:t>We</w:t>
      </w:r>
      <w:r>
        <w:rPr>
          <w:spacing w:val="-3"/>
        </w:rPr>
        <w:t xml:space="preserve"> </w:t>
      </w:r>
      <w:r>
        <w:t>will</w:t>
      </w:r>
      <w:r>
        <w:rPr>
          <w:spacing w:val="-3"/>
        </w:rPr>
        <w:t xml:space="preserve"> </w:t>
      </w:r>
      <w:r>
        <w:t>make</w:t>
      </w:r>
      <w:r>
        <w:rPr>
          <w:spacing w:val="-2"/>
        </w:rPr>
        <w:t xml:space="preserve"> </w:t>
      </w:r>
      <w:r>
        <w:t>an</w:t>
      </w:r>
      <w:r>
        <w:rPr>
          <w:spacing w:val="-4"/>
        </w:rPr>
        <w:t xml:space="preserve"> </w:t>
      </w:r>
      <w:r>
        <w:t>immediate</w:t>
      </w:r>
      <w:r>
        <w:rPr>
          <w:spacing w:val="-66"/>
        </w:rPr>
        <w:t xml:space="preserve"> </w:t>
      </w:r>
      <w:r>
        <w:t>referral to the local authority children’s social care team, and the police, if the child is suffering or likely to</w:t>
      </w:r>
      <w:r>
        <w:rPr>
          <w:spacing w:val="-66"/>
        </w:rPr>
        <w:t xml:space="preserve"> </w:t>
      </w:r>
      <w:r>
        <w:t>suffer</w:t>
      </w:r>
      <w:r>
        <w:rPr>
          <w:spacing w:val="-1"/>
        </w:rPr>
        <w:t xml:space="preserve"> </w:t>
      </w:r>
      <w:r>
        <w:t>from harm,</w:t>
      </w:r>
      <w:r>
        <w:rPr>
          <w:spacing w:val="1"/>
        </w:rPr>
        <w:t xml:space="preserve"> </w:t>
      </w:r>
      <w:r>
        <w:t>or in</w:t>
      </w:r>
      <w:r>
        <w:rPr>
          <w:spacing w:val="-1"/>
        </w:rPr>
        <w:t xml:space="preserve"> </w:t>
      </w:r>
      <w:r>
        <w:t>immediate</w:t>
      </w:r>
      <w:r>
        <w:rPr>
          <w:spacing w:val="-1"/>
        </w:rPr>
        <w:t xml:space="preserve"> </w:t>
      </w:r>
      <w:r>
        <w:t>danger.</w:t>
      </w:r>
    </w:p>
    <w:p w14:paraId="471F2342" w14:textId="77777777" w:rsidR="006F58AE" w:rsidRDefault="006F58AE">
      <w:pPr>
        <w:pStyle w:val="BodyText"/>
        <w:spacing w:before="9"/>
        <w:rPr>
          <w:sz w:val="24"/>
        </w:rPr>
      </w:pPr>
    </w:p>
    <w:p w14:paraId="109869E1" w14:textId="77777777" w:rsidR="006F58AE" w:rsidRDefault="00BB587A" w:rsidP="00602459">
      <w:pPr>
        <w:pStyle w:val="Heading1"/>
        <w:numPr>
          <w:ilvl w:val="0"/>
          <w:numId w:val="9"/>
        </w:numPr>
        <w:tabs>
          <w:tab w:val="left" w:pos="715"/>
        </w:tabs>
        <w:ind w:left="714" w:hanging="572"/>
      </w:pPr>
      <w:bookmarkStart w:id="39" w:name="_Toc238716838"/>
      <w:r>
        <w:rPr>
          <w:color w:val="008080"/>
        </w:rPr>
        <w:t>Child-on-Child</w:t>
      </w:r>
      <w:r>
        <w:rPr>
          <w:color w:val="008080"/>
          <w:spacing w:val="-4"/>
        </w:rPr>
        <w:t xml:space="preserve"> </w:t>
      </w:r>
      <w:r>
        <w:rPr>
          <w:color w:val="008080"/>
        </w:rPr>
        <w:t>Abuse</w:t>
      </w:r>
      <w:bookmarkEnd w:id="39"/>
    </w:p>
    <w:p w14:paraId="42229A7B" w14:textId="77777777" w:rsidR="006F58AE" w:rsidRDefault="00BB587A">
      <w:pPr>
        <w:pStyle w:val="BodyText"/>
        <w:spacing w:before="305" w:line="276" w:lineRule="auto"/>
        <w:ind w:left="119" w:right="159"/>
      </w:pPr>
      <w:r>
        <w:t xml:space="preserve">Our Trust recognises that children themselves sometimes display </w:t>
      </w:r>
      <w:r>
        <w:rPr>
          <w:b/>
        </w:rPr>
        <w:t xml:space="preserve">abusive behaviour </w:t>
      </w:r>
      <w:r>
        <w:t>and that such</w:t>
      </w:r>
      <w:r>
        <w:rPr>
          <w:spacing w:val="1"/>
        </w:rPr>
        <w:t xml:space="preserve"> </w:t>
      </w:r>
      <w:r>
        <w:t>incidents must be referred to the DSL for appropriate support and intervention to be put into place. This is</w:t>
      </w:r>
      <w:r>
        <w:rPr>
          <w:spacing w:val="-66"/>
        </w:rPr>
        <w:t xml:space="preserve"> </w:t>
      </w:r>
      <w:r>
        <w:t>especially important</w:t>
      </w:r>
      <w:r>
        <w:rPr>
          <w:spacing w:val="-2"/>
        </w:rPr>
        <w:t xml:space="preserve"> </w:t>
      </w:r>
      <w:r>
        <w:t>where</w:t>
      </w:r>
      <w:r>
        <w:rPr>
          <w:spacing w:val="-2"/>
        </w:rPr>
        <w:t xml:space="preserve"> </w:t>
      </w:r>
      <w:r>
        <w:t>the</w:t>
      </w:r>
      <w:r>
        <w:rPr>
          <w:spacing w:val="-1"/>
        </w:rPr>
        <w:t xml:space="preserve"> </w:t>
      </w:r>
      <w:r>
        <w:t>alleged behaviour:</w:t>
      </w:r>
    </w:p>
    <w:p w14:paraId="448D2DEF" w14:textId="77777777" w:rsidR="006F58AE" w:rsidRDefault="006F58AE">
      <w:pPr>
        <w:pStyle w:val="BodyText"/>
        <w:spacing w:before="3"/>
        <w:rPr>
          <w:sz w:val="25"/>
        </w:rPr>
      </w:pPr>
    </w:p>
    <w:p w14:paraId="77280E13" w14:textId="77777777" w:rsidR="006F58AE" w:rsidRDefault="00BB587A" w:rsidP="00602459">
      <w:pPr>
        <w:pStyle w:val="ListParagraph"/>
        <w:numPr>
          <w:ilvl w:val="1"/>
          <w:numId w:val="9"/>
        </w:numPr>
        <w:tabs>
          <w:tab w:val="left" w:pos="839"/>
          <w:tab w:val="left" w:pos="840"/>
        </w:tabs>
        <w:ind w:left="839" w:hanging="697"/>
        <w:rPr>
          <w:rFonts w:ascii="Symbol" w:hAnsi="Symbol"/>
        </w:rPr>
      </w:pPr>
      <w:r>
        <w:t>Is</w:t>
      </w:r>
      <w:r>
        <w:rPr>
          <w:spacing w:val="-3"/>
        </w:rPr>
        <w:t xml:space="preserve"> </w:t>
      </w:r>
      <w:r>
        <w:t>serious</w:t>
      </w:r>
      <w:r>
        <w:rPr>
          <w:spacing w:val="-2"/>
        </w:rPr>
        <w:t xml:space="preserve"> </w:t>
      </w:r>
      <w:r>
        <w:t>and</w:t>
      </w:r>
      <w:r>
        <w:rPr>
          <w:spacing w:val="-1"/>
        </w:rPr>
        <w:t xml:space="preserve"> </w:t>
      </w:r>
      <w:r>
        <w:t>potentially</w:t>
      </w:r>
      <w:r>
        <w:rPr>
          <w:spacing w:val="-6"/>
        </w:rPr>
        <w:t xml:space="preserve"> </w:t>
      </w:r>
      <w:r>
        <w:t>a</w:t>
      </w:r>
      <w:r>
        <w:rPr>
          <w:spacing w:val="-2"/>
        </w:rPr>
        <w:t xml:space="preserve"> </w:t>
      </w:r>
      <w:r>
        <w:t>criminal</w:t>
      </w:r>
      <w:r>
        <w:rPr>
          <w:spacing w:val="-7"/>
        </w:rPr>
        <w:t xml:space="preserve"> </w:t>
      </w:r>
      <w:r>
        <w:t>offence;</w:t>
      </w:r>
    </w:p>
    <w:p w14:paraId="56B0F074" w14:textId="355CBDC2" w:rsidR="006F58AE" w:rsidRDefault="00BB587A" w:rsidP="00602459">
      <w:pPr>
        <w:pStyle w:val="ListParagraph"/>
        <w:numPr>
          <w:ilvl w:val="1"/>
          <w:numId w:val="9"/>
        </w:numPr>
        <w:tabs>
          <w:tab w:val="left" w:pos="839"/>
          <w:tab w:val="left" w:pos="840"/>
        </w:tabs>
        <w:spacing w:before="38"/>
        <w:ind w:left="839" w:hanging="697"/>
        <w:rPr>
          <w:rFonts w:ascii="Symbol" w:hAnsi="Symbol"/>
        </w:rPr>
      </w:pPr>
      <w:r>
        <w:t>Could</w:t>
      </w:r>
      <w:r>
        <w:rPr>
          <w:spacing w:val="-1"/>
        </w:rPr>
        <w:t xml:space="preserve"> </w:t>
      </w:r>
      <w:r>
        <w:t>put</w:t>
      </w:r>
      <w:r>
        <w:rPr>
          <w:spacing w:val="-3"/>
        </w:rPr>
        <w:t xml:space="preserve"> </w:t>
      </w:r>
      <w:r>
        <w:t>pupils</w:t>
      </w:r>
      <w:r>
        <w:rPr>
          <w:spacing w:val="-3"/>
        </w:rPr>
        <w:t xml:space="preserve"> </w:t>
      </w:r>
      <w:r>
        <w:t>in</w:t>
      </w:r>
      <w:r>
        <w:rPr>
          <w:spacing w:val="-1"/>
        </w:rPr>
        <w:t xml:space="preserve"> </w:t>
      </w:r>
      <w:r>
        <w:t>the</w:t>
      </w:r>
      <w:r>
        <w:rPr>
          <w:spacing w:val="-2"/>
        </w:rPr>
        <w:t xml:space="preserve"> </w:t>
      </w:r>
      <w:r w:rsidR="1CC0C02E">
        <w:t>School</w:t>
      </w:r>
      <w:r>
        <w:t xml:space="preserve"> at risk;</w:t>
      </w:r>
    </w:p>
    <w:p w14:paraId="5D056E3A" w14:textId="77777777" w:rsidR="006F58AE" w:rsidRDefault="00BB587A" w:rsidP="00602459">
      <w:pPr>
        <w:pStyle w:val="ListParagraph"/>
        <w:numPr>
          <w:ilvl w:val="1"/>
          <w:numId w:val="9"/>
        </w:numPr>
        <w:tabs>
          <w:tab w:val="left" w:pos="839"/>
          <w:tab w:val="left" w:pos="840"/>
        </w:tabs>
        <w:spacing w:before="35"/>
        <w:ind w:left="839" w:hanging="697"/>
        <w:rPr>
          <w:rFonts w:ascii="Symbol" w:hAnsi="Symbol"/>
        </w:rPr>
      </w:pPr>
      <w:r>
        <w:t>Is</w:t>
      </w:r>
      <w:r>
        <w:rPr>
          <w:spacing w:val="-3"/>
        </w:rPr>
        <w:t xml:space="preserve"> </w:t>
      </w:r>
      <w:r>
        <w:t>violent;</w:t>
      </w:r>
    </w:p>
    <w:p w14:paraId="346289FA" w14:textId="77777777" w:rsidR="006F58AE" w:rsidRDefault="00BB587A" w:rsidP="00602459">
      <w:pPr>
        <w:pStyle w:val="ListParagraph"/>
        <w:numPr>
          <w:ilvl w:val="1"/>
          <w:numId w:val="9"/>
        </w:numPr>
        <w:tabs>
          <w:tab w:val="left" w:pos="839"/>
          <w:tab w:val="left" w:pos="840"/>
        </w:tabs>
        <w:spacing w:before="37"/>
        <w:ind w:left="839" w:hanging="697"/>
        <w:rPr>
          <w:rFonts w:ascii="Symbol" w:hAnsi="Symbol"/>
        </w:rPr>
      </w:pPr>
      <w:r>
        <w:t>Involves</w:t>
      </w:r>
      <w:r>
        <w:rPr>
          <w:spacing w:val="-2"/>
        </w:rPr>
        <w:t xml:space="preserve"> </w:t>
      </w:r>
      <w:r>
        <w:t>pupils</w:t>
      </w:r>
      <w:r>
        <w:rPr>
          <w:spacing w:val="-2"/>
        </w:rPr>
        <w:t xml:space="preserve"> </w:t>
      </w:r>
      <w:r>
        <w:t>being</w:t>
      </w:r>
      <w:r>
        <w:rPr>
          <w:spacing w:val="-3"/>
        </w:rPr>
        <w:t xml:space="preserve"> </w:t>
      </w:r>
      <w:r>
        <w:t>forced</w:t>
      </w:r>
      <w:r>
        <w:rPr>
          <w:spacing w:val="-1"/>
        </w:rPr>
        <w:t xml:space="preserve"> </w:t>
      </w:r>
      <w:r>
        <w:t>to</w:t>
      </w:r>
      <w:r>
        <w:rPr>
          <w:spacing w:val="-2"/>
        </w:rPr>
        <w:t xml:space="preserve"> </w:t>
      </w:r>
      <w:r>
        <w:t>use</w:t>
      </w:r>
      <w:r>
        <w:rPr>
          <w:spacing w:val="-2"/>
        </w:rPr>
        <w:t xml:space="preserve"> </w:t>
      </w:r>
      <w:r>
        <w:t>drugs</w:t>
      </w:r>
      <w:r>
        <w:rPr>
          <w:spacing w:val="-2"/>
        </w:rPr>
        <w:t xml:space="preserve"> </w:t>
      </w:r>
      <w:r>
        <w:t>or</w:t>
      </w:r>
      <w:r>
        <w:rPr>
          <w:spacing w:val="-6"/>
        </w:rPr>
        <w:t xml:space="preserve"> </w:t>
      </w:r>
      <w:r>
        <w:t>alcohol;</w:t>
      </w:r>
    </w:p>
    <w:p w14:paraId="43540CAB" w14:textId="673538B5" w:rsidR="006F58AE" w:rsidRDefault="00BB587A" w:rsidP="00602459">
      <w:pPr>
        <w:pStyle w:val="ListParagraph"/>
        <w:numPr>
          <w:ilvl w:val="1"/>
          <w:numId w:val="9"/>
        </w:numPr>
        <w:tabs>
          <w:tab w:val="left" w:pos="839"/>
          <w:tab w:val="left" w:pos="840"/>
        </w:tabs>
        <w:spacing w:before="38" w:line="271" w:lineRule="auto"/>
        <w:ind w:left="839" w:right="887" w:hanging="697"/>
        <w:rPr>
          <w:rFonts w:ascii="Symbol" w:hAnsi="Symbol"/>
        </w:rPr>
      </w:pPr>
      <w:r>
        <w:t>Involves sexual exploitation or sexual abuse, such as indecent exposure, up-skirting, Sexual</w:t>
      </w:r>
      <w:r>
        <w:rPr>
          <w:spacing w:val="-66"/>
        </w:rPr>
        <w:t xml:space="preserve"> </w:t>
      </w:r>
      <w:r>
        <w:rPr>
          <w:spacing w:val="-1"/>
        </w:rPr>
        <w:t>assault,</w:t>
      </w:r>
      <w:r>
        <w:rPr>
          <w:spacing w:val="-13"/>
        </w:rPr>
        <w:t xml:space="preserve"> </w:t>
      </w:r>
      <w:r>
        <w:rPr>
          <w:spacing w:val="-1"/>
        </w:rPr>
        <w:t>or</w:t>
      </w:r>
      <w:r>
        <w:rPr>
          <w:spacing w:val="-17"/>
        </w:rPr>
        <w:t xml:space="preserve"> </w:t>
      </w:r>
      <w:r>
        <w:rPr>
          <w:spacing w:val="-1"/>
        </w:rPr>
        <w:t>sexually</w:t>
      </w:r>
      <w:r>
        <w:rPr>
          <w:spacing w:val="-18"/>
        </w:rPr>
        <w:t xml:space="preserve"> </w:t>
      </w:r>
      <w:r>
        <w:rPr>
          <w:spacing w:val="-1"/>
        </w:rPr>
        <w:t>inappropriate</w:t>
      </w:r>
      <w:r>
        <w:rPr>
          <w:spacing w:val="-16"/>
        </w:rPr>
        <w:t xml:space="preserve"> </w:t>
      </w:r>
      <w:r>
        <w:t>pictures</w:t>
      </w:r>
      <w:r>
        <w:rPr>
          <w:spacing w:val="-14"/>
        </w:rPr>
        <w:t xml:space="preserve"> </w:t>
      </w:r>
      <w:r>
        <w:t>or</w:t>
      </w:r>
      <w:r>
        <w:rPr>
          <w:spacing w:val="-19"/>
        </w:rPr>
        <w:t xml:space="preserve"> </w:t>
      </w:r>
      <w:r>
        <w:t>videos</w:t>
      </w:r>
      <w:r>
        <w:rPr>
          <w:spacing w:val="-14"/>
        </w:rPr>
        <w:t xml:space="preserve"> </w:t>
      </w:r>
      <w:r>
        <w:t>(including</w:t>
      </w:r>
      <w:r>
        <w:rPr>
          <w:spacing w:val="-9"/>
        </w:rPr>
        <w:t xml:space="preserve"> </w:t>
      </w:r>
      <w:r w:rsidR="00D92B73">
        <w:t>Consensual and non-consensual making or sharing of nudes and semi-nudes, including AI-generated images</w:t>
      </w:r>
      <w:r>
        <w:t>).</w:t>
      </w:r>
    </w:p>
    <w:p w14:paraId="0A76D597" w14:textId="77777777" w:rsidR="006F58AE" w:rsidRDefault="00BB587A" w:rsidP="00602459">
      <w:pPr>
        <w:pStyle w:val="ListParagraph"/>
        <w:numPr>
          <w:ilvl w:val="1"/>
          <w:numId w:val="9"/>
        </w:numPr>
        <w:tabs>
          <w:tab w:val="left" w:pos="839"/>
          <w:tab w:val="left" w:pos="840"/>
        </w:tabs>
        <w:spacing w:before="8" w:line="271" w:lineRule="auto"/>
        <w:ind w:left="839" w:right="370" w:hanging="697"/>
        <w:rPr>
          <w:rFonts w:ascii="Symbol" w:hAnsi="Symbol"/>
        </w:rPr>
      </w:pPr>
      <w:r>
        <w:t>If</w:t>
      </w:r>
      <w:r>
        <w:rPr>
          <w:spacing w:val="-2"/>
        </w:rPr>
        <w:t xml:space="preserve"> </w:t>
      </w:r>
      <w:r>
        <w:t>one</w:t>
      </w:r>
      <w:r>
        <w:rPr>
          <w:spacing w:val="-3"/>
        </w:rPr>
        <w:t xml:space="preserve"> </w:t>
      </w:r>
      <w:r>
        <w:t>child</w:t>
      </w:r>
      <w:r>
        <w:rPr>
          <w:spacing w:val="-1"/>
        </w:rPr>
        <w:t xml:space="preserve"> </w:t>
      </w:r>
      <w:r>
        <w:t>or</w:t>
      </w:r>
      <w:r>
        <w:rPr>
          <w:spacing w:val="-2"/>
        </w:rPr>
        <w:t xml:space="preserve"> </w:t>
      </w:r>
      <w:r>
        <w:t>young</w:t>
      </w:r>
      <w:r>
        <w:rPr>
          <w:spacing w:val="-1"/>
        </w:rPr>
        <w:t xml:space="preserve"> </w:t>
      </w:r>
      <w:r>
        <w:t>person</w:t>
      </w:r>
      <w:r>
        <w:rPr>
          <w:spacing w:val="-2"/>
        </w:rPr>
        <w:t xml:space="preserve"> </w:t>
      </w:r>
      <w:r>
        <w:t>causes</w:t>
      </w:r>
      <w:r>
        <w:rPr>
          <w:spacing w:val="-2"/>
        </w:rPr>
        <w:t xml:space="preserve"> </w:t>
      </w:r>
      <w:r>
        <w:t>harm</w:t>
      </w:r>
      <w:r>
        <w:rPr>
          <w:spacing w:val="-2"/>
        </w:rPr>
        <w:t xml:space="preserve"> </w:t>
      </w:r>
      <w:r>
        <w:t>to</w:t>
      </w:r>
      <w:r>
        <w:rPr>
          <w:spacing w:val="-2"/>
        </w:rPr>
        <w:t xml:space="preserve"> </w:t>
      </w:r>
      <w:r>
        <w:t>another,</w:t>
      </w:r>
      <w:r>
        <w:rPr>
          <w:spacing w:val="-1"/>
        </w:rPr>
        <w:t xml:space="preserve"> </w:t>
      </w:r>
      <w:r>
        <w:t>this</w:t>
      </w:r>
      <w:r>
        <w:rPr>
          <w:spacing w:val="-2"/>
        </w:rPr>
        <w:t xml:space="preserve"> </w:t>
      </w:r>
      <w:r>
        <w:t>should</w:t>
      </w:r>
      <w:r>
        <w:rPr>
          <w:spacing w:val="-4"/>
        </w:rPr>
        <w:t xml:space="preserve"> </w:t>
      </w:r>
      <w:r>
        <w:t>not necessarily</w:t>
      </w:r>
      <w:r>
        <w:rPr>
          <w:spacing w:val="-2"/>
        </w:rPr>
        <w:t xml:space="preserve"> </w:t>
      </w:r>
      <w:r>
        <w:t>be</w:t>
      </w:r>
      <w:r>
        <w:rPr>
          <w:spacing w:val="-3"/>
        </w:rPr>
        <w:t xml:space="preserve"> </w:t>
      </w:r>
      <w:r>
        <w:t>dealt</w:t>
      </w:r>
      <w:r>
        <w:rPr>
          <w:spacing w:val="-1"/>
        </w:rPr>
        <w:t xml:space="preserve"> </w:t>
      </w:r>
      <w:r>
        <w:t>with</w:t>
      </w:r>
      <w:r>
        <w:rPr>
          <w:spacing w:val="-5"/>
        </w:rPr>
        <w:t xml:space="preserve"> </w:t>
      </w:r>
      <w:r>
        <w:t>as</w:t>
      </w:r>
      <w:r>
        <w:rPr>
          <w:spacing w:val="-65"/>
        </w:rPr>
        <w:t xml:space="preserve"> </w:t>
      </w:r>
      <w:r>
        <w:t>abuse.</w:t>
      </w:r>
      <w:r>
        <w:rPr>
          <w:spacing w:val="-1"/>
        </w:rPr>
        <w:t xml:space="preserve"> </w:t>
      </w:r>
      <w:r>
        <w:t>When</w:t>
      </w:r>
      <w:r>
        <w:rPr>
          <w:spacing w:val="-1"/>
        </w:rPr>
        <w:t xml:space="preserve"> </w:t>
      </w:r>
      <w:r>
        <w:t>considering</w:t>
      </w:r>
      <w:r>
        <w:rPr>
          <w:spacing w:val="-3"/>
        </w:rPr>
        <w:t xml:space="preserve"> </w:t>
      </w:r>
      <w:r>
        <w:t>whether</w:t>
      </w:r>
      <w:r>
        <w:rPr>
          <w:spacing w:val="-1"/>
        </w:rPr>
        <w:t xml:space="preserve"> </w:t>
      </w:r>
      <w:r>
        <w:t>behaviour</w:t>
      </w:r>
      <w:r>
        <w:rPr>
          <w:spacing w:val="-2"/>
        </w:rPr>
        <w:t xml:space="preserve"> </w:t>
      </w:r>
      <w:r>
        <w:t>is abusive, it is</w:t>
      </w:r>
      <w:r>
        <w:rPr>
          <w:spacing w:val="-1"/>
        </w:rPr>
        <w:t xml:space="preserve"> </w:t>
      </w:r>
      <w:r>
        <w:t>important</w:t>
      </w:r>
      <w:r>
        <w:rPr>
          <w:spacing w:val="-3"/>
        </w:rPr>
        <w:t xml:space="preserve"> </w:t>
      </w:r>
      <w:r>
        <w:t>to</w:t>
      </w:r>
      <w:r>
        <w:rPr>
          <w:spacing w:val="-1"/>
        </w:rPr>
        <w:t xml:space="preserve"> </w:t>
      </w:r>
      <w:r>
        <w:t>consider:</w:t>
      </w:r>
    </w:p>
    <w:p w14:paraId="0BECB0B0" w14:textId="77777777" w:rsidR="006F58AE" w:rsidRDefault="00BB587A" w:rsidP="00602459">
      <w:pPr>
        <w:pStyle w:val="ListParagraph"/>
        <w:numPr>
          <w:ilvl w:val="1"/>
          <w:numId w:val="9"/>
        </w:numPr>
        <w:tabs>
          <w:tab w:val="left" w:pos="839"/>
          <w:tab w:val="left" w:pos="840"/>
        </w:tabs>
        <w:spacing w:before="5" w:line="273" w:lineRule="auto"/>
        <w:ind w:left="839" w:right="199" w:hanging="697"/>
        <w:rPr>
          <w:rFonts w:ascii="Symbol" w:hAnsi="Symbol"/>
        </w:rPr>
      </w:pPr>
      <w:r>
        <w:t>Whether there is a large difference in power (for example age, size, ability, development) between</w:t>
      </w:r>
      <w:r>
        <w:rPr>
          <w:spacing w:val="-66"/>
        </w:rPr>
        <w:t xml:space="preserve"> </w:t>
      </w:r>
      <w:r>
        <w:t>the</w:t>
      </w:r>
      <w:r>
        <w:rPr>
          <w:spacing w:val="-2"/>
        </w:rPr>
        <w:t xml:space="preserve"> </w:t>
      </w:r>
      <w:r>
        <w:t>young</w:t>
      </w:r>
      <w:r>
        <w:rPr>
          <w:spacing w:val="-2"/>
        </w:rPr>
        <w:t xml:space="preserve"> </w:t>
      </w:r>
      <w:r>
        <w:t>people</w:t>
      </w:r>
      <w:r>
        <w:rPr>
          <w:spacing w:val="-1"/>
        </w:rPr>
        <w:t xml:space="preserve"> </w:t>
      </w:r>
      <w:r>
        <w:t>concerned;</w:t>
      </w:r>
      <w:r>
        <w:rPr>
          <w:spacing w:val="-9"/>
        </w:rPr>
        <w:t xml:space="preserve"> </w:t>
      </w:r>
      <w:r>
        <w:t>or</w:t>
      </w:r>
    </w:p>
    <w:p w14:paraId="12431792" w14:textId="77777777" w:rsidR="006F58AE" w:rsidRDefault="00BB587A" w:rsidP="00602459">
      <w:pPr>
        <w:pStyle w:val="ListParagraph"/>
        <w:numPr>
          <w:ilvl w:val="1"/>
          <w:numId w:val="9"/>
        </w:numPr>
        <w:tabs>
          <w:tab w:val="left" w:pos="839"/>
          <w:tab w:val="left" w:pos="840"/>
        </w:tabs>
        <w:spacing w:before="2"/>
        <w:ind w:left="839" w:hanging="697"/>
        <w:rPr>
          <w:rFonts w:ascii="Symbol" w:hAnsi="Symbol"/>
        </w:rPr>
      </w:pPr>
      <w:r>
        <w:t>Whether</w:t>
      </w:r>
      <w:r>
        <w:rPr>
          <w:spacing w:val="-2"/>
        </w:rPr>
        <w:t xml:space="preserve"> </w:t>
      </w:r>
      <w:r>
        <w:t>the</w:t>
      </w:r>
      <w:r>
        <w:rPr>
          <w:spacing w:val="-2"/>
        </w:rPr>
        <w:t xml:space="preserve"> </w:t>
      </w:r>
      <w:r>
        <w:t>perpetrator</w:t>
      </w:r>
      <w:r>
        <w:rPr>
          <w:spacing w:val="-6"/>
        </w:rPr>
        <w:t xml:space="preserve"> </w:t>
      </w:r>
      <w:r>
        <w:t>has</w:t>
      </w:r>
      <w:r>
        <w:rPr>
          <w:spacing w:val="-1"/>
        </w:rPr>
        <w:t xml:space="preserve"> </w:t>
      </w:r>
      <w:r>
        <w:t>repeatedly</w:t>
      </w:r>
      <w:r>
        <w:rPr>
          <w:spacing w:val="-2"/>
        </w:rPr>
        <w:t xml:space="preserve"> </w:t>
      </w:r>
      <w:r>
        <w:t>tried</w:t>
      </w:r>
      <w:r>
        <w:rPr>
          <w:spacing w:val="-3"/>
        </w:rPr>
        <w:t xml:space="preserve"> </w:t>
      </w:r>
      <w:r>
        <w:t>to</w:t>
      </w:r>
      <w:r>
        <w:rPr>
          <w:spacing w:val="-3"/>
        </w:rPr>
        <w:t xml:space="preserve"> </w:t>
      </w:r>
      <w:r>
        <w:t>harm</w:t>
      </w:r>
      <w:r>
        <w:rPr>
          <w:spacing w:val="-3"/>
        </w:rPr>
        <w:t xml:space="preserve"> </w:t>
      </w:r>
      <w:r>
        <w:t>one</w:t>
      </w:r>
      <w:r>
        <w:rPr>
          <w:spacing w:val="-2"/>
        </w:rPr>
        <w:t xml:space="preserve"> </w:t>
      </w:r>
      <w:r>
        <w:t>or</w:t>
      </w:r>
      <w:r>
        <w:rPr>
          <w:spacing w:val="-1"/>
        </w:rPr>
        <w:t xml:space="preserve"> </w:t>
      </w:r>
      <w:r>
        <w:t>more</w:t>
      </w:r>
      <w:r>
        <w:rPr>
          <w:spacing w:val="-2"/>
        </w:rPr>
        <w:t xml:space="preserve"> </w:t>
      </w:r>
      <w:r>
        <w:t>other</w:t>
      </w:r>
      <w:r>
        <w:rPr>
          <w:spacing w:val="-2"/>
        </w:rPr>
        <w:t xml:space="preserve"> </w:t>
      </w:r>
      <w:r>
        <w:t>children;</w:t>
      </w:r>
      <w:r>
        <w:rPr>
          <w:spacing w:val="2"/>
        </w:rPr>
        <w:t xml:space="preserve"> </w:t>
      </w:r>
      <w:r>
        <w:t>or</w:t>
      </w:r>
    </w:p>
    <w:p w14:paraId="17FE7DFF" w14:textId="77777777" w:rsidR="006F58AE" w:rsidRPr="00B322CA" w:rsidRDefault="00BB587A" w:rsidP="00602459">
      <w:pPr>
        <w:pStyle w:val="ListParagraph"/>
        <w:numPr>
          <w:ilvl w:val="1"/>
          <w:numId w:val="9"/>
        </w:numPr>
        <w:tabs>
          <w:tab w:val="left" w:pos="839"/>
          <w:tab w:val="left" w:pos="840"/>
        </w:tabs>
        <w:spacing w:before="38"/>
        <w:ind w:left="839" w:hanging="697"/>
        <w:rPr>
          <w:rFonts w:ascii="Symbol" w:hAnsi="Symbol"/>
        </w:rPr>
      </w:pPr>
      <w:r>
        <w:t>Whether</w:t>
      </w:r>
      <w:r>
        <w:rPr>
          <w:spacing w:val="-2"/>
        </w:rPr>
        <w:t xml:space="preserve"> </w:t>
      </w:r>
      <w:r>
        <w:t>there</w:t>
      </w:r>
      <w:r>
        <w:rPr>
          <w:spacing w:val="-3"/>
        </w:rPr>
        <w:t xml:space="preserve"> </w:t>
      </w:r>
      <w:r>
        <w:t>are</w:t>
      </w:r>
      <w:r>
        <w:rPr>
          <w:spacing w:val="-4"/>
        </w:rPr>
        <w:t xml:space="preserve"> </w:t>
      </w:r>
      <w:r>
        <w:t>concerns</w:t>
      </w:r>
      <w:r>
        <w:rPr>
          <w:spacing w:val="-1"/>
        </w:rPr>
        <w:t xml:space="preserve"> </w:t>
      </w:r>
      <w:r>
        <w:t>about</w:t>
      </w:r>
      <w:r>
        <w:rPr>
          <w:spacing w:val="-4"/>
        </w:rPr>
        <w:t xml:space="preserve"> </w:t>
      </w:r>
      <w:r>
        <w:t>the</w:t>
      </w:r>
      <w:r>
        <w:rPr>
          <w:spacing w:val="-2"/>
        </w:rPr>
        <w:t xml:space="preserve"> </w:t>
      </w:r>
      <w:r>
        <w:t>intention</w:t>
      </w:r>
      <w:r>
        <w:rPr>
          <w:spacing w:val="-5"/>
        </w:rPr>
        <w:t xml:space="preserve"> </w:t>
      </w:r>
      <w:r>
        <w:t>of</w:t>
      </w:r>
      <w:r>
        <w:rPr>
          <w:spacing w:val="-1"/>
        </w:rPr>
        <w:t xml:space="preserve"> </w:t>
      </w:r>
      <w:r>
        <w:t>the</w:t>
      </w:r>
      <w:r>
        <w:rPr>
          <w:spacing w:val="-4"/>
        </w:rPr>
        <w:t xml:space="preserve"> </w:t>
      </w:r>
      <w:r>
        <w:t>alleged</w:t>
      </w:r>
      <w:r>
        <w:rPr>
          <w:spacing w:val="-17"/>
        </w:rPr>
        <w:t xml:space="preserve"> </w:t>
      </w:r>
      <w:r>
        <w:t>perpetrator.</w:t>
      </w:r>
    </w:p>
    <w:p w14:paraId="0E0CEF4E" w14:textId="77777777" w:rsidR="00B322CA" w:rsidRPr="00A26502" w:rsidRDefault="00B322CA" w:rsidP="00B322CA">
      <w:pPr>
        <w:pStyle w:val="ListParagraph"/>
        <w:tabs>
          <w:tab w:val="left" w:pos="839"/>
          <w:tab w:val="left" w:pos="840"/>
        </w:tabs>
        <w:spacing w:before="38"/>
        <w:ind w:firstLine="0"/>
        <w:rPr>
          <w:rFonts w:ascii="Symbol" w:hAnsi="Symbol"/>
        </w:rPr>
      </w:pPr>
    </w:p>
    <w:p w14:paraId="7A046725" w14:textId="77777777" w:rsidR="006F58AE" w:rsidRDefault="00BB587A">
      <w:pPr>
        <w:pStyle w:val="BodyText"/>
        <w:spacing w:before="101"/>
        <w:ind w:left="119"/>
      </w:pPr>
      <w:r>
        <w:t>Child-</w:t>
      </w:r>
      <w:r>
        <w:rPr>
          <w:spacing w:val="-2"/>
        </w:rPr>
        <w:t xml:space="preserve"> </w:t>
      </w:r>
      <w:r>
        <w:t>on-</w:t>
      </w:r>
      <w:r>
        <w:rPr>
          <w:spacing w:val="-1"/>
        </w:rPr>
        <w:t xml:space="preserve"> </w:t>
      </w:r>
      <w:r>
        <w:t>child</w:t>
      </w:r>
      <w:r>
        <w:rPr>
          <w:spacing w:val="-1"/>
        </w:rPr>
        <w:t xml:space="preserve"> </w:t>
      </w:r>
      <w:r>
        <w:t>abuse</w:t>
      </w:r>
      <w:r>
        <w:rPr>
          <w:spacing w:val="-1"/>
        </w:rPr>
        <w:t xml:space="preserve"> </w:t>
      </w:r>
      <w:r>
        <w:t>is</w:t>
      </w:r>
      <w:r>
        <w:rPr>
          <w:spacing w:val="-5"/>
        </w:rPr>
        <w:t xml:space="preserve"> </w:t>
      </w:r>
      <w:r>
        <w:t>most likely to include, but may</w:t>
      </w:r>
      <w:r>
        <w:rPr>
          <w:spacing w:val="1"/>
        </w:rPr>
        <w:t xml:space="preserve"> </w:t>
      </w:r>
      <w:r>
        <w:t>not be</w:t>
      </w:r>
      <w:r>
        <w:rPr>
          <w:spacing w:val="-3"/>
        </w:rPr>
        <w:t xml:space="preserve"> </w:t>
      </w:r>
      <w:r>
        <w:t>limited</w:t>
      </w:r>
      <w:r>
        <w:rPr>
          <w:spacing w:val="-3"/>
        </w:rPr>
        <w:t xml:space="preserve"> </w:t>
      </w:r>
      <w:r>
        <w:t>to:</w:t>
      </w:r>
    </w:p>
    <w:p w14:paraId="523646CC" w14:textId="77777777" w:rsidR="00A26502" w:rsidRDefault="00A26502">
      <w:pPr>
        <w:pStyle w:val="BodyText"/>
        <w:spacing w:before="101"/>
        <w:ind w:left="119"/>
      </w:pPr>
    </w:p>
    <w:p w14:paraId="1488D1C8" w14:textId="77777777" w:rsidR="006F58AE" w:rsidRDefault="00BB587A" w:rsidP="00602459">
      <w:pPr>
        <w:pStyle w:val="ListParagraph"/>
        <w:numPr>
          <w:ilvl w:val="1"/>
          <w:numId w:val="9"/>
        </w:numPr>
        <w:tabs>
          <w:tab w:val="left" w:pos="840"/>
        </w:tabs>
        <w:ind w:left="839" w:hanging="697"/>
        <w:jc w:val="both"/>
        <w:rPr>
          <w:rFonts w:ascii="Symbol" w:hAnsi="Symbol"/>
        </w:rPr>
      </w:pPr>
      <w:r>
        <w:t>Bullying</w:t>
      </w:r>
      <w:r>
        <w:rPr>
          <w:spacing w:val="-3"/>
        </w:rPr>
        <w:t xml:space="preserve"> </w:t>
      </w:r>
      <w:r>
        <w:t>(including</w:t>
      </w:r>
      <w:r>
        <w:rPr>
          <w:spacing w:val="-2"/>
        </w:rPr>
        <w:t xml:space="preserve"> </w:t>
      </w:r>
      <w:r>
        <w:t>cyber-bullying,</w:t>
      </w:r>
      <w:r>
        <w:rPr>
          <w:spacing w:val="-5"/>
        </w:rPr>
        <w:t xml:space="preserve"> </w:t>
      </w:r>
      <w:r>
        <w:t>prejudice-based</w:t>
      </w:r>
      <w:r>
        <w:rPr>
          <w:spacing w:val="-2"/>
        </w:rPr>
        <w:t xml:space="preserve"> </w:t>
      </w:r>
      <w:r>
        <w:t>and</w:t>
      </w:r>
      <w:r>
        <w:rPr>
          <w:spacing w:val="-3"/>
        </w:rPr>
        <w:t xml:space="preserve"> </w:t>
      </w:r>
      <w:r>
        <w:t>discriminatory</w:t>
      </w:r>
      <w:r>
        <w:rPr>
          <w:spacing w:val="-2"/>
        </w:rPr>
        <w:t xml:space="preserve"> </w:t>
      </w:r>
      <w:r>
        <w:t>bullying)</w:t>
      </w:r>
    </w:p>
    <w:p w14:paraId="5FE4AB30" w14:textId="77777777" w:rsidR="006F58AE" w:rsidRDefault="00BB587A" w:rsidP="00602459">
      <w:pPr>
        <w:pStyle w:val="ListParagraph"/>
        <w:numPr>
          <w:ilvl w:val="1"/>
          <w:numId w:val="9"/>
        </w:numPr>
        <w:tabs>
          <w:tab w:val="left" w:pos="840"/>
        </w:tabs>
        <w:spacing w:before="38"/>
        <w:ind w:left="839" w:hanging="697"/>
        <w:jc w:val="both"/>
        <w:rPr>
          <w:rFonts w:ascii="Symbol" w:hAnsi="Symbol"/>
        </w:rPr>
      </w:pPr>
      <w:r>
        <w:t>Abuse</w:t>
      </w:r>
      <w:r>
        <w:rPr>
          <w:spacing w:val="-4"/>
        </w:rPr>
        <w:t xml:space="preserve"> </w:t>
      </w:r>
      <w:r>
        <w:t>in</w:t>
      </w:r>
      <w:r>
        <w:rPr>
          <w:spacing w:val="-2"/>
        </w:rPr>
        <w:t xml:space="preserve"> </w:t>
      </w:r>
      <w:r>
        <w:t>intimate</w:t>
      </w:r>
      <w:r>
        <w:rPr>
          <w:spacing w:val="-5"/>
        </w:rPr>
        <w:t xml:space="preserve"> </w:t>
      </w:r>
      <w:r>
        <w:t>personal</w:t>
      </w:r>
      <w:r>
        <w:rPr>
          <w:spacing w:val="-2"/>
        </w:rPr>
        <w:t xml:space="preserve"> </w:t>
      </w:r>
      <w:r>
        <w:t>relationships</w:t>
      </w:r>
      <w:r>
        <w:rPr>
          <w:spacing w:val="-4"/>
        </w:rPr>
        <w:t xml:space="preserve"> </w:t>
      </w:r>
      <w:r>
        <w:t>between</w:t>
      </w:r>
      <w:r>
        <w:rPr>
          <w:spacing w:val="-3"/>
        </w:rPr>
        <w:t xml:space="preserve"> </w:t>
      </w:r>
      <w:r>
        <w:t>peers</w:t>
      </w:r>
    </w:p>
    <w:p w14:paraId="62883FDB" w14:textId="77777777" w:rsidR="006F58AE" w:rsidRDefault="00BB587A" w:rsidP="00602459">
      <w:pPr>
        <w:pStyle w:val="ListParagraph"/>
        <w:numPr>
          <w:ilvl w:val="1"/>
          <w:numId w:val="9"/>
        </w:numPr>
        <w:tabs>
          <w:tab w:val="left" w:pos="840"/>
        </w:tabs>
        <w:spacing w:before="37" w:line="276" w:lineRule="auto"/>
        <w:ind w:left="839" w:right="361" w:hanging="697"/>
        <w:jc w:val="both"/>
        <w:rPr>
          <w:rFonts w:ascii="Symbol" w:hAnsi="Symbol"/>
        </w:rPr>
      </w:pPr>
      <w:r>
        <w:t>Physical abuse such as hitting, kicking, shaking, biting, hair pulling, or otherwise causing physical</w:t>
      </w:r>
      <w:r>
        <w:rPr>
          <w:spacing w:val="-66"/>
        </w:rPr>
        <w:t xml:space="preserve"> </w:t>
      </w:r>
      <w:r>
        <w:t>harm (this may include an online element which facilitates, threatens and/or encourages physical</w:t>
      </w:r>
      <w:r>
        <w:rPr>
          <w:spacing w:val="-66"/>
        </w:rPr>
        <w:t xml:space="preserve"> </w:t>
      </w:r>
      <w:r>
        <w:t>abuse)</w:t>
      </w:r>
    </w:p>
    <w:p w14:paraId="20069239" w14:textId="77777777" w:rsidR="006F58AE" w:rsidRDefault="00BB587A" w:rsidP="00602459">
      <w:pPr>
        <w:pStyle w:val="ListParagraph"/>
        <w:numPr>
          <w:ilvl w:val="1"/>
          <w:numId w:val="9"/>
        </w:numPr>
        <w:tabs>
          <w:tab w:val="left" w:pos="839"/>
          <w:tab w:val="left" w:pos="840"/>
        </w:tabs>
        <w:spacing w:line="271" w:lineRule="auto"/>
        <w:ind w:left="839" w:right="115" w:hanging="697"/>
        <w:rPr>
          <w:rFonts w:ascii="Symbol" w:hAnsi="Symbol"/>
        </w:rPr>
      </w:pPr>
      <w:r>
        <w:t>Sexual violence, such as rape, assault by penetration and sexual assault (this may include an online</w:t>
      </w:r>
      <w:r>
        <w:rPr>
          <w:spacing w:val="-66"/>
        </w:rPr>
        <w:t xml:space="preserve"> </w:t>
      </w:r>
      <w:r>
        <w:t>element which</w:t>
      </w:r>
      <w:r>
        <w:rPr>
          <w:spacing w:val="-2"/>
        </w:rPr>
        <w:t xml:space="preserve"> </w:t>
      </w:r>
      <w:r>
        <w:t>facilitates, threatens</w:t>
      </w:r>
      <w:r>
        <w:rPr>
          <w:spacing w:val="-1"/>
        </w:rPr>
        <w:t xml:space="preserve"> </w:t>
      </w:r>
      <w:r>
        <w:t>and/or encourages</w:t>
      </w:r>
      <w:r>
        <w:rPr>
          <w:spacing w:val="-2"/>
        </w:rPr>
        <w:t xml:space="preserve"> </w:t>
      </w:r>
      <w:r>
        <w:t>sexual violence)</w:t>
      </w:r>
    </w:p>
    <w:p w14:paraId="37244A22" w14:textId="77777777" w:rsidR="006F58AE" w:rsidRDefault="00BB587A" w:rsidP="00602459">
      <w:pPr>
        <w:pStyle w:val="ListParagraph"/>
        <w:numPr>
          <w:ilvl w:val="1"/>
          <w:numId w:val="9"/>
        </w:numPr>
        <w:tabs>
          <w:tab w:val="left" w:pos="839"/>
          <w:tab w:val="left" w:pos="840"/>
        </w:tabs>
        <w:spacing w:before="4" w:line="271" w:lineRule="auto"/>
        <w:ind w:left="839" w:right="149" w:hanging="697"/>
        <w:rPr>
          <w:rFonts w:ascii="Symbol" w:hAnsi="Symbol"/>
        </w:rPr>
      </w:pPr>
      <w:r>
        <w:t>Sexual</w:t>
      </w:r>
      <w:r>
        <w:rPr>
          <w:spacing w:val="-4"/>
        </w:rPr>
        <w:t xml:space="preserve"> </w:t>
      </w:r>
      <w:r>
        <w:t>harassment,</w:t>
      </w:r>
      <w:r>
        <w:rPr>
          <w:spacing w:val="-3"/>
        </w:rPr>
        <w:t xml:space="preserve"> </w:t>
      </w:r>
      <w:r>
        <w:t>such</w:t>
      </w:r>
      <w:r>
        <w:rPr>
          <w:spacing w:val="-4"/>
        </w:rPr>
        <w:t xml:space="preserve"> </w:t>
      </w:r>
      <w:r>
        <w:t>as</w:t>
      </w:r>
      <w:r>
        <w:rPr>
          <w:spacing w:val="-3"/>
        </w:rPr>
        <w:t xml:space="preserve"> </w:t>
      </w:r>
      <w:r>
        <w:t>sexual</w:t>
      </w:r>
      <w:r>
        <w:rPr>
          <w:spacing w:val="-4"/>
        </w:rPr>
        <w:t xml:space="preserve"> </w:t>
      </w:r>
      <w:r>
        <w:t>comments,</w:t>
      </w:r>
      <w:r>
        <w:rPr>
          <w:spacing w:val="-2"/>
        </w:rPr>
        <w:t xml:space="preserve"> </w:t>
      </w:r>
      <w:r>
        <w:t>remarks,</w:t>
      </w:r>
      <w:r>
        <w:rPr>
          <w:spacing w:val="-3"/>
        </w:rPr>
        <w:t xml:space="preserve"> </w:t>
      </w:r>
      <w:r>
        <w:t>jokes</w:t>
      </w:r>
      <w:r>
        <w:rPr>
          <w:spacing w:val="-3"/>
        </w:rPr>
        <w:t xml:space="preserve"> </w:t>
      </w:r>
      <w:r>
        <w:t>and</w:t>
      </w:r>
      <w:r>
        <w:rPr>
          <w:spacing w:val="-3"/>
        </w:rPr>
        <w:t xml:space="preserve"> </w:t>
      </w:r>
      <w:r>
        <w:t>online</w:t>
      </w:r>
      <w:r>
        <w:rPr>
          <w:spacing w:val="-6"/>
        </w:rPr>
        <w:t xml:space="preserve"> </w:t>
      </w:r>
      <w:r>
        <w:t>sexual</w:t>
      </w:r>
      <w:r>
        <w:rPr>
          <w:spacing w:val="-3"/>
        </w:rPr>
        <w:t xml:space="preserve"> </w:t>
      </w:r>
      <w:r>
        <w:t>harassment,</w:t>
      </w:r>
      <w:r>
        <w:rPr>
          <w:spacing w:val="-3"/>
        </w:rPr>
        <w:t xml:space="preserve"> </w:t>
      </w:r>
      <w:r>
        <w:t>which</w:t>
      </w:r>
      <w:r>
        <w:rPr>
          <w:spacing w:val="-66"/>
        </w:rPr>
        <w:t xml:space="preserve"> </w:t>
      </w:r>
      <w:r>
        <w:t>may be standalone</w:t>
      </w:r>
      <w:r>
        <w:rPr>
          <w:spacing w:val="-1"/>
        </w:rPr>
        <w:t xml:space="preserve"> </w:t>
      </w:r>
      <w:r>
        <w:t>or</w:t>
      </w:r>
      <w:r>
        <w:rPr>
          <w:spacing w:val="-2"/>
        </w:rPr>
        <w:t xml:space="preserve"> </w:t>
      </w:r>
      <w:r>
        <w:t>part</w:t>
      </w:r>
      <w:r>
        <w:rPr>
          <w:spacing w:val="1"/>
        </w:rPr>
        <w:t xml:space="preserve"> </w:t>
      </w:r>
      <w:r>
        <w:t>of a</w:t>
      </w:r>
      <w:r>
        <w:rPr>
          <w:spacing w:val="-3"/>
        </w:rPr>
        <w:t xml:space="preserve"> </w:t>
      </w:r>
      <w:r>
        <w:t>broader pattern</w:t>
      </w:r>
      <w:r>
        <w:rPr>
          <w:spacing w:val="-1"/>
        </w:rPr>
        <w:t xml:space="preserve"> </w:t>
      </w:r>
      <w:r>
        <w:t>of</w:t>
      </w:r>
      <w:r>
        <w:rPr>
          <w:spacing w:val="-3"/>
        </w:rPr>
        <w:t xml:space="preserve"> </w:t>
      </w:r>
      <w:r>
        <w:t>abuse</w:t>
      </w:r>
    </w:p>
    <w:p w14:paraId="063CC163" w14:textId="77777777" w:rsidR="006F58AE" w:rsidRDefault="00BB587A" w:rsidP="00602459">
      <w:pPr>
        <w:pStyle w:val="ListParagraph"/>
        <w:numPr>
          <w:ilvl w:val="1"/>
          <w:numId w:val="9"/>
        </w:numPr>
        <w:tabs>
          <w:tab w:val="left" w:pos="839"/>
          <w:tab w:val="left" w:pos="840"/>
        </w:tabs>
        <w:spacing w:before="8" w:line="271" w:lineRule="auto"/>
        <w:ind w:left="839" w:right="393" w:hanging="697"/>
        <w:rPr>
          <w:rFonts w:ascii="Symbol" w:hAnsi="Symbol"/>
        </w:rPr>
      </w:pPr>
      <w:r>
        <w:t>Causing someone to engage in sexual activity without consent, such as forcing someone to strip,</w:t>
      </w:r>
      <w:r>
        <w:rPr>
          <w:spacing w:val="-66"/>
        </w:rPr>
        <w:t xml:space="preserve"> </w:t>
      </w:r>
      <w:r>
        <w:t>touch</w:t>
      </w:r>
      <w:r>
        <w:rPr>
          <w:spacing w:val="-2"/>
        </w:rPr>
        <w:t xml:space="preserve"> </w:t>
      </w:r>
      <w:r>
        <w:t>themselves sexually,</w:t>
      </w:r>
      <w:r>
        <w:rPr>
          <w:spacing w:val="-1"/>
        </w:rPr>
        <w:t xml:space="preserve"> </w:t>
      </w:r>
      <w:r>
        <w:t>or</w:t>
      </w:r>
      <w:r>
        <w:rPr>
          <w:spacing w:val="-2"/>
        </w:rPr>
        <w:t xml:space="preserve"> </w:t>
      </w:r>
      <w:r>
        <w:t>to</w:t>
      </w:r>
      <w:r>
        <w:rPr>
          <w:spacing w:val="-1"/>
        </w:rPr>
        <w:t xml:space="preserve"> </w:t>
      </w:r>
      <w:r>
        <w:t>engage in</w:t>
      </w:r>
      <w:r>
        <w:rPr>
          <w:spacing w:val="-2"/>
        </w:rPr>
        <w:t xml:space="preserve"> </w:t>
      </w:r>
      <w:r>
        <w:t>sexual</w:t>
      </w:r>
      <w:r>
        <w:rPr>
          <w:spacing w:val="-3"/>
        </w:rPr>
        <w:t xml:space="preserve"> </w:t>
      </w:r>
      <w:r>
        <w:t>activity</w:t>
      </w:r>
      <w:r>
        <w:rPr>
          <w:spacing w:val="-3"/>
        </w:rPr>
        <w:t xml:space="preserve"> </w:t>
      </w:r>
      <w:r>
        <w:t>with a</w:t>
      </w:r>
      <w:r>
        <w:rPr>
          <w:spacing w:val="-3"/>
        </w:rPr>
        <w:t xml:space="preserve"> </w:t>
      </w:r>
      <w:r>
        <w:t>third</w:t>
      </w:r>
      <w:r>
        <w:rPr>
          <w:spacing w:val="-3"/>
        </w:rPr>
        <w:t xml:space="preserve"> </w:t>
      </w:r>
      <w:r>
        <w:t>party</w:t>
      </w:r>
    </w:p>
    <w:p w14:paraId="63D3ADEE" w14:textId="030DA267" w:rsidR="006F58AE" w:rsidRDefault="00BB587A" w:rsidP="00602459">
      <w:pPr>
        <w:pStyle w:val="ListParagraph"/>
        <w:numPr>
          <w:ilvl w:val="1"/>
          <w:numId w:val="9"/>
        </w:numPr>
        <w:tabs>
          <w:tab w:val="left" w:pos="839"/>
          <w:tab w:val="left" w:pos="840"/>
        </w:tabs>
        <w:spacing w:before="7" w:line="271" w:lineRule="auto"/>
        <w:ind w:left="839" w:right="719" w:hanging="697"/>
        <w:rPr>
          <w:rFonts w:ascii="Symbol" w:hAnsi="Symbol"/>
        </w:rPr>
      </w:pPr>
      <w:r>
        <w:t>Consensual and non-consensual sharing of nudes and semi nudes images and/or videos (also</w:t>
      </w:r>
      <w:r>
        <w:rPr>
          <w:spacing w:val="-66"/>
        </w:rPr>
        <w:t xml:space="preserve"> </w:t>
      </w:r>
      <w:r>
        <w:t>known</w:t>
      </w:r>
      <w:r>
        <w:rPr>
          <w:spacing w:val="-2"/>
        </w:rPr>
        <w:t xml:space="preserve"> </w:t>
      </w:r>
      <w:r>
        <w:t xml:space="preserve">as </w:t>
      </w:r>
      <w:r w:rsidR="00D92B73">
        <w:t>Consensual and non-consensual making or sharing of nudes and semi-nudes, including AI-generated images</w:t>
      </w:r>
      <w:r>
        <w:rPr>
          <w:spacing w:val="-2"/>
        </w:rPr>
        <w:t xml:space="preserve"> </w:t>
      </w:r>
      <w:r>
        <w:t>or</w:t>
      </w:r>
      <w:r>
        <w:rPr>
          <w:spacing w:val="-1"/>
        </w:rPr>
        <w:t xml:space="preserve"> </w:t>
      </w:r>
      <w:r>
        <w:t>youth</w:t>
      </w:r>
      <w:r>
        <w:rPr>
          <w:spacing w:val="-1"/>
        </w:rPr>
        <w:t xml:space="preserve"> </w:t>
      </w:r>
      <w:r>
        <w:t>produced sexual imagery)</w:t>
      </w:r>
    </w:p>
    <w:p w14:paraId="4AC481CA" w14:textId="77777777" w:rsidR="006F58AE" w:rsidRDefault="00BB587A" w:rsidP="00602459">
      <w:pPr>
        <w:pStyle w:val="ListParagraph"/>
        <w:numPr>
          <w:ilvl w:val="1"/>
          <w:numId w:val="9"/>
        </w:numPr>
        <w:tabs>
          <w:tab w:val="left" w:pos="839"/>
          <w:tab w:val="left" w:pos="840"/>
        </w:tabs>
        <w:spacing w:before="5" w:line="276" w:lineRule="auto"/>
        <w:ind w:left="839" w:right="202" w:hanging="697"/>
        <w:rPr>
          <w:rFonts w:ascii="Symbol" w:hAnsi="Symbol"/>
        </w:rPr>
      </w:pPr>
      <w:r>
        <w:t>Up skirting, which typically involves taking a picture under a person’s clothing without their</w:t>
      </w:r>
      <w:r>
        <w:rPr>
          <w:spacing w:val="1"/>
        </w:rPr>
        <w:t xml:space="preserve"> </w:t>
      </w:r>
      <w:r>
        <w:t>permission, with the intention of viewing their genitals or buttocks to obtain sexual gratification, or</w:t>
      </w:r>
      <w:r>
        <w:rPr>
          <w:spacing w:val="-66"/>
        </w:rPr>
        <w:t xml:space="preserve"> </w:t>
      </w:r>
      <w:r>
        <w:t>cause</w:t>
      </w:r>
      <w:r>
        <w:rPr>
          <w:spacing w:val="-2"/>
        </w:rPr>
        <w:t xml:space="preserve"> </w:t>
      </w:r>
      <w:r>
        <w:t>the</w:t>
      </w:r>
      <w:r>
        <w:rPr>
          <w:spacing w:val="-1"/>
        </w:rPr>
        <w:t xml:space="preserve"> </w:t>
      </w:r>
      <w:r>
        <w:t>victim humiliation,</w:t>
      </w:r>
      <w:r>
        <w:rPr>
          <w:spacing w:val="1"/>
        </w:rPr>
        <w:t xml:space="preserve"> </w:t>
      </w:r>
      <w:r>
        <w:t>distress</w:t>
      </w:r>
      <w:r>
        <w:rPr>
          <w:spacing w:val="-1"/>
        </w:rPr>
        <w:t xml:space="preserve"> </w:t>
      </w:r>
      <w:r>
        <w:t>or</w:t>
      </w:r>
      <w:r>
        <w:rPr>
          <w:spacing w:val="1"/>
        </w:rPr>
        <w:t xml:space="preserve"> </w:t>
      </w:r>
      <w:r>
        <w:t>alarm</w:t>
      </w:r>
    </w:p>
    <w:p w14:paraId="6FB405A9" w14:textId="77777777" w:rsidR="006F58AE" w:rsidRDefault="00BB587A" w:rsidP="00602459">
      <w:pPr>
        <w:pStyle w:val="ListParagraph"/>
        <w:numPr>
          <w:ilvl w:val="1"/>
          <w:numId w:val="9"/>
        </w:numPr>
        <w:tabs>
          <w:tab w:val="left" w:pos="839"/>
          <w:tab w:val="left" w:pos="840"/>
        </w:tabs>
        <w:spacing w:line="276" w:lineRule="auto"/>
        <w:ind w:left="839" w:right="218" w:hanging="697"/>
        <w:rPr>
          <w:rFonts w:ascii="Symbol" w:hAnsi="Symbol"/>
        </w:rPr>
      </w:pPr>
      <w:r>
        <w:t>Initiation/hazing type violence and rituals (this could include activities involving harassment, abuse</w:t>
      </w:r>
      <w:r>
        <w:rPr>
          <w:spacing w:val="-66"/>
        </w:rPr>
        <w:t xml:space="preserve"> </w:t>
      </w:r>
      <w:r>
        <w:t>or humiliation used as a way of initiating a person into a group and may also include an online</w:t>
      </w:r>
      <w:r>
        <w:rPr>
          <w:spacing w:val="1"/>
        </w:rPr>
        <w:t xml:space="preserve"> </w:t>
      </w:r>
      <w:r>
        <w:t>element)</w:t>
      </w:r>
    </w:p>
    <w:p w14:paraId="684A1815" w14:textId="77777777" w:rsidR="006F58AE" w:rsidRDefault="00BB587A" w:rsidP="00602459">
      <w:pPr>
        <w:pStyle w:val="ListParagraph"/>
        <w:numPr>
          <w:ilvl w:val="1"/>
          <w:numId w:val="9"/>
        </w:numPr>
        <w:tabs>
          <w:tab w:val="left" w:pos="839"/>
          <w:tab w:val="left" w:pos="840"/>
        </w:tabs>
        <w:spacing w:line="276" w:lineRule="auto"/>
        <w:ind w:left="839" w:right="192" w:hanging="697"/>
        <w:rPr>
          <w:rFonts w:ascii="Symbol" w:hAnsi="Symbol"/>
        </w:rPr>
      </w:pPr>
      <w:r>
        <w:t>Where children abuse their peers online, this can take the form of, for example, abusive,</w:t>
      </w:r>
      <w:r>
        <w:rPr>
          <w:spacing w:val="1"/>
        </w:rPr>
        <w:t xml:space="preserve"> </w:t>
      </w:r>
      <w:r>
        <w:t>harassing, and misogynistic messages; the non-consensual sharing of indecent images, especially</w:t>
      </w:r>
      <w:r>
        <w:rPr>
          <w:spacing w:val="1"/>
        </w:rPr>
        <w:t xml:space="preserve"> </w:t>
      </w:r>
      <w:r>
        <w:t>around chat groups; and the sharing of abusive images and pornography, to those who don't want</w:t>
      </w:r>
      <w:r>
        <w:rPr>
          <w:spacing w:val="-66"/>
        </w:rPr>
        <w:t xml:space="preserve"> </w:t>
      </w:r>
      <w:r>
        <w:t>to</w:t>
      </w:r>
      <w:r>
        <w:rPr>
          <w:spacing w:val="-1"/>
        </w:rPr>
        <w:t xml:space="preserve"> </w:t>
      </w:r>
      <w:r>
        <w:t>receive</w:t>
      </w:r>
      <w:r>
        <w:rPr>
          <w:spacing w:val="-1"/>
        </w:rPr>
        <w:t xml:space="preserve"> </w:t>
      </w:r>
      <w:r>
        <w:t>such</w:t>
      </w:r>
      <w:r>
        <w:rPr>
          <w:spacing w:val="-1"/>
        </w:rPr>
        <w:t xml:space="preserve"> </w:t>
      </w:r>
      <w:r>
        <w:t>content.</w:t>
      </w:r>
    </w:p>
    <w:p w14:paraId="7D8AC8D9" w14:textId="77777777" w:rsidR="006F58AE" w:rsidRDefault="006F58AE">
      <w:pPr>
        <w:pStyle w:val="BodyText"/>
        <w:spacing w:before="7"/>
        <w:rPr>
          <w:sz w:val="24"/>
        </w:rPr>
      </w:pPr>
    </w:p>
    <w:p w14:paraId="50482A43" w14:textId="77777777" w:rsidR="006F58AE" w:rsidRDefault="00BB587A">
      <w:pPr>
        <w:pStyle w:val="BodyText"/>
        <w:spacing w:line="276" w:lineRule="auto"/>
        <w:ind w:left="119" w:right="739"/>
      </w:pPr>
      <w:r>
        <w:t>Procedures are in place to minimise the risk of child-on- child abuse and to investigate and deal with</w:t>
      </w:r>
      <w:r>
        <w:rPr>
          <w:spacing w:val="-66"/>
        </w:rPr>
        <w:t xml:space="preserve"> </w:t>
      </w:r>
      <w:r>
        <w:t>allegations of child-on-child abuse. Child-on-child abuse will not be tolerated and individuals will be</w:t>
      </w:r>
      <w:r>
        <w:rPr>
          <w:spacing w:val="1"/>
        </w:rPr>
        <w:t xml:space="preserve"> </w:t>
      </w:r>
      <w:r>
        <w:t>supported.</w:t>
      </w:r>
    </w:p>
    <w:p w14:paraId="7B8A28DF" w14:textId="77777777" w:rsidR="006F58AE" w:rsidRDefault="006F58AE">
      <w:pPr>
        <w:pStyle w:val="BodyText"/>
        <w:spacing w:before="3"/>
        <w:rPr>
          <w:sz w:val="25"/>
        </w:rPr>
      </w:pPr>
    </w:p>
    <w:p w14:paraId="7E4EFFB9" w14:textId="77777777" w:rsidR="006F58AE" w:rsidRDefault="00BB587A">
      <w:pPr>
        <w:pStyle w:val="BodyText"/>
        <w:spacing w:line="276" w:lineRule="auto"/>
        <w:ind w:left="119" w:right="213"/>
      </w:pPr>
      <w:r>
        <w:t>Different gender issues can be prevalent when dealing with child-on-child abuse. Child-on-child abuse can</w:t>
      </w:r>
      <w:r>
        <w:rPr>
          <w:spacing w:val="-66"/>
        </w:rPr>
        <w:t xml:space="preserve"> </w:t>
      </w:r>
      <w:r>
        <w:t>take a range of forms (bullying, teenage relationship abuse, physical abuse, sexual abuse, on-line abuse</w:t>
      </w:r>
      <w:r>
        <w:rPr>
          <w:spacing w:val="1"/>
        </w:rPr>
        <w:t xml:space="preserve"> </w:t>
      </w:r>
      <w:r>
        <w:t>etc.).</w:t>
      </w:r>
    </w:p>
    <w:p w14:paraId="37B56135" w14:textId="77777777" w:rsidR="006F58AE" w:rsidRDefault="006F58AE">
      <w:pPr>
        <w:pStyle w:val="BodyText"/>
        <w:spacing w:before="5"/>
        <w:rPr>
          <w:sz w:val="25"/>
        </w:rPr>
      </w:pPr>
    </w:p>
    <w:p w14:paraId="445EF19D" w14:textId="77777777" w:rsidR="006F58AE" w:rsidRDefault="00BB587A">
      <w:pPr>
        <w:pStyle w:val="BodyText"/>
        <w:spacing w:line="276" w:lineRule="auto"/>
        <w:ind w:left="119" w:right="306"/>
      </w:pPr>
      <w:r>
        <w:t>Staff are alert to the possibility that a pupil or young person who has harmed another may well also be a</w:t>
      </w:r>
      <w:r>
        <w:rPr>
          <w:spacing w:val="-66"/>
        </w:rPr>
        <w:t xml:space="preserve"> </w:t>
      </w:r>
      <w:r>
        <w:t>victim. However, the interests of the identified victim must always be the paramount consideration and</w:t>
      </w:r>
      <w:r>
        <w:rPr>
          <w:spacing w:val="1"/>
        </w:rPr>
        <w:t xml:space="preserve"> </w:t>
      </w:r>
      <w:r>
        <w:t>staff</w:t>
      </w:r>
      <w:r>
        <w:rPr>
          <w:spacing w:val="-2"/>
        </w:rPr>
        <w:t xml:space="preserve"> </w:t>
      </w:r>
      <w:r>
        <w:t>are</w:t>
      </w:r>
      <w:r>
        <w:rPr>
          <w:spacing w:val="-3"/>
        </w:rPr>
        <w:t xml:space="preserve"> </w:t>
      </w:r>
      <w:r>
        <w:t>alert</w:t>
      </w:r>
      <w:r>
        <w:rPr>
          <w:spacing w:val="-1"/>
        </w:rPr>
        <w:t xml:space="preserve"> </w:t>
      </w:r>
      <w:r>
        <w:t>to</w:t>
      </w:r>
      <w:r>
        <w:rPr>
          <w:spacing w:val="-3"/>
        </w:rPr>
        <w:t xml:space="preserve"> </w:t>
      </w:r>
      <w:r>
        <w:t>the fact</w:t>
      </w:r>
      <w:r>
        <w:rPr>
          <w:spacing w:val="-3"/>
        </w:rPr>
        <w:t xml:space="preserve"> </w:t>
      </w:r>
      <w:r>
        <w:t>that there</w:t>
      </w:r>
      <w:r>
        <w:rPr>
          <w:spacing w:val="-3"/>
        </w:rPr>
        <w:t xml:space="preserve"> </w:t>
      </w:r>
      <w:r>
        <w:t>is likely</w:t>
      </w:r>
      <w:r>
        <w:rPr>
          <w:spacing w:val="-4"/>
        </w:rPr>
        <w:t xml:space="preserve"> </w:t>
      </w:r>
      <w:r>
        <w:t>to</w:t>
      </w:r>
      <w:r>
        <w:rPr>
          <w:spacing w:val="-1"/>
        </w:rPr>
        <w:t xml:space="preserve"> </w:t>
      </w:r>
      <w:r>
        <w:t>be</w:t>
      </w:r>
      <w:r>
        <w:rPr>
          <w:spacing w:val="-7"/>
        </w:rPr>
        <w:t xml:space="preserve"> </w:t>
      </w:r>
      <w:r>
        <w:t>a</w:t>
      </w:r>
      <w:r>
        <w:rPr>
          <w:spacing w:val="-2"/>
        </w:rPr>
        <w:t xml:space="preserve"> </w:t>
      </w:r>
      <w:r>
        <w:t>risk</w:t>
      </w:r>
      <w:r>
        <w:rPr>
          <w:spacing w:val="-1"/>
        </w:rPr>
        <w:t xml:space="preserve"> </w:t>
      </w:r>
      <w:r>
        <w:t>to</w:t>
      </w:r>
      <w:r>
        <w:rPr>
          <w:spacing w:val="-1"/>
        </w:rPr>
        <w:t xml:space="preserve"> </w:t>
      </w:r>
      <w:r>
        <w:t>pupils</w:t>
      </w:r>
      <w:r>
        <w:rPr>
          <w:spacing w:val="-1"/>
        </w:rPr>
        <w:t xml:space="preserve"> </w:t>
      </w:r>
      <w:r>
        <w:t>other</w:t>
      </w:r>
      <w:r>
        <w:rPr>
          <w:spacing w:val="-1"/>
        </w:rPr>
        <w:t xml:space="preserve"> </w:t>
      </w:r>
      <w:r>
        <w:t>than</w:t>
      </w:r>
      <w:r>
        <w:rPr>
          <w:spacing w:val="-2"/>
        </w:rPr>
        <w:t xml:space="preserve"> </w:t>
      </w:r>
      <w:r>
        <w:t>the</w:t>
      </w:r>
      <w:r>
        <w:rPr>
          <w:spacing w:val="-2"/>
        </w:rPr>
        <w:t xml:space="preserve"> </w:t>
      </w:r>
      <w:r>
        <w:t>current</w:t>
      </w:r>
      <w:r>
        <w:rPr>
          <w:spacing w:val="-1"/>
        </w:rPr>
        <w:t xml:space="preserve"> </w:t>
      </w:r>
      <w:r>
        <w:t>victim.</w:t>
      </w:r>
    </w:p>
    <w:p w14:paraId="0967F931" w14:textId="77777777" w:rsidR="006F58AE" w:rsidRDefault="006F58AE">
      <w:pPr>
        <w:pStyle w:val="BodyText"/>
        <w:spacing w:before="3"/>
        <w:rPr>
          <w:sz w:val="25"/>
        </w:rPr>
      </w:pPr>
    </w:p>
    <w:p w14:paraId="74CF8884" w14:textId="77777777" w:rsidR="006F58AE" w:rsidRDefault="00BB587A">
      <w:pPr>
        <w:pStyle w:val="BodyText"/>
        <w:ind w:left="119"/>
      </w:pPr>
      <w:r>
        <w:t>Any</w:t>
      </w:r>
      <w:r>
        <w:rPr>
          <w:spacing w:val="-1"/>
        </w:rPr>
        <w:t xml:space="preserve"> </w:t>
      </w:r>
      <w:r>
        <w:t>evidence</w:t>
      </w:r>
      <w:r>
        <w:rPr>
          <w:spacing w:val="-2"/>
        </w:rPr>
        <w:t xml:space="preserve"> </w:t>
      </w:r>
      <w:r>
        <w:t>of</w:t>
      </w:r>
      <w:r>
        <w:rPr>
          <w:spacing w:val="-2"/>
        </w:rPr>
        <w:t xml:space="preserve"> </w:t>
      </w:r>
      <w:r>
        <w:t>child-on-child</w:t>
      </w:r>
      <w:r>
        <w:rPr>
          <w:spacing w:val="-1"/>
        </w:rPr>
        <w:t xml:space="preserve"> </w:t>
      </w:r>
      <w:r>
        <w:t>abuse,</w:t>
      </w:r>
      <w:r>
        <w:rPr>
          <w:spacing w:val="-1"/>
        </w:rPr>
        <w:t xml:space="preserve"> </w:t>
      </w:r>
      <w:r>
        <w:t>is</w:t>
      </w:r>
      <w:r>
        <w:rPr>
          <w:spacing w:val="-1"/>
        </w:rPr>
        <w:t xml:space="preserve"> </w:t>
      </w:r>
      <w:r>
        <w:t>logged</w:t>
      </w:r>
      <w:r>
        <w:rPr>
          <w:spacing w:val="-4"/>
        </w:rPr>
        <w:t xml:space="preserve"> </w:t>
      </w:r>
      <w:r>
        <w:t>on</w:t>
      </w:r>
      <w:r>
        <w:rPr>
          <w:spacing w:val="-2"/>
        </w:rPr>
        <w:t xml:space="preserve"> </w:t>
      </w:r>
      <w:r>
        <w:t>My</w:t>
      </w:r>
      <w:r>
        <w:rPr>
          <w:spacing w:val="-1"/>
        </w:rPr>
        <w:t xml:space="preserve"> </w:t>
      </w:r>
      <w:r>
        <w:t>Concern</w:t>
      </w:r>
      <w:r>
        <w:rPr>
          <w:spacing w:val="-2"/>
        </w:rPr>
        <w:t xml:space="preserve"> </w:t>
      </w:r>
      <w:r>
        <w:t>using</w:t>
      </w:r>
      <w:r>
        <w:rPr>
          <w:spacing w:val="-4"/>
        </w:rPr>
        <w:t xml:space="preserve"> </w:t>
      </w:r>
      <w:r>
        <w:t>the</w:t>
      </w:r>
      <w:r>
        <w:rPr>
          <w:spacing w:val="-4"/>
        </w:rPr>
        <w:t xml:space="preserve"> </w:t>
      </w:r>
      <w:r>
        <w:t>category</w:t>
      </w:r>
      <w:r>
        <w:rPr>
          <w:spacing w:val="-2"/>
        </w:rPr>
        <w:t xml:space="preserve"> </w:t>
      </w:r>
      <w:r>
        <w:t>‘child</w:t>
      </w:r>
      <w:r>
        <w:rPr>
          <w:spacing w:val="-1"/>
        </w:rPr>
        <w:t xml:space="preserve"> </w:t>
      </w:r>
      <w:r>
        <w:t>on</w:t>
      </w:r>
      <w:r>
        <w:rPr>
          <w:spacing w:val="-2"/>
        </w:rPr>
        <w:t xml:space="preserve"> </w:t>
      </w:r>
      <w:r>
        <w:t>child</w:t>
      </w:r>
      <w:r>
        <w:rPr>
          <w:spacing w:val="-3"/>
        </w:rPr>
        <w:t xml:space="preserve"> </w:t>
      </w:r>
      <w:r>
        <w:t>abuse’.</w:t>
      </w:r>
    </w:p>
    <w:p w14:paraId="38AF2F98" w14:textId="77777777" w:rsidR="006F58AE" w:rsidRDefault="00BB587A">
      <w:pPr>
        <w:pStyle w:val="BodyText"/>
        <w:spacing w:before="81" w:line="276" w:lineRule="auto"/>
        <w:ind w:left="119" w:right="191"/>
      </w:pPr>
      <w:r>
        <w:t>This enables staff to monitor incidents and to respond accordingly. For all child-on-child abuse cases, staff</w:t>
      </w:r>
      <w:r>
        <w:rPr>
          <w:spacing w:val="-66"/>
        </w:rPr>
        <w:t xml:space="preserve"> </w:t>
      </w:r>
      <w:r>
        <w:t>complete</w:t>
      </w:r>
      <w:r>
        <w:rPr>
          <w:spacing w:val="-2"/>
        </w:rPr>
        <w:t xml:space="preserve"> </w:t>
      </w:r>
      <w:r>
        <w:t>a</w:t>
      </w:r>
      <w:r>
        <w:rPr>
          <w:spacing w:val="-1"/>
        </w:rPr>
        <w:t xml:space="preserve"> </w:t>
      </w:r>
      <w:r>
        <w:t>Trust</w:t>
      </w:r>
      <w:r>
        <w:rPr>
          <w:spacing w:val="-4"/>
        </w:rPr>
        <w:t xml:space="preserve"> </w:t>
      </w:r>
      <w:r>
        <w:t>Risk</w:t>
      </w:r>
      <w:r>
        <w:rPr>
          <w:spacing w:val="-3"/>
        </w:rPr>
        <w:t xml:space="preserve"> </w:t>
      </w:r>
      <w:r>
        <w:t>Assessment which</w:t>
      </w:r>
      <w:r>
        <w:rPr>
          <w:spacing w:val="-3"/>
        </w:rPr>
        <w:t xml:space="preserve"> </w:t>
      </w:r>
      <w:r>
        <w:t>outlines</w:t>
      </w:r>
      <w:r>
        <w:rPr>
          <w:spacing w:val="-3"/>
        </w:rPr>
        <w:t xml:space="preserve"> </w:t>
      </w:r>
      <w:r>
        <w:t>support</w:t>
      </w:r>
      <w:r>
        <w:rPr>
          <w:spacing w:val="-4"/>
        </w:rPr>
        <w:t xml:space="preserve"> </w:t>
      </w:r>
      <w:r>
        <w:t>for</w:t>
      </w:r>
      <w:r>
        <w:rPr>
          <w:spacing w:val="-1"/>
        </w:rPr>
        <w:t xml:space="preserve"> </w:t>
      </w:r>
      <w:r>
        <w:t>the</w:t>
      </w:r>
      <w:r>
        <w:rPr>
          <w:spacing w:val="-4"/>
        </w:rPr>
        <w:t xml:space="preserve"> </w:t>
      </w:r>
      <w:r>
        <w:t>victim</w:t>
      </w:r>
      <w:r>
        <w:rPr>
          <w:spacing w:val="-2"/>
        </w:rPr>
        <w:t xml:space="preserve"> </w:t>
      </w:r>
      <w:r>
        <w:t>and the</w:t>
      </w:r>
      <w:r>
        <w:rPr>
          <w:spacing w:val="-3"/>
        </w:rPr>
        <w:t xml:space="preserve"> </w:t>
      </w:r>
      <w:r>
        <w:t>perpetrator.</w:t>
      </w:r>
      <w:r>
        <w:rPr>
          <w:spacing w:val="-1"/>
        </w:rPr>
        <w:t xml:space="preserve"> </w:t>
      </w:r>
      <w:r>
        <w:t>(Appendix</w:t>
      </w:r>
      <w:r>
        <w:rPr>
          <w:spacing w:val="-2"/>
        </w:rPr>
        <w:t xml:space="preserve"> </w:t>
      </w:r>
      <w:r>
        <w:t>E)</w:t>
      </w:r>
    </w:p>
    <w:p w14:paraId="33C1AB4B" w14:textId="77777777" w:rsidR="006F58AE" w:rsidRDefault="006F58AE">
      <w:pPr>
        <w:pStyle w:val="BodyText"/>
        <w:spacing w:before="4"/>
        <w:rPr>
          <w:sz w:val="25"/>
        </w:rPr>
      </w:pPr>
    </w:p>
    <w:p w14:paraId="27D52441" w14:textId="77777777" w:rsidR="006F58AE" w:rsidRDefault="00BB587A">
      <w:pPr>
        <w:pStyle w:val="BodyText"/>
        <w:spacing w:line="276" w:lineRule="auto"/>
        <w:ind w:left="119" w:right="115"/>
      </w:pPr>
      <w:r>
        <w:t>Evidence</w:t>
      </w:r>
      <w:r>
        <w:rPr>
          <w:spacing w:val="-4"/>
        </w:rPr>
        <w:t xml:space="preserve"> </w:t>
      </w:r>
      <w:r>
        <w:t>suggests</w:t>
      </w:r>
      <w:r>
        <w:rPr>
          <w:spacing w:val="-2"/>
        </w:rPr>
        <w:t xml:space="preserve"> </w:t>
      </w:r>
      <w:r>
        <w:t>that</w:t>
      </w:r>
      <w:r>
        <w:rPr>
          <w:spacing w:val="-5"/>
        </w:rPr>
        <w:t xml:space="preserve"> </w:t>
      </w:r>
      <w:r>
        <w:t>children</w:t>
      </w:r>
      <w:r>
        <w:rPr>
          <w:spacing w:val="-4"/>
        </w:rPr>
        <w:t xml:space="preserve"> </w:t>
      </w:r>
      <w:r>
        <w:t>who</w:t>
      </w:r>
      <w:r>
        <w:rPr>
          <w:spacing w:val="-3"/>
        </w:rPr>
        <w:t xml:space="preserve"> </w:t>
      </w:r>
      <w:r>
        <w:t>abuse</w:t>
      </w:r>
      <w:r>
        <w:rPr>
          <w:spacing w:val="-3"/>
        </w:rPr>
        <w:t xml:space="preserve"> </w:t>
      </w:r>
      <w:r>
        <w:t>others</w:t>
      </w:r>
      <w:r>
        <w:rPr>
          <w:spacing w:val="-3"/>
        </w:rPr>
        <w:t xml:space="preserve"> </w:t>
      </w:r>
      <w:r>
        <w:t>may</w:t>
      </w:r>
      <w:r>
        <w:rPr>
          <w:spacing w:val="-2"/>
        </w:rPr>
        <w:t xml:space="preserve"> </w:t>
      </w:r>
      <w:r>
        <w:t>have</w:t>
      </w:r>
      <w:r>
        <w:rPr>
          <w:spacing w:val="-3"/>
        </w:rPr>
        <w:t xml:space="preserve"> </w:t>
      </w:r>
      <w:r>
        <w:t>suffered</w:t>
      </w:r>
      <w:r>
        <w:rPr>
          <w:spacing w:val="-2"/>
        </w:rPr>
        <w:t xml:space="preserve"> </w:t>
      </w:r>
      <w:r>
        <w:t>considerable</w:t>
      </w:r>
      <w:r>
        <w:rPr>
          <w:spacing w:val="-4"/>
        </w:rPr>
        <w:t xml:space="preserve"> </w:t>
      </w:r>
      <w:r>
        <w:t>disruption</w:t>
      </w:r>
      <w:r>
        <w:rPr>
          <w:spacing w:val="-3"/>
        </w:rPr>
        <w:t xml:space="preserve"> </w:t>
      </w:r>
      <w:r>
        <w:t>in</w:t>
      </w:r>
      <w:r>
        <w:rPr>
          <w:spacing w:val="-5"/>
        </w:rPr>
        <w:t xml:space="preserve"> </w:t>
      </w:r>
      <w:r>
        <w:t>their</w:t>
      </w:r>
      <w:r>
        <w:rPr>
          <w:spacing w:val="-3"/>
        </w:rPr>
        <w:t xml:space="preserve"> </w:t>
      </w:r>
      <w:r>
        <w:t>lives,</w:t>
      </w:r>
      <w:r>
        <w:rPr>
          <w:spacing w:val="-66"/>
        </w:rPr>
        <w:t xml:space="preserve"> </w:t>
      </w:r>
      <w:r>
        <w:t xml:space="preserve">been exposed to </w:t>
      </w:r>
      <w:r w:rsidRPr="00497F26">
        <w:t>violence within the family, may have witnessed or been subject</w:t>
      </w:r>
      <w:r>
        <w:t xml:space="preserve"> to physical or sexual</w:t>
      </w:r>
      <w:r>
        <w:rPr>
          <w:spacing w:val="1"/>
        </w:rPr>
        <w:t xml:space="preserve"> </w:t>
      </w:r>
      <w:r>
        <w:t>abuse,</w:t>
      </w:r>
      <w:r>
        <w:rPr>
          <w:spacing w:val="-1"/>
        </w:rPr>
        <w:t xml:space="preserve"> </w:t>
      </w:r>
      <w:r>
        <w:t>have</w:t>
      </w:r>
      <w:r>
        <w:rPr>
          <w:spacing w:val="-1"/>
        </w:rPr>
        <w:t xml:space="preserve"> </w:t>
      </w:r>
      <w:r>
        <w:t>problems</w:t>
      </w:r>
      <w:r>
        <w:rPr>
          <w:spacing w:val="-1"/>
        </w:rPr>
        <w:t xml:space="preserve"> </w:t>
      </w:r>
      <w:r>
        <w:t>in</w:t>
      </w:r>
      <w:r>
        <w:rPr>
          <w:spacing w:val="-2"/>
        </w:rPr>
        <w:t xml:space="preserve"> </w:t>
      </w:r>
      <w:r>
        <w:t>their</w:t>
      </w:r>
      <w:r>
        <w:rPr>
          <w:spacing w:val="-1"/>
        </w:rPr>
        <w:t xml:space="preserve"> </w:t>
      </w:r>
      <w:r>
        <w:t>educational</w:t>
      </w:r>
      <w:r>
        <w:rPr>
          <w:spacing w:val="-1"/>
        </w:rPr>
        <w:t xml:space="preserve"> </w:t>
      </w:r>
      <w:r>
        <w:t>development and</w:t>
      </w:r>
      <w:r>
        <w:rPr>
          <w:spacing w:val="-1"/>
        </w:rPr>
        <w:t xml:space="preserve"> </w:t>
      </w:r>
      <w:r>
        <w:t>may have</w:t>
      </w:r>
      <w:r>
        <w:rPr>
          <w:spacing w:val="-3"/>
        </w:rPr>
        <w:t xml:space="preserve"> </w:t>
      </w:r>
      <w:r>
        <w:t>committed other</w:t>
      </w:r>
      <w:r>
        <w:rPr>
          <w:spacing w:val="-1"/>
        </w:rPr>
        <w:t xml:space="preserve"> </w:t>
      </w:r>
      <w:r>
        <w:t>offences.</w:t>
      </w:r>
    </w:p>
    <w:p w14:paraId="36DC9A72" w14:textId="77777777" w:rsidR="006F58AE" w:rsidRDefault="006F58AE">
      <w:pPr>
        <w:pStyle w:val="BodyText"/>
        <w:spacing w:before="4"/>
        <w:rPr>
          <w:sz w:val="25"/>
        </w:rPr>
      </w:pPr>
    </w:p>
    <w:p w14:paraId="481DD02B" w14:textId="77777777" w:rsidR="006F58AE" w:rsidRDefault="00BB587A">
      <w:pPr>
        <w:pStyle w:val="BodyText"/>
        <w:spacing w:line="276" w:lineRule="auto"/>
        <w:ind w:left="119" w:right="136"/>
      </w:pPr>
      <w:r>
        <w:rPr>
          <w:spacing w:val="-1"/>
        </w:rPr>
        <w:t xml:space="preserve">Such children and young people are likely </w:t>
      </w:r>
      <w:r>
        <w:t>to be children in need and some will, in addition, be suffering, or</w:t>
      </w:r>
      <w:r>
        <w:rPr>
          <w:spacing w:val="-66"/>
        </w:rPr>
        <w:t xml:space="preserve"> </w:t>
      </w:r>
      <w:r>
        <w:t>at risk</w:t>
      </w:r>
      <w:r>
        <w:rPr>
          <w:spacing w:val="-3"/>
        </w:rPr>
        <w:t xml:space="preserve"> </w:t>
      </w:r>
      <w:r>
        <w:t>of suffering, significant</w:t>
      </w:r>
      <w:r>
        <w:rPr>
          <w:spacing w:val="1"/>
        </w:rPr>
        <w:t xml:space="preserve"> </w:t>
      </w:r>
      <w:r>
        <w:t>harm</w:t>
      </w:r>
      <w:r>
        <w:rPr>
          <w:spacing w:val="-2"/>
        </w:rPr>
        <w:t xml:space="preserve"> </w:t>
      </w:r>
      <w:r>
        <w:t>and</w:t>
      </w:r>
      <w:r>
        <w:rPr>
          <w:spacing w:val="1"/>
        </w:rPr>
        <w:t xml:space="preserve"> </w:t>
      </w:r>
      <w:r>
        <w:t>may</w:t>
      </w:r>
      <w:r>
        <w:rPr>
          <w:spacing w:val="-3"/>
        </w:rPr>
        <w:t xml:space="preserve"> </w:t>
      </w:r>
      <w:r>
        <w:t>themselves</w:t>
      </w:r>
      <w:r>
        <w:rPr>
          <w:spacing w:val="-1"/>
        </w:rPr>
        <w:t xml:space="preserve"> </w:t>
      </w:r>
      <w:r>
        <w:t>be</w:t>
      </w:r>
      <w:r>
        <w:rPr>
          <w:spacing w:val="-1"/>
        </w:rPr>
        <w:t xml:space="preserve"> </w:t>
      </w:r>
      <w:r>
        <w:t>in</w:t>
      </w:r>
      <w:r>
        <w:rPr>
          <w:spacing w:val="-1"/>
        </w:rPr>
        <w:t xml:space="preserve"> </w:t>
      </w:r>
      <w:r>
        <w:t>need</w:t>
      </w:r>
      <w:r>
        <w:rPr>
          <w:spacing w:val="1"/>
        </w:rPr>
        <w:t xml:space="preserve"> </w:t>
      </w:r>
      <w:r>
        <w:t>of</w:t>
      </w:r>
      <w:r>
        <w:rPr>
          <w:spacing w:val="-3"/>
        </w:rPr>
        <w:t xml:space="preserve"> </w:t>
      </w:r>
      <w:r>
        <w:t>protection.</w:t>
      </w:r>
    </w:p>
    <w:p w14:paraId="3AC7E9C6" w14:textId="77777777" w:rsidR="006F58AE" w:rsidRDefault="006F58AE">
      <w:pPr>
        <w:pStyle w:val="BodyText"/>
        <w:spacing w:before="1"/>
        <w:rPr>
          <w:sz w:val="25"/>
        </w:rPr>
      </w:pPr>
    </w:p>
    <w:p w14:paraId="226016D7" w14:textId="77777777" w:rsidR="006F58AE" w:rsidRDefault="00BB587A">
      <w:pPr>
        <w:pStyle w:val="BodyText"/>
        <w:spacing w:before="1" w:line="278" w:lineRule="auto"/>
        <w:ind w:left="119" w:right="141"/>
      </w:pPr>
      <w:r>
        <w:t>Children and young people who abuse others should be held responsible for their abusive behaviour, while</w:t>
      </w:r>
      <w:r>
        <w:rPr>
          <w:spacing w:val="-66"/>
        </w:rPr>
        <w:t xml:space="preserve"> </w:t>
      </w:r>
      <w:r>
        <w:t>being identified and</w:t>
      </w:r>
      <w:r>
        <w:rPr>
          <w:spacing w:val="-3"/>
        </w:rPr>
        <w:t xml:space="preserve"> </w:t>
      </w:r>
      <w:r>
        <w:t>responded to</w:t>
      </w:r>
      <w:r>
        <w:rPr>
          <w:spacing w:val="-3"/>
        </w:rPr>
        <w:t xml:space="preserve"> </w:t>
      </w:r>
      <w:r>
        <w:t>in</w:t>
      </w:r>
      <w:r>
        <w:rPr>
          <w:spacing w:val="-1"/>
        </w:rPr>
        <w:t xml:space="preserve"> </w:t>
      </w:r>
      <w:r>
        <w:t>a</w:t>
      </w:r>
      <w:r>
        <w:rPr>
          <w:spacing w:val="-1"/>
        </w:rPr>
        <w:t xml:space="preserve"> </w:t>
      </w:r>
      <w:r>
        <w:t>way</w:t>
      </w:r>
      <w:r>
        <w:rPr>
          <w:spacing w:val="-3"/>
        </w:rPr>
        <w:t xml:space="preserve"> </w:t>
      </w:r>
      <w:r>
        <w:t>that</w:t>
      </w:r>
      <w:r>
        <w:rPr>
          <w:spacing w:val="-3"/>
        </w:rPr>
        <w:t xml:space="preserve"> </w:t>
      </w:r>
      <w:r>
        <w:t>meets their needs</w:t>
      </w:r>
      <w:r>
        <w:rPr>
          <w:spacing w:val="-1"/>
        </w:rPr>
        <w:t xml:space="preserve"> </w:t>
      </w:r>
      <w:r>
        <w:t>as</w:t>
      </w:r>
      <w:r>
        <w:rPr>
          <w:spacing w:val="-1"/>
        </w:rPr>
        <w:t xml:space="preserve"> </w:t>
      </w:r>
      <w:r>
        <w:t>well</w:t>
      </w:r>
      <w:r>
        <w:rPr>
          <w:spacing w:val="-2"/>
        </w:rPr>
        <w:t xml:space="preserve"> </w:t>
      </w:r>
      <w:r>
        <w:t>as</w:t>
      </w:r>
      <w:r>
        <w:rPr>
          <w:spacing w:val="-1"/>
        </w:rPr>
        <w:t xml:space="preserve"> </w:t>
      </w:r>
      <w:r>
        <w:t>protecting</w:t>
      </w:r>
      <w:r>
        <w:rPr>
          <w:spacing w:val="-4"/>
        </w:rPr>
        <w:t xml:space="preserve"> </w:t>
      </w:r>
      <w:r>
        <w:t>others.</w:t>
      </w:r>
    </w:p>
    <w:p w14:paraId="5B58FBA3" w14:textId="77777777" w:rsidR="006F58AE" w:rsidRDefault="006F58AE">
      <w:pPr>
        <w:pStyle w:val="BodyText"/>
        <w:spacing w:before="11"/>
        <w:rPr>
          <w:sz w:val="24"/>
        </w:rPr>
      </w:pPr>
    </w:p>
    <w:p w14:paraId="7FBA8BA1" w14:textId="77777777" w:rsidR="006F58AE" w:rsidRDefault="00BB587A">
      <w:pPr>
        <w:pStyle w:val="BodyText"/>
        <w:spacing w:line="276" w:lineRule="auto"/>
        <w:ind w:left="119" w:right="366"/>
      </w:pPr>
      <w:r>
        <w:t>Staff will not dismiss some abusive behaviour as 'normal' between young people and should not develop</w:t>
      </w:r>
      <w:r>
        <w:rPr>
          <w:spacing w:val="-66"/>
        </w:rPr>
        <w:t xml:space="preserve"> </w:t>
      </w:r>
      <w:r>
        <w:t>high</w:t>
      </w:r>
      <w:r>
        <w:rPr>
          <w:spacing w:val="-2"/>
        </w:rPr>
        <w:t xml:space="preserve"> </w:t>
      </w:r>
      <w:r>
        <w:t>thresholds</w:t>
      </w:r>
      <w:r>
        <w:rPr>
          <w:spacing w:val="-2"/>
        </w:rPr>
        <w:t xml:space="preserve"> </w:t>
      </w:r>
      <w:r>
        <w:t>before</w:t>
      </w:r>
      <w:r>
        <w:rPr>
          <w:spacing w:val="-1"/>
        </w:rPr>
        <w:t xml:space="preserve"> </w:t>
      </w:r>
      <w:r>
        <w:t>taking action.</w:t>
      </w:r>
    </w:p>
    <w:p w14:paraId="328BA383" w14:textId="77777777" w:rsidR="006F58AE" w:rsidRDefault="006F58AE">
      <w:pPr>
        <w:pStyle w:val="BodyText"/>
        <w:spacing w:before="4"/>
        <w:rPr>
          <w:sz w:val="25"/>
        </w:rPr>
      </w:pPr>
    </w:p>
    <w:p w14:paraId="320CB487" w14:textId="55242D20" w:rsidR="006F58AE" w:rsidRDefault="00BB587A">
      <w:pPr>
        <w:pStyle w:val="BodyText"/>
        <w:spacing w:before="1" w:line="276" w:lineRule="auto"/>
        <w:ind w:left="119" w:right="853"/>
      </w:pPr>
      <w:r w:rsidRPr="00497F26">
        <w:t>“Keeping Children Safe in Education</w:t>
      </w:r>
      <w:r w:rsidRPr="008C04A1">
        <w:t>” 202</w:t>
      </w:r>
      <w:r w:rsidR="006F0D6B" w:rsidRPr="008C04A1">
        <w:t>6</w:t>
      </w:r>
      <w:r>
        <w:t xml:space="preserve"> makes it clear that “Abuse is abuse and should never be</w:t>
      </w:r>
      <w:r>
        <w:rPr>
          <w:spacing w:val="-67"/>
        </w:rPr>
        <w:t xml:space="preserve"> </w:t>
      </w:r>
      <w:r>
        <w:t>tolerated</w:t>
      </w:r>
      <w:r>
        <w:rPr>
          <w:spacing w:val="-1"/>
        </w:rPr>
        <w:t xml:space="preserve"> </w:t>
      </w:r>
      <w:r>
        <w:t>or</w:t>
      </w:r>
      <w:r>
        <w:rPr>
          <w:spacing w:val="-2"/>
        </w:rPr>
        <w:t xml:space="preserve"> </w:t>
      </w:r>
      <w:r>
        <w:t>passed</w:t>
      </w:r>
      <w:r>
        <w:rPr>
          <w:spacing w:val="-2"/>
        </w:rPr>
        <w:t xml:space="preserve"> </w:t>
      </w:r>
      <w:r>
        <w:t>off</w:t>
      </w:r>
      <w:r>
        <w:rPr>
          <w:spacing w:val="-1"/>
        </w:rPr>
        <w:t xml:space="preserve"> </w:t>
      </w:r>
      <w:r>
        <w:t>as banter or</w:t>
      </w:r>
      <w:r>
        <w:rPr>
          <w:spacing w:val="-2"/>
        </w:rPr>
        <w:t xml:space="preserve"> </w:t>
      </w:r>
      <w:r>
        <w:t>part</w:t>
      </w:r>
      <w:r>
        <w:rPr>
          <w:spacing w:val="-2"/>
        </w:rPr>
        <w:t xml:space="preserve"> </w:t>
      </w:r>
      <w:r>
        <w:t>of growing</w:t>
      </w:r>
      <w:r>
        <w:rPr>
          <w:spacing w:val="1"/>
        </w:rPr>
        <w:t xml:space="preserve"> </w:t>
      </w:r>
      <w:r>
        <w:t>up”.</w:t>
      </w:r>
    </w:p>
    <w:p w14:paraId="2C767403" w14:textId="77777777" w:rsidR="006F58AE" w:rsidRDefault="006F58AE">
      <w:pPr>
        <w:pStyle w:val="BodyText"/>
        <w:spacing w:before="4"/>
        <w:rPr>
          <w:sz w:val="25"/>
        </w:rPr>
      </w:pPr>
    </w:p>
    <w:p w14:paraId="574D702E" w14:textId="7280CB0C" w:rsidR="006F58AE" w:rsidRDefault="00BB587A">
      <w:pPr>
        <w:pStyle w:val="BodyText"/>
        <w:ind w:left="119"/>
      </w:pPr>
      <w:r>
        <w:t>At</w:t>
      </w:r>
      <w:r>
        <w:rPr>
          <w:spacing w:val="-1"/>
        </w:rPr>
        <w:t xml:space="preserve"> </w:t>
      </w:r>
      <w:r>
        <w:t>the</w:t>
      </w:r>
      <w:r>
        <w:rPr>
          <w:spacing w:val="-2"/>
        </w:rPr>
        <w:t xml:space="preserve"> </w:t>
      </w:r>
      <w:r w:rsidR="1CC0C02E">
        <w:t>School</w:t>
      </w:r>
      <w:r>
        <w:t xml:space="preserve"> we try to minimise incidents of child-on-child abuse by:</w:t>
      </w:r>
    </w:p>
    <w:p w14:paraId="50D56D6D" w14:textId="77777777" w:rsidR="006F58AE" w:rsidRDefault="006F58AE">
      <w:pPr>
        <w:pStyle w:val="BodyText"/>
        <w:spacing w:before="5"/>
        <w:rPr>
          <w:sz w:val="28"/>
        </w:rPr>
      </w:pPr>
    </w:p>
    <w:p w14:paraId="26D3CAD6" w14:textId="77777777" w:rsidR="006F58AE" w:rsidRDefault="00BB587A" w:rsidP="00602459">
      <w:pPr>
        <w:pStyle w:val="ListParagraph"/>
        <w:numPr>
          <w:ilvl w:val="1"/>
          <w:numId w:val="9"/>
        </w:numPr>
        <w:tabs>
          <w:tab w:val="left" w:pos="839"/>
          <w:tab w:val="left" w:pos="840"/>
        </w:tabs>
        <w:spacing w:line="273" w:lineRule="auto"/>
        <w:ind w:left="839" w:right="609" w:hanging="697"/>
        <w:rPr>
          <w:rFonts w:ascii="Symbol" w:hAnsi="Symbol"/>
        </w:rPr>
      </w:pPr>
      <w:r>
        <w:t>Providing a developmentally appropriate PSHE curriculum which develops pupils to understand</w:t>
      </w:r>
      <w:r>
        <w:rPr>
          <w:spacing w:val="-66"/>
        </w:rPr>
        <w:t xml:space="preserve"> </w:t>
      </w:r>
      <w:r>
        <w:t>acceptable</w:t>
      </w:r>
      <w:r>
        <w:rPr>
          <w:spacing w:val="-2"/>
        </w:rPr>
        <w:t xml:space="preserve"> </w:t>
      </w:r>
      <w:r>
        <w:t>behaviour</w:t>
      </w:r>
      <w:r>
        <w:rPr>
          <w:spacing w:val="-1"/>
        </w:rPr>
        <w:t xml:space="preserve"> </w:t>
      </w:r>
      <w:r>
        <w:t>and</w:t>
      </w:r>
      <w:r>
        <w:rPr>
          <w:spacing w:val="1"/>
        </w:rPr>
        <w:t xml:space="preserve"> </w:t>
      </w:r>
      <w:r>
        <w:t>keeping</w:t>
      </w:r>
      <w:r>
        <w:rPr>
          <w:spacing w:val="-3"/>
        </w:rPr>
        <w:t xml:space="preserve"> </w:t>
      </w:r>
      <w:r>
        <w:t>themselves</w:t>
      </w:r>
      <w:r>
        <w:rPr>
          <w:spacing w:val="-9"/>
        </w:rPr>
        <w:t xml:space="preserve"> </w:t>
      </w:r>
      <w:r>
        <w:t>safe;</w:t>
      </w:r>
    </w:p>
    <w:p w14:paraId="26193E39" w14:textId="77777777" w:rsidR="006F58AE" w:rsidRDefault="00BB587A" w:rsidP="00602459">
      <w:pPr>
        <w:pStyle w:val="ListParagraph"/>
        <w:numPr>
          <w:ilvl w:val="1"/>
          <w:numId w:val="9"/>
        </w:numPr>
        <w:tabs>
          <w:tab w:val="left" w:pos="839"/>
          <w:tab w:val="left" w:pos="840"/>
        </w:tabs>
        <w:spacing w:before="2" w:line="276" w:lineRule="auto"/>
        <w:ind w:left="839" w:right="253" w:hanging="697"/>
        <w:rPr>
          <w:rFonts w:ascii="Symbol" w:hAnsi="Symbol"/>
        </w:rPr>
      </w:pPr>
      <w:r>
        <w:t>Having</w:t>
      </w:r>
      <w:r>
        <w:rPr>
          <w:spacing w:val="-14"/>
        </w:rPr>
        <w:t xml:space="preserve"> </w:t>
      </w:r>
      <w:r>
        <w:t>systems</w:t>
      </w:r>
      <w:r>
        <w:rPr>
          <w:spacing w:val="-14"/>
        </w:rPr>
        <w:t xml:space="preserve"> </w:t>
      </w:r>
      <w:r>
        <w:t>in</w:t>
      </w:r>
      <w:r>
        <w:rPr>
          <w:spacing w:val="-17"/>
        </w:rPr>
        <w:t xml:space="preserve"> </w:t>
      </w:r>
      <w:r>
        <w:t>place</w:t>
      </w:r>
      <w:r>
        <w:rPr>
          <w:spacing w:val="-13"/>
        </w:rPr>
        <w:t xml:space="preserve"> </w:t>
      </w:r>
      <w:r>
        <w:t>for</w:t>
      </w:r>
      <w:r>
        <w:rPr>
          <w:spacing w:val="-16"/>
        </w:rPr>
        <w:t xml:space="preserve"> </w:t>
      </w:r>
      <w:r>
        <w:t>any</w:t>
      </w:r>
      <w:r>
        <w:rPr>
          <w:spacing w:val="-16"/>
        </w:rPr>
        <w:t xml:space="preserve"> </w:t>
      </w:r>
      <w:r>
        <w:t>pupil</w:t>
      </w:r>
      <w:r>
        <w:rPr>
          <w:spacing w:val="-15"/>
        </w:rPr>
        <w:t xml:space="preserve"> </w:t>
      </w:r>
      <w:r>
        <w:t>to</w:t>
      </w:r>
      <w:r>
        <w:rPr>
          <w:spacing w:val="-16"/>
        </w:rPr>
        <w:t xml:space="preserve"> </w:t>
      </w:r>
      <w:r>
        <w:t>raise</w:t>
      </w:r>
      <w:r>
        <w:rPr>
          <w:spacing w:val="-17"/>
        </w:rPr>
        <w:t xml:space="preserve"> </w:t>
      </w:r>
      <w:r>
        <w:t>concerns</w:t>
      </w:r>
      <w:r>
        <w:rPr>
          <w:spacing w:val="-13"/>
        </w:rPr>
        <w:t xml:space="preserve"> </w:t>
      </w:r>
      <w:r>
        <w:t>with</w:t>
      </w:r>
      <w:r>
        <w:rPr>
          <w:spacing w:val="-12"/>
        </w:rPr>
        <w:t xml:space="preserve"> </w:t>
      </w:r>
      <w:r>
        <w:t>staff,</w:t>
      </w:r>
      <w:r>
        <w:rPr>
          <w:spacing w:val="-16"/>
        </w:rPr>
        <w:t xml:space="preserve"> </w:t>
      </w:r>
      <w:r>
        <w:t>knowing</w:t>
      </w:r>
      <w:r>
        <w:rPr>
          <w:spacing w:val="-16"/>
        </w:rPr>
        <w:t xml:space="preserve"> </w:t>
      </w:r>
      <w:r>
        <w:t>that</w:t>
      </w:r>
      <w:r>
        <w:rPr>
          <w:spacing w:val="-1"/>
        </w:rPr>
        <w:t xml:space="preserve"> </w:t>
      </w:r>
      <w:r>
        <w:t>they</w:t>
      </w:r>
      <w:r>
        <w:rPr>
          <w:spacing w:val="-1"/>
        </w:rPr>
        <w:t xml:space="preserve"> </w:t>
      </w:r>
      <w:r>
        <w:t>will</w:t>
      </w:r>
      <w:r>
        <w:rPr>
          <w:spacing w:val="-5"/>
        </w:rPr>
        <w:t xml:space="preserve"> </w:t>
      </w:r>
      <w:r>
        <w:t>be</w:t>
      </w:r>
      <w:r>
        <w:rPr>
          <w:spacing w:val="-3"/>
        </w:rPr>
        <w:t xml:space="preserve"> </w:t>
      </w:r>
      <w:r>
        <w:t>listened</w:t>
      </w:r>
      <w:r>
        <w:rPr>
          <w:spacing w:val="-66"/>
        </w:rPr>
        <w:t xml:space="preserve"> </w:t>
      </w:r>
      <w:r>
        <w:t>to, believed</w:t>
      </w:r>
      <w:r>
        <w:rPr>
          <w:spacing w:val="1"/>
        </w:rPr>
        <w:t xml:space="preserve"> </w:t>
      </w:r>
      <w:r>
        <w:t>and</w:t>
      </w:r>
      <w:r>
        <w:rPr>
          <w:spacing w:val="-9"/>
        </w:rPr>
        <w:t xml:space="preserve"> </w:t>
      </w:r>
      <w:r>
        <w:t>valued;</w:t>
      </w:r>
    </w:p>
    <w:p w14:paraId="3174D950" w14:textId="77777777" w:rsidR="006F58AE" w:rsidRDefault="00BB587A" w:rsidP="00602459">
      <w:pPr>
        <w:pStyle w:val="ListParagraph"/>
        <w:numPr>
          <w:ilvl w:val="1"/>
          <w:numId w:val="9"/>
        </w:numPr>
        <w:tabs>
          <w:tab w:val="left" w:pos="839"/>
          <w:tab w:val="left" w:pos="840"/>
        </w:tabs>
        <w:spacing w:line="267" w:lineRule="exact"/>
        <w:ind w:left="839" w:hanging="697"/>
        <w:rPr>
          <w:rFonts w:ascii="Symbol" w:hAnsi="Symbol"/>
        </w:rPr>
      </w:pPr>
      <w:r>
        <w:t>Developing</w:t>
      </w:r>
      <w:r>
        <w:rPr>
          <w:spacing w:val="-4"/>
        </w:rPr>
        <w:t xml:space="preserve"> </w:t>
      </w:r>
      <w:r>
        <w:t>robust</w:t>
      </w:r>
      <w:r>
        <w:rPr>
          <w:spacing w:val="-3"/>
        </w:rPr>
        <w:t xml:space="preserve"> </w:t>
      </w:r>
      <w:r>
        <w:t>risk</w:t>
      </w:r>
      <w:r>
        <w:rPr>
          <w:spacing w:val="-7"/>
        </w:rPr>
        <w:t xml:space="preserve"> </w:t>
      </w:r>
      <w:r>
        <w:t>assessments</w:t>
      </w:r>
      <w:r>
        <w:rPr>
          <w:spacing w:val="-3"/>
        </w:rPr>
        <w:t xml:space="preserve"> </w:t>
      </w:r>
      <w:r>
        <w:t>where</w:t>
      </w:r>
      <w:r>
        <w:rPr>
          <w:spacing w:val="-9"/>
        </w:rPr>
        <w:t xml:space="preserve"> </w:t>
      </w:r>
      <w:r>
        <w:t>appropriate;</w:t>
      </w:r>
    </w:p>
    <w:p w14:paraId="6AC1AC46" w14:textId="77777777" w:rsidR="006F58AE" w:rsidRDefault="00BB587A" w:rsidP="00602459">
      <w:pPr>
        <w:pStyle w:val="ListParagraph"/>
        <w:numPr>
          <w:ilvl w:val="1"/>
          <w:numId w:val="9"/>
        </w:numPr>
        <w:tabs>
          <w:tab w:val="left" w:pos="839"/>
          <w:tab w:val="left" w:pos="840"/>
        </w:tabs>
        <w:spacing w:before="38"/>
        <w:ind w:left="839" w:hanging="697"/>
        <w:rPr>
          <w:rFonts w:ascii="Symbol" w:hAnsi="Symbol"/>
        </w:rPr>
      </w:pPr>
      <w:r>
        <w:t>Having</w:t>
      </w:r>
      <w:r>
        <w:rPr>
          <w:spacing w:val="-3"/>
        </w:rPr>
        <w:t xml:space="preserve"> </w:t>
      </w:r>
      <w:r>
        <w:t>relevant</w:t>
      </w:r>
      <w:r>
        <w:rPr>
          <w:spacing w:val="-4"/>
        </w:rPr>
        <w:t xml:space="preserve"> </w:t>
      </w:r>
      <w:r>
        <w:t>policies</w:t>
      </w:r>
      <w:r>
        <w:rPr>
          <w:spacing w:val="-2"/>
        </w:rPr>
        <w:t xml:space="preserve"> </w:t>
      </w:r>
      <w:r>
        <w:t>in</w:t>
      </w:r>
      <w:r>
        <w:rPr>
          <w:spacing w:val="-3"/>
        </w:rPr>
        <w:t xml:space="preserve"> </w:t>
      </w:r>
      <w:r>
        <w:t>place</w:t>
      </w:r>
      <w:r>
        <w:rPr>
          <w:spacing w:val="-4"/>
        </w:rPr>
        <w:t xml:space="preserve"> </w:t>
      </w:r>
      <w:r>
        <w:t>(e.g.</w:t>
      </w:r>
      <w:r>
        <w:rPr>
          <w:spacing w:val="-1"/>
        </w:rPr>
        <w:t xml:space="preserve"> </w:t>
      </w:r>
      <w:r>
        <w:t>Behaviour</w:t>
      </w:r>
      <w:r>
        <w:rPr>
          <w:spacing w:val="-9"/>
        </w:rPr>
        <w:t xml:space="preserve"> </w:t>
      </w:r>
      <w:r>
        <w:t>Policy).</w:t>
      </w:r>
    </w:p>
    <w:p w14:paraId="22FAEDF2" w14:textId="77777777" w:rsidR="006F58AE" w:rsidRDefault="006F58AE">
      <w:pPr>
        <w:pStyle w:val="BodyText"/>
        <w:spacing w:before="2"/>
        <w:rPr>
          <w:sz w:val="28"/>
        </w:rPr>
      </w:pPr>
    </w:p>
    <w:p w14:paraId="0F8721B4" w14:textId="258EC8D9" w:rsidR="006F58AE" w:rsidRPr="003551A2" w:rsidRDefault="00BB587A">
      <w:pPr>
        <w:pStyle w:val="Heading3"/>
        <w:rPr>
          <w:sz w:val="22"/>
          <w:szCs w:val="22"/>
        </w:rPr>
      </w:pPr>
      <w:bookmarkStart w:id="40" w:name="_Toc238716839"/>
      <w:r w:rsidRPr="003551A2">
        <w:rPr>
          <w:sz w:val="22"/>
          <w:szCs w:val="22"/>
        </w:rPr>
        <w:t>At</w:t>
      </w:r>
      <w:r w:rsidRPr="003551A2">
        <w:rPr>
          <w:spacing w:val="-4"/>
          <w:sz w:val="22"/>
          <w:szCs w:val="22"/>
        </w:rPr>
        <w:t xml:space="preserve"> </w:t>
      </w:r>
      <w:r w:rsidRPr="003551A2">
        <w:rPr>
          <w:sz w:val="22"/>
          <w:szCs w:val="22"/>
        </w:rPr>
        <w:t>the</w:t>
      </w:r>
      <w:r w:rsidRPr="003551A2">
        <w:rPr>
          <w:spacing w:val="-1"/>
          <w:sz w:val="22"/>
          <w:szCs w:val="22"/>
        </w:rPr>
        <w:t xml:space="preserve"> </w:t>
      </w:r>
      <w:r w:rsidR="1CC0C02E" w:rsidRPr="003551A2">
        <w:rPr>
          <w:sz w:val="22"/>
          <w:szCs w:val="22"/>
        </w:rPr>
        <w:t>School</w:t>
      </w:r>
      <w:r w:rsidRPr="75C527E4">
        <w:rPr>
          <w:sz w:val="22"/>
          <w:szCs w:val="22"/>
        </w:rPr>
        <w:t xml:space="preserve"> we try to minimise incidents of child-on-child abuse by:</w:t>
      </w:r>
      <w:bookmarkEnd w:id="40"/>
    </w:p>
    <w:p w14:paraId="4E24A020" w14:textId="77777777" w:rsidR="006F58AE" w:rsidRPr="003551A2" w:rsidRDefault="006F58AE">
      <w:pPr>
        <w:pStyle w:val="BodyText"/>
        <w:spacing w:before="1"/>
      </w:pPr>
    </w:p>
    <w:p w14:paraId="6E1FCC21" w14:textId="77777777" w:rsidR="006F58AE" w:rsidRPr="003551A2" w:rsidRDefault="00BB587A" w:rsidP="00602459">
      <w:pPr>
        <w:pStyle w:val="Heading3"/>
        <w:numPr>
          <w:ilvl w:val="1"/>
          <w:numId w:val="9"/>
        </w:numPr>
        <w:tabs>
          <w:tab w:val="left" w:pos="839"/>
          <w:tab w:val="left" w:pos="840"/>
        </w:tabs>
        <w:ind w:left="851" w:right="1047" w:hanging="709"/>
        <w:rPr>
          <w:rFonts w:ascii="Symbol" w:hAnsi="Symbol"/>
          <w:sz w:val="22"/>
          <w:szCs w:val="22"/>
        </w:rPr>
      </w:pPr>
      <w:bookmarkStart w:id="41" w:name="_Toc238716840"/>
      <w:r w:rsidRPr="003551A2">
        <w:rPr>
          <w:sz w:val="22"/>
          <w:szCs w:val="22"/>
        </w:rPr>
        <w:t>Providing a developmentally appropriate PSHE curriculum which develops pupils to</w:t>
      </w:r>
      <w:r w:rsidRPr="003551A2">
        <w:rPr>
          <w:spacing w:val="-72"/>
          <w:sz w:val="22"/>
          <w:szCs w:val="22"/>
        </w:rPr>
        <w:t xml:space="preserve"> </w:t>
      </w:r>
      <w:r w:rsidRPr="003551A2">
        <w:rPr>
          <w:sz w:val="22"/>
          <w:szCs w:val="22"/>
        </w:rPr>
        <w:t>understand</w:t>
      </w:r>
      <w:r w:rsidRPr="003551A2">
        <w:rPr>
          <w:spacing w:val="-2"/>
          <w:sz w:val="22"/>
          <w:szCs w:val="22"/>
        </w:rPr>
        <w:t xml:space="preserve"> </w:t>
      </w:r>
      <w:r w:rsidRPr="003551A2">
        <w:rPr>
          <w:sz w:val="22"/>
          <w:szCs w:val="22"/>
        </w:rPr>
        <w:t>acceptable</w:t>
      </w:r>
      <w:r w:rsidRPr="003551A2">
        <w:rPr>
          <w:spacing w:val="2"/>
          <w:sz w:val="22"/>
          <w:szCs w:val="22"/>
        </w:rPr>
        <w:t xml:space="preserve"> </w:t>
      </w:r>
      <w:r w:rsidRPr="003551A2">
        <w:rPr>
          <w:sz w:val="22"/>
          <w:szCs w:val="22"/>
        </w:rPr>
        <w:t>behaviour</w:t>
      </w:r>
      <w:r w:rsidRPr="003551A2">
        <w:rPr>
          <w:spacing w:val="-2"/>
          <w:sz w:val="22"/>
          <w:szCs w:val="22"/>
        </w:rPr>
        <w:t xml:space="preserve"> </w:t>
      </w:r>
      <w:r w:rsidRPr="003551A2">
        <w:rPr>
          <w:sz w:val="22"/>
          <w:szCs w:val="22"/>
        </w:rPr>
        <w:t>and</w:t>
      </w:r>
      <w:r w:rsidRPr="003551A2">
        <w:rPr>
          <w:spacing w:val="-1"/>
          <w:sz w:val="22"/>
          <w:szCs w:val="22"/>
        </w:rPr>
        <w:t xml:space="preserve"> </w:t>
      </w:r>
      <w:r w:rsidRPr="003551A2">
        <w:rPr>
          <w:sz w:val="22"/>
          <w:szCs w:val="22"/>
        </w:rPr>
        <w:t>keeping</w:t>
      </w:r>
      <w:r w:rsidRPr="003551A2">
        <w:rPr>
          <w:spacing w:val="-3"/>
          <w:sz w:val="22"/>
          <w:szCs w:val="22"/>
        </w:rPr>
        <w:t xml:space="preserve"> </w:t>
      </w:r>
      <w:r w:rsidRPr="003551A2">
        <w:rPr>
          <w:sz w:val="22"/>
          <w:szCs w:val="22"/>
        </w:rPr>
        <w:t>themselves</w:t>
      </w:r>
      <w:r w:rsidRPr="003551A2">
        <w:rPr>
          <w:spacing w:val="-3"/>
          <w:sz w:val="22"/>
          <w:szCs w:val="22"/>
        </w:rPr>
        <w:t xml:space="preserve"> </w:t>
      </w:r>
      <w:r w:rsidRPr="003551A2">
        <w:rPr>
          <w:sz w:val="22"/>
          <w:szCs w:val="22"/>
        </w:rPr>
        <w:t>safe;</w:t>
      </w:r>
      <w:bookmarkEnd w:id="41"/>
    </w:p>
    <w:p w14:paraId="54E70C64" w14:textId="77777777" w:rsidR="006F58AE" w:rsidRPr="003551A2" w:rsidRDefault="00BB587A" w:rsidP="00602459">
      <w:pPr>
        <w:pStyle w:val="Heading3"/>
        <w:numPr>
          <w:ilvl w:val="1"/>
          <w:numId w:val="9"/>
        </w:numPr>
        <w:tabs>
          <w:tab w:val="left" w:pos="839"/>
          <w:tab w:val="left" w:pos="840"/>
        </w:tabs>
        <w:ind w:left="851" w:right="430" w:hanging="709"/>
        <w:rPr>
          <w:rFonts w:ascii="Symbol" w:hAnsi="Symbol"/>
          <w:sz w:val="22"/>
          <w:szCs w:val="22"/>
        </w:rPr>
      </w:pPr>
      <w:bookmarkStart w:id="42" w:name="_Toc238716841"/>
      <w:r w:rsidRPr="003551A2">
        <w:rPr>
          <w:sz w:val="22"/>
          <w:szCs w:val="22"/>
        </w:rPr>
        <w:t>Having systems in place for any pupil to raise concerns with staff, knowing that they will</w:t>
      </w:r>
      <w:r w:rsidRPr="003551A2">
        <w:rPr>
          <w:spacing w:val="-72"/>
          <w:sz w:val="22"/>
          <w:szCs w:val="22"/>
        </w:rPr>
        <w:t xml:space="preserve"> </w:t>
      </w:r>
      <w:r w:rsidRPr="003551A2">
        <w:rPr>
          <w:sz w:val="22"/>
          <w:szCs w:val="22"/>
        </w:rPr>
        <w:t>be</w:t>
      </w:r>
      <w:r w:rsidRPr="003551A2">
        <w:rPr>
          <w:spacing w:val="-1"/>
          <w:sz w:val="22"/>
          <w:szCs w:val="22"/>
        </w:rPr>
        <w:t xml:space="preserve"> </w:t>
      </w:r>
      <w:r w:rsidRPr="003551A2">
        <w:rPr>
          <w:sz w:val="22"/>
          <w:szCs w:val="22"/>
        </w:rPr>
        <w:t>listened</w:t>
      </w:r>
      <w:r w:rsidRPr="003551A2">
        <w:rPr>
          <w:spacing w:val="-2"/>
          <w:sz w:val="22"/>
          <w:szCs w:val="22"/>
        </w:rPr>
        <w:t xml:space="preserve"> </w:t>
      </w:r>
      <w:r w:rsidRPr="003551A2">
        <w:rPr>
          <w:sz w:val="22"/>
          <w:szCs w:val="22"/>
        </w:rPr>
        <w:t>to,</w:t>
      </w:r>
      <w:r w:rsidRPr="003551A2">
        <w:rPr>
          <w:spacing w:val="-3"/>
          <w:sz w:val="22"/>
          <w:szCs w:val="22"/>
        </w:rPr>
        <w:t xml:space="preserve"> </w:t>
      </w:r>
      <w:r w:rsidRPr="003551A2">
        <w:rPr>
          <w:sz w:val="22"/>
          <w:szCs w:val="22"/>
        </w:rPr>
        <w:t>believed</w:t>
      </w:r>
      <w:r w:rsidRPr="003551A2">
        <w:rPr>
          <w:spacing w:val="-2"/>
          <w:sz w:val="22"/>
          <w:szCs w:val="22"/>
        </w:rPr>
        <w:t xml:space="preserve"> </w:t>
      </w:r>
      <w:r w:rsidRPr="003551A2">
        <w:rPr>
          <w:sz w:val="22"/>
          <w:szCs w:val="22"/>
        </w:rPr>
        <w:t>and</w:t>
      </w:r>
      <w:r w:rsidRPr="003551A2">
        <w:rPr>
          <w:spacing w:val="-2"/>
          <w:sz w:val="22"/>
          <w:szCs w:val="22"/>
        </w:rPr>
        <w:t xml:space="preserve"> </w:t>
      </w:r>
      <w:r w:rsidRPr="003551A2">
        <w:rPr>
          <w:sz w:val="22"/>
          <w:szCs w:val="22"/>
        </w:rPr>
        <w:t>valued;</w:t>
      </w:r>
      <w:bookmarkEnd w:id="42"/>
    </w:p>
    <w:p w14:paraId="3ED342A7" w14:textId="77777777" w:rsidR="006F58AE" w:rsidRPr="003551A2" w:rsidRDefault="00BB587A" w:rsidP="00602459">
      <w:pPr>
        <w:pStyle w:val="Heading3"/>
        <w:numPr>
          <w:ilvl w:val="1"/>
          <w:numId w:val="9"/>
        </w:numPr>
        <w:tabs>
          <w:tab w:val="left" w:pos="839"/>
          <w:tab w:val="left" w:pos="840"/>
        </w:tabs>
        <w:spacing w:before="1" w:line="289" w:lineRule="exact"/>
        <w:ind w:left="851" w:hanging="709"/>
        <w:rPr>
          <w:rFonts w:ascii="Symbol" w:hAnsi="Symbol"/>
          <w:sz w:val="22"/>
          <w:szCs w:val="22"/>
        </w:rPr>
      </w:pPr>
      <w:bookmarkStart w:id="43" w:name="_Toc238716842"/>
      <w:r w:rsidRPr="003551A2">
        <w:rPr>
          <w:sz w:val="22"/>
          <w:szCs w:val="22"/>
        </w:rPr>
        <w:t>Developing</w:t>
      </w:r>
      <w:r w:rsidRPr="003551A2">
        <w:rPr>
          <w:spacing w:val="-3"/>
          <w:sz w:val="22"/>
          <w:szCs w:val="22"/>
        </w:rPr>
        <w:t xml:space="preserve"> </w:t>
      </w:r>
      <w:r w:rsidRPr="003551A2">
        <w:rPr>
          <w:sz w:val="22"/>
          <w:szCs w:val="22"/>
        </w:rPr>
        <w:t>robust</w:t>
      </w:r>
      <w:r w:rsidRPr="003551A2">
        <w:rPr>
          <w:spacing w:val="-3"/>
          <w:sz w:val="22"/>
          <w:szCs w:val="22"/>
        </w:rPr>
        <w:t xml:space="preserve"> </w:t>
      </w:r>
      <w:r w:rsidRPr="003551A2">
        <w:rPr>
          <w:sz w:val="22"/>
          <w:szCs w:val="22"/>
        </w:rPr>
        <w:t>risk</w:t>
      </w:r>
      <w:r w:rsidRPr="003551A2">
        <w:rPr>
          <w:spacing w:val="-3"/>
          <w:sz w:val="22"/>
          <w:szCs w:val="22"/>
        </w:rPr>
        <w:t xml:space="preserve"> </w:t>
      </w:r>
      <w:r w:rsidRPr="003551A2">
        <w:rPr>
          <w:sz w:val="22"/>
          <w:szCs w:val="22"/>
        </w:rPr>
        <w:t>assessments</w:t>
      </w:r>
      <w:r w:rsidRPr="003551A2">
        <w:rPr>
          <w:spacing w:val="-2"/>
          <w:sz w:val="22"/>
          <w:szCs w:val="22"/>
        </w:rPr>
        <w:t xml:space="preserve"> </w:t>
      </w:r>
      <w:r w:rsidRPr="003551A2">
        <w:rPr>
          <w:sz w:val="22"/>
          <w:szCs w:val="22"/>
        </w:rPr>
        <w:t>where</w:t>
      </w:r>
      <w:r w:rsidRPr="003551A2">
        <w:rPr>
          <w:spacing w:val="-3"/>
          <w:sz w:val="22"/>
          <w:szCs w:val="22"/>
        </w:rPr>
        <w:t xml:space="preserve"> </w:t>
      </w:r>
      <w:r w:rsidRPr="003551A2">
        <w:rPr>
          <w:sz w:val="22"/>
          <w:szCs w:val="22"/>
        </w:rPr>
        <w:t>appropriate;</w:t>
      </w:r>
      <w:bookmarkEnd w:id="43"/>
    </w:p>
    <w:p w14:paraId="49B0D0D7" w14:textId="77777777" w:rsidR="006F58AE" w:rsidRPr="003551A2" w:rsidRDefault="00BB587A" w:rsidP="00602459">
      <w:pPr>
        <w:pStyle w:val="Heading3"/>
        <w:numPr>
          <w:ilvl w:val="1"/>
          <w:numId w:val="9"/>
        </w:numPr>
        <w:tabs>
          <w:tab w:val="left" w:pos="839"/>
          <w:tab w:val="left" w:pos="840"/>
        </w:tabs>
        <w:spacing w:line="289" w:lineRule="exact"/>
        <w:ind w:left="851" w:hanging="709"/>
        <w:rPr>
          <w:rFonts w:ascii="Symbol" w:hAnsi="Symbol"/>
          <w:sz w:val="22"/>
          <w:szCs w:val="22"/>
        </w:rPr>
      </w:pPr>
      <w:bookmarkStart w:id="44" w:name="_Toc238716843"/>
      <w:r w:rsidRPr="003551A2">
        <w:rPr>
          <w:sz w:val="22"/>
          <w:szCs w:val="22"/>
        </w:rPr>
        <w:t>Having</w:t>
      </w:r>
      <w:r w:rsidRPr="003551A2">
        <w:rPr>
          <w:spacing w:val="-4"/>
          <w:sz w:val="22"/>
          <w:szCs w:val="22"/>
        </w:rPr>
        <w:t xml:space="preserve"> </w:t>
      </w:r>
      <w:r w:rsidRPr="003551A2">
        <w:rPr>
          <w:sz w:val="22"/>
          <w:szCs w:val="22"/>
        </w:rPr>
        <w:t>relevant</w:t>
      </w:r>
      <w:r w:rsidRPr="003551A2">
        <w:rPr>
          <w:spacing w:val="-3"/>
          <w:sz w:val="22"/>
          <w:szCs w:val="22"/>
        </w:rPr>
        <w:t xml:space="preserve"> </w:t>
      </w:r>
      <w:r w:rsidRPr="003551A2">
        <w:rPr>
          <w:sz w:val="22"/>
          <w:szCs w:val="22"/>
        </w:rPr>
        <w:t>policies</w:t>
      </w:r>
      <w:r w:rsidRPr="003551A2">
        <w:rPr>
          <w:spacing w:val="-2"/>
          <w:sz w:val="22"/>
          <w:szCs w:val="22"/>
        </w:rPr>
        <w:t xml:space="preserve"> </w:t>
      </w:r>
      <w:r w:rsidRPr="003551A2">
        <w:rPr>
          <w:sz w:val="22"/>
          <w:szCs w:val="22"/>
        </w:rPr>
        <w:t>in</w:t>
      </w:r>
      <w:r w:rsidRPr="003551A2">
        <w:rPr>
          <w:spacing w:val="-2"/>
          <w:sz w:val="22"/>
          <w:szCs w:val="22"/>
        </w:rPr>
        <w:t xml:space="preserve"> </w:t>
      </w:r>
      <w:r w:rsidRPr="003551A2">
        <w:rPr>
          <w:sz w:val="22"/>
          <w:szCs w:val="22"/>
        </w:rPr>
        <w:t>place</w:t>
      </w:r>
      <w:r w:rsidRPr="003551A2">
        <w:rPr>
          <w:spacing w:val="-3"/>
          <w:sz w:val="22"/>
          <w:szCs w:val="22"/>
        </w:rPr>
        <w:t xml:space="preserve"> </w:t>
      </w:r>
      <w:r w:rsidRPr="003551A2">
        <w:rPr>
          <w:sz w:val="22"/>
          <w:szCs w:val="22"/>
        </w:rPr>
        <w:t>(e.g.</w:t>
      </w:r>
      <w:r w:rsidRPr="003551A2">
        <w:rPr>
          <w:spacing w:val="-4"/>
          <w:sz w:val="22"/>
          <w:szCs w:val="22"/>
        </w:rPr>
        <w:t xml:space="preserve"> </w:t>
      </w:r>
      <w:r w:rsidRPr="003551A2">
        <w:rPr>
          <w:sz w:val="22"/>
          <w:szCs w:val="22"/>
        </w:rPr>
        <w:t>Behaviour</w:t>
      </w:r>
      <w:r w:rsidRPr="003551A2">
        <w:rPr>
          <w:spacing w:val="-3"/>
          <w:sz w:val="22"/>
          <w:szCs w:val="22"/>
        </w:rPr>
        <w:t xml:space="preserve"> </w:t>
      </w:r>
      <w:r w:rsidRPr="003551A2">
        <w:rPr>
          <w:sz w:val="22"/>
          <w:szCs w:val="22"/>
        </w:rPr>
        <w:t>Policy).</w:t>
      </w:r>
      <w:bookmarkEnd w:id="44"/>
    </w:p>
    <w:p w14:paraId="1F48AF95" w14:textId="77777777" w:rsidR="006F58AE" w:rsidRPr="003551A2" w:rsidRDefault="006F58AE">
      <w:pPr>
        <w:pStyle w:val="BodyText"/>
        <w:spacing w:before="2"/>
      </w:pPr>
    </w:p>
    <w:p w14:paraId="4284BB0C" w14:textId="2ECB4984" w:rsidR="006F58AE" w:rsidRPr="003551A2" w:rsidRDefault="00BB587A">
      <w:pPr>
        <w:pStyle w:val="Heading3"/>
        <w:spacing w:line="289" w:lineRule="exact"/>
        <w:rPr>
          <w:sz w:val="22"/>
          <w:szCs w:val="22"/>
        </w:rPr>
      </w:pPr>
      <w:bookmarkStart w:id="45" w:name="_Toc238716844"/>
      <w:r w:rsidRPr="003551A2">
        <w:rPr>
          <w:sz w:val="22"/>
          <w:szCs w:val="22"/>
        </w:rPr>
        <w:t>Minimising</w:t>
      </w:r>
      <w:r w:rsidRPr="003551A2">
        <w:rPr>
          <w:spacing w:val="-4"/>
          <w:sz w:val="22"/>
          <w:szCs w:val="22"/>
        </w:rPr>
        <w:t xml:space="preserve"> </w:t>
      </w:r>
      <w:r w:rsidR="1A2C89AD" w:rsidRPr="75C527E4">
        <w:rPr>
          <w:sz w:val="22"/>
          <w:szCs w:val="22"/>
        </w:rPr>
        <w:t>child-on-child</w:t>
      </w:r>
      <w:r w:rsidRPr="75C527E4">
        <w:rPr>
          <w:sz w:val="22"/>
          <w:szCs w:val="22"/>
        </w:rPr>
        <w:t xml:space="preserve"> abuse</w:t>
      </w:r>
      <w:bookmarkEnd w:id="45"/>
    </w:p>
    <w:p w14:paraId="7908A5FB" w14:textId="6D3CC0A0" w:rsidR="006F58AE" w:rsidRPr="003551A2" w:rsidRDefault="00BB587A">
      <w:pPr>
        <w:pStyle w:val="Heading3"/>
        <w:ind w:right="562"/>
        <w:rPr>
          <w:sz w:val="22"/>
          <w:szCs w:val="22"/>
        </w:rPr>
      </w:pPr>
      <w:bookmarkStart w:id="46" w:name="_Toc238716845"/>
      <w:r w:rsidRPr="003551A2">
        <w:rPr>
          <w:sz w:val="22"/>
          <w:szCs w:val="22"/>
        </w:rPr>
        <w:t xml:space="preserve">At our </w:t>
      </w:r>
      <w:r w:rsidR="1CC0C02E" w:rsidRPr="75C527E4">
        <w:rPr>
          <w:sz w:val="22"/>
          <w:szCs w:val="22"/>
        </w:rPr>
        <w:t>School</w:t>
      </w:r>
      <w:r w:rsidRPr="75C527E4">
        <w:rPr>
          <w:sz w:val="22"/>
          <w:szCs w:val="22"/>
        </w:rPr>
        <w:t xml:space="preserve"> we use SCARF to support the learning of all and participate in national weeks such as Anti-bullying Week.</w:t>
      </w:r>
      <w:bookmarkEnd w:id="46"/>
    </w:p>
    <w:p w14:paraId="5BD47A3B" w14:textId="77777777" w:rsidR="006F58AE" w:rsidRDefault="006F58AE">
      <w:pPr>
        <w:pStyle w:val="BodyText"/>
        <w:spacing w:before="4"/>
        <w:rPr>
          <w:sz w:val="25"/>
        </w:rPr>
      </w:pPr>
    </w:p>
    <w:p w14:paraId="01620094" w14:textId="77777777" w:rsidR="006F58AE" w:rsidRDefault="00BB587A">
      <w:pPr>
        <w:pStyle w:val="BodyText"/>
        <w:spacing w:line="268" w:lineRule="auto"/>
        <w:ind w:left="119" w:right="282"/>
      </w:pPr>
      <w:r>
        <w:t>Staff are also aware of possible cases of sexual violence or harassment between children and more detail</w:t>
      </w:r>
      <w:r>
        <w:rPr>
          <w:spacing w:val="-66"/>
        </w:rPr>
        <w:t xml:space="preserve"> </w:t>
      </w:r>
      <w:r>
        <w:t>about</w:t>
      </w:r>
      <w:r>
        <w:rPr>
          <w:spacing w:val="-1"/>
        </w:rPr>
        <w:t xml:space="preserve"> </w:t>
      </w:r>
      <w:r>
        <w:t>this</w:t>
      </w:r>
      <w:r>
        <w:rPr>
          <w:spacing w:val="-4"/>
        </w:rPr>
        <w:t xml:space="preserve"> </w:t>
      </w:r>
      <w:r>
        <w:t>is</w:t>
      </w:r>
      <w:r>
        <w:rPr>
          <w:spacing w:val="1"/>
        </w:rPr>
        <w:t xml:space="preserve"> </w:t>
      </w:r>
      <w:r>
        <w:t>found</w:t>
      </w:r>
      <w:r>
        <w:rPr>
          <w:spacing w:val="-3"/>
        </w:rPr>
        <w:t xml:space="preserve"> </w:t>
      </w:r>
      <w:r>
        <w:t>in</w:t>
      </w:r>
      <w:r>
        <w:rPr>
          <w:spacing w:val="1"/>
        </w:rPr>
        <w:t xml:space="preserve"> </w:t>
      </w:r>
      <w:r>
        <w:rPr>
          <w:sz w:val="23"/>
        </w:rPr>
        <w:t>Appendix</w:t>
      </w:r>
      <w:r>
        <w:rPr>
          <w:spacing w:val="-3"/>
          <w:sz w:val="23"/>
        </w:rPr>
        <w:t xml:space="preserve"> </w:t>
      </w:r>
      <w:r>
        <w:rPr>
          <w:sz w:val="23"/>
        </w:rPr>
        <w:t>A2</w:t>
      </w:r>
      <w:r>
        <w:t>.</w:t>
      </w:r>
    </w:p>
    <w:p w14:paraId="739CC02B" w14:textId="77777777" w:rsidR="006F58AE" w:rsidRDefault="006F58AE">
      <w:pPr>
        <w:pStyle w:val="BodyText"/>
        <w:spacing w:before="2"/>
      </w:pPr>
    </w:p>
    <w:p w14:paraId="5F8517B6" w14:textId="77777777" w:rsidR="006F58AE" w:rsidRDefault="00BB587A" w:rsidP="00602459">
      <w:pPr>
        <w:pStyle w:val="Heading1"/>
        <w:numPr>
          <w:ilvl w:val="0"/>
          <w:numId w:val="9"/>
        </w:numPr>
        <w:tabs>
          <w:tab w:val="left" w:pos="715"/>
        </w:tabs>
        <w:spacing w:before="101"/>
        <w:ind w:left="714" w:hanging="572"/>
      </w:pPr>
      <w:bookmarkStart w:id="47" w:name="_Toc238716846"/>
      <w:r>
        <w:rPr>
          <w:color w:val="008080"/>
        </w:rPr>
        <w:t>Private</w:t>
      </w:r>
      <w:r>
        <w:rPr>
          <w:color w:val="008080"/>
          <w:spacing w:val="-10"/>
        </w:rPr>
        <w:t xml:space="preserve"> </w:t>
      </w:r>
      <w:r>
        <w:rPr>
          <w:color w:val="008080"/>
        </w:rPr>
        <w:t>Fostering</w:t>
      </w:r>
      <w:bookmarkEnd w:id="47"/>
    </w:p>
    <w:p w14:paraId="0FEB7A83" w14:textId="77777777" w:rsidR="006F58AE" w:rsidRDefault="006F58AE">
      <w:pPr>
        <w:pStyle w:val="BodyText"/>
        <w:spacing w:before="6"/>
        <w:rPr>
          <w:sz w:val="25"/>
        </w:rPr>
      </w:pPr>
    </w:p>
    <w:p w14:paraId="57C79B73" w14:textId="77777777" w:rsidR="006F58AE" w:rsidRDefault="00BB587A">
      <w:pPr>
        <w:pStyle w:val="BodyText"/>
        <w:spacing w:line="276" w:lineRule="auto"/>
        <w:ind w:left="119" w:right="554"/>
      </w:pPr>
      <w:r>
        <w:t>The nationally accepted definition of Private Fostering is when a child under the age of 16 (under 18 if</w:t>
      </w:r>
      <w:r>
        <w:rPr>
          <w:spacing w:val="-66"/>
        </w:rPr>
        <w:t xml:space="preserve"> </w:t>
      </w:r>
      <w:r>
        <w:t>disabled)</w:t>
      </w:r>
      <w:r>
        <w:rPr>
          <w:spacing w:val="-1"/>
        </w:rPr>
        <w:t xml:space="preserve"> </w:t>
      </w:r>
      <w:r>
        <w:t>is</w:t>
      </w:r>
      <w:r>
        <w:rPr>
          <w:spacing w:val="-2"/>
        </w:rPr>
        <w:t xml:space="preserve"> </w:t>
      </w:r>
      <w:r>
        <w:t>cared for</w:t>
      </w:r>
      <w:r>
        <w:rPr>
          <w:spacing w:val="-1"/>
        </w:rPr>
        <w:t xml:space="preserve"> </w:t>
      </w:r>
      <w:r>
        <w:t>by</w:t>
      </w:r>
      <w:r>
        <w:rPr>
          <w:spacing w:val="-2"/>
        </w:rPr>
        <w:t xml:space="preserve"> </w:t>
      </w:r>
      <w:r>
        <w:t>someone</w:t>
      </w:r>
      <w:r>
        <w:rPr>
          <w:spacing w:val="-2"/>
        </w:rPr>
        <w:t xml:space="preserve"> </w:t>
      </w:r>
      <w:r>
        <w:t>who is</w:t>
      </w:r>
      <w:r>
        <w:rPr>
          <w:spacing w:val="1"/>
        </w:rPr>
        <w:t xml:space="preserve"> </w:t>
      </w:r>
      <w:r>
        <w:t>not their parent</w:t>
      </w:r>
      <w:r>
        <w:rPr>
          <w:spacing w:val="1"/>
        </w:rPr>
        <w:t xml:space="preserve"> </w:t>
      </w:r>
      <w:r>
        <w:t>or</w:t>
      </w:r>
      <w:r>
        <w:rPr>
          <w:spacing w:val="-1"/>
        </w:rPr>
        <w:t xml:space="preserve"> </w:t>
      </w:r>
      <w:r>
        <w:t>a</w:t>
      </w:r>
      <w:r>
        <w:rPr>
          <w:spacing w:val="-3"/>
        </w:rPr>
        <w:t xml:space="preserve"> </w:t>
      </w:r>
      <w:r>
        <w:t>'close</w:t>
      </w:r>
      <w:r>
        <w:rPr>
          <w:spacing w:val="-2"/>
        </w:rPr>
        <w:t xml:space="preserve"> </w:t>
      </w:r>
      <w:r>
        <w:t>relative'.</w:t>
      </w:r>
    </w:p>
    <w:p w14:paraId="1FA37CE5" w14:textId="77777777" w:rsidR="006F58AE" w:rsidRDefault="006F58AE">
      <w:pPr>
        <w:pStyle w:val="BodyText"/>
        <w:spacing w:before="2"/>
        <w:rPr>
          <w:sz w:val="25"/>
        </w:rPr>
      </w:pPr>
    </w:p>
    <w:p w14:paraId="5DFB292B" w14:textId="77777777" w:rsidR="006F58AE" w:rsidRDefault="00BB587A">
      <w:pPr>
        <w:pStyle w:val="BodyText"/>
        <w:spacing w:line="276" w:lineRule="auto"/>
        <w:ind w:left="119" w:right="201"/>
        <w:jc w:val="both"/>
      </w:pPr>
      <w:r>
        <w:t>This is a private arrangement made between a parent and a carer for 28 days or more. Close relatives are</w:t>
      </w:r>
      <w:r>
        <w:rPr>
          <w:spacing w:val="-66"/>
        </w:rPr>
        <w:t xml:space="preserve"> </w:t>
      </w:r>
      <w:r>
        <w:t>defined as step-parents, grandparents, brothers, sisters, uncles or aunts (whether of full blood, half blood</w:t>
      </w:r>
      <w:r>
        <w:rPr>
          <w:spacing w:val="-66"/>
        </w:rPr>
        <w:t xml:space="preserve"> </w:t>
      </w:r>
      <w:r>
        <w:t>or</w:t>
      </w:r>
      <w:r>
        <w:rPr>
          <w:spacing w:val="-1"/>
        </w:rPr>
        <w:t xml:space="preserve"> </w:t>
      </w:r>
      <w:r>
        <w:t>marriage / affinity).</w:t>
      </w:r>
    </w:p>
    <w:p w14:paraId="07673782" w14:textId="77777777" w:rsidR="006F58AE" w:rsidRDefault="006F58AE">
      <w:pPr>
        <w:pStyle w:val="BodyText"/>
        <w:spacing w:before="4"/>
        <w:rPr>
          <w:sz w:val="25"/>
        </w:rPr>
      </w:pPr>
    </w:p>
    <w:p w14:paraId="1DC92463" w14:textId="77777777" w:rsidR="006F58AE" w:rsidRDefault="00BB587A">
      <w:pPr>
        <w:pStyle w:val="BodyText"/>
        <w:spacing w:line="276" w:lineRule="auto"/>
        <w:ind w:left="119" w:right="124"/>
        <w:jc w:val="both"/>
      </w:pPr>
      <w:r>
        <w:t>We know that many Private Fostering arrangements remain unknown to the local authority. This is a cause</w:t>
      </w:r>
      <w:r>
        <w:rPr>
          <w:spacing w:val="-67"/>
        </w:rPr>
        <w:t xml:space="preserve"> </w:t>
      </w:r>
      <w:r>
        <w:t>for concern as privately fostered children and young people, without the safeguards provided by law, are a</w:t>
      </w:r>
      <w:r>
        <w:rPr>
          <w:spacing w:val="-66"/>
        </w:rPr>
        <w:t xml:space="preserve"> </w:t>
      </w:r>
      <w:r>
        <w:t>particularly</w:t>
      </w:r>
      <w:r>
        <w:rPr>
          <w:spacing w:val="-1"/>
        </w:rPr>
        <w:t xml:space="preserve"> </w:t>
      </w:r>
      <w:r>
        <w:t>vulnerable</w:t>
      </w:r>
      <w:r>
        <w:rPr>
          <w:spacing w:val="-1"/>
        </w:rPr>
        <w:t xml:space="preserve"> </w:t>
      </w:r>
      <w:r>
        <w:t>group.</w:t>
      </w:r>
    </w:p>
    <w:p w14:paraId="4885993F" w14:textId="77777777" w:rsidR="006F58AE" w:rsidRDefault="006F58AE">
      <w:pPr>
        <w:pStyle w:val="BodyText"/>
        <w:spacing w:before="4"/>
        <w:rPr>
          <w:sz w:val="25"/>
        </w:rPr>
      </w:pPr>
    </w:p>
    <w:p w14:paraId="4854D0F7" w14:textId="77777777" w:rsidR="006F58AE" w:rsidRDefault="00BB587A">
      <w:pPr>
        <w:pStyle w:val="BodyText"/>
        <w:ind w:left="119"/>
        <w:jc w:val="both"/>
      </w:pPr>
      <w:r>
        <w:t>There</w:t>
      </w:r>
      <w:r>
        <w:rPr>
          <w:spacing w:val="-4"/>
        </w:rPr>
        <w:t xml:space="preserve"> </w:t>
      </w:r>
      <w:r>
        <w:t>are</w:t>
      </w:r>
      <w:r>
        <w:rPr>
          <w:spacing w:val="-4"/>
        </w:rPr>
        <w:t xml:space="preserve"> </w:t>
      </w:r>
      <w:r>
        <w:t>many</w:t>
      </w:r>
      <w:r>
        <w:rPr>
          <w:spacing w:val="-2"/>
        </w:rPr>
        <w:t xml:space="preserve"> </w:t>
      </w:r>
      <w:r>
        <w:t>reasons</w:t>
      </w:r>
      <w:r>
        <w:rPr>
          <w:spacing w:val="-4"/>
        </w:rPr>
        <w:t xml:space="preserve"> </w:t>
      </w:r>
      <w:r>
        <w:t>why</w:t>
      </w:r>
      <w:r>
        <w:rPr>
          <w:spacing w:val="-1"/>
        </w:rPr>
        <w:t xml:space="preserve"> </w:t>
      </w:r>
      <w:r>
        <w:t>children</w:t>
      </w:r>
      <w:r>
        <w:rPr>
          <w:spacing w:val="-3"/>
        </w:rPr>
        <w:t xml:space="preserve"> </w:t>
      </w:r>
      <w:r>
        <w:t>and</w:t>
      </w:r>
      <w:r>
        <w:rPr>
          <w:spacing w:val="-1"/>
        </w:rPr>
        <w:t xml:space="preserve"> </w:t>
      </w:r>
      <w:r>
        <w:t>young</w:t>
      </w:r>
      <w:r>
        <w:rPr>
          <w:spacing w:val="-4"/>
        </w:rPr>
        <w:t xml:space="preserve"> </w:t>
      </w:r>
      <w:r>
        <w:t>people</w:t>
      </w:r>
      <w:r>
        <w:rPr>
          <w:spacing w:val="-3"/>
        </w:rPr>
        <w:t xml:space="preserve"> </w:t>
      </w:r>
      <w:r>
        <w:t>are</w:t>
      </w:r>
      <w:r>
        <w:rPr>
          <w:spacing w:val="-4"/>
        </w:rPr>
        <w:t xml:space="preserve"> </w:t>
      </w:r>
      <w:r>
        <w:t>privately</w:t>
      </w:r>
      <w:r>
        <w:rPr>
          <w:spacing w:val="-2"/>
        </w:rPr>
        <w:t xml:space="preserve"> </w:t>
      </w:r>
      <w:r>
        <w:t>fostered,</w:t>
      </w:r>
      <w:r>
        <w:rPr>
          <w:spacing w:val="-1"/>
        </w:rPr>
        <w:t xml:space="preserve"> </w:t>
      </w:r>
      <w:r>
        <w:t>for</w:t>
      </w:r>
      <w:r>
        <w:rPr>
          <w:spacing w:val="-3"/>
        </w:rPr>
        <w:t xml:space="preserve"> </w:t>
      </w:r>
      <w:r>
        <w:t>example:</w:t>
      </w:r>
    </w:p>
    <w:p w14:paraId="78E16DB7" w14:textId="77777777" w:rsidR="006F58AE" w:rsidRDefault="006F58AE">
      <w:pPr>
        <w:pStyle w:val="BodyText"/>
        <w:spacing w:before="7"/>
        <w:rPr>
          <w:sz w:val="28"/>
        </w:rPr>
      </w:pPr>
    </w:p>
    <w:p w14:paraId="7B3B0B73" w14:textId="77777777" w:rsidR="006F58AE" w:rsidRDefault="00BB587A" w:rsidP="00602459">
      <w:pPr>
        <w:pStyle w:val="ListParagraph"/>
        <w:numPr>
          <w:ilvl w:val="1"/>
          <w:numId w:val="9"/>
        </w:numPr>
        <w:tabs>
          <w:tab w:val="left" w:pos="839"/>
          <w:tab w:val="left" w:pos="840"/>
        </w:tabs>
        <w:spacing w:before="1"/>
        <w:ind w:left="839" w:hanging="697"/>
        <w:rPr>
          <w:rFonts w:ascii="Symbol" w:hAnsi="Symbol"/>
        </w:rPr>
      </w:pPr>
      <w:r>
        <w:t>Parental</w:t>
      </w:r>
      <w:r>
        <w:rPr>
          <w:spacing w:val="-3"/>
        </w:rPr>
        <w:t xml:space="preserve"> </w:t>
      </w:r>
      <w:r>
        <w:t>ill</w:t>
      </w:r>
      <w:r>
        <w:rPr>
          <w:spacing w:val="-1"/>
        </w:rPr>
        <w:t xml:space="preserve"> </w:t>
      </w:r>
      <w:r>
        <w:t>health;</w:t>
      </w:r>
    </w:p>
    <w:p w14:paraId="2333324A" w14:textId="77777777" w:rsidR="006F58AE" w:rsidRDefault="00BB587A" w:rsidP="00602459">
      <w:pPr>
        <w:pStyle w:val="ListParagraph"/>
        <w:numPr>
          <w:ilvl w:val="1"/>
          <w:numId w:val="9"/>
        </w:numPr>
        <w:tabs>
          <w:tab w:val="left" w:pos="839"/>
          <w:tab w:val="left" w:pos="840"/>
        </w:tabs>
        <w:spacing w:before="35"/>
        <w:ind w:left="839" w:hanging="697"/>
        <w:rPr>
          <w:rFonts w:ascii="Symbol" w:hAnsi="Symbol"/>
        </w:rPr>
      </w:pPr>
      <w:r>
        <w:rPr>
          <w:spacing w:val="-1"/>
        </w:rPr>
        <w:t>Children sent</w:t>
      </w:r>
      <w:r>
        <w:rPr>
          <w:spacing w:val="1"/>
        </w:rPr>
        <w:t xml:space="preserve"> </w:t>
      </w:r>
      <w:r>
        <w:rPr>
          <w:spacing w:val="-1"/>
        </w:rPr>
        <w:t>to</w:t>
      </w:r>
      <w:r>
        <w:rPr>
          <w:spacing w:val="-2"/>
        </w:rPr>
        <w:t xml:space="preserve"> </w:t>
      </w:r>
      <w:r>
        <w:rPr>
          <w:spacing w:val="-1"/>
        </w:rPr>
        <w:t>this</w:t>
      </w:r>
      <w:r>
        <w:t xml:space="preserve"> </w:t>
      </w:r>
      <w:r>
        <w:rPr>
          <w:spacing w:val="-1"/>
        </w:rPr>
        <w:t>country</w:t>
      </w:r>
      <w:r>
        <w:t xml:space="preserve"> </w:t>
      </w:r>
      <w:r>
        <w:rPr>
          <w:spacing w:val="-1"/>
        </w:rPr>
        <w:t>for</w:t>
      </w:r>
      <w:r>
        <w:t xml:space="preserve"> health care</w:t>
      </w:r>
      <w:r>
        <w:rPr>
          <w:spacing w:val="-2"/>
        </w:rPr>
        <w:t xml:space="preserve"> </w:t>
      </w:r>
      <w:r>
        <w:t>or</w:t>
      </w:r>
      <w:r>
        <w:rPr>
          <w:spacing w:val="-1"/>
        </w:rPr>
        <w:t xml:space="preserve"> </w:t>
      </w:r>
      <w:r>
        <w:t>education by</w:t>
      </w:r>
      <w:r>
        <w:rPr>
          <w:spacing w:val="-1"/>
        </w:rPr>
        <w:t xml:space="preserve"> </w:t>
      </w:r>
      <w:r>
        <w:t>parents</w:t>
      </w:r>
      <w:r>
        <w:rPr>
          <w:spacing w:val="-28"/>
        </w:rPr>
        <w:t xml:space="preserve"> </w:t>
      </w:r>
      <w:r>
        <w:t>living</w:t>
      </w:r>
      <w:r>
        <w:rPr>
          <w:spacing w:val="-2"/>
        </w:rPr>
        <w:t xml:space="preserve"> </w:t>
      </w:r>
      <w:r>
        <w:t>overseas;</w:t>
      </w:r>
    </w:p>
    <w:p w14:paraId="7E1D0FEE" w14:textId="77777777" w:rsidR="006F58AE" w:rsidRDefault="00BB587A" w:rsidP="00602459">
      <w:pPr>
        <w:pStyle w:val="ListParagraph"/>
        <w:numPr>
          <w:ilvl w:val="1"/>
          <w:numId w:val="9"/>
        </w:numPr>
        <w:tabs>
          <w:tab w:val="left" w:pos="839"/>
          <w:tab w:val="left" w:pos="840"/>
        </w:tabs>
        <w:spacing w:before="38"/>
        <w:ind w:left="839" w:hanging="697"/>
        <w:rPr>
          <w:rFonts w:ascii="Symbol" w:hAnsi="Symbol"/>
        </w:rPr>
      </w:pPr>
      <w:r>
        <w:rPr>
          <w:spacing w:val="-1"/>
        </w:rPr>
        <w:t>Children living</w:t>
      </w:r>
      <w:r>
        <w:t xml:space="preserve"> </w:t>
      </w:r>
      <w:r>
        <w:rPr>
          <w:spacing w:val="-1"/>
        </w:rPr>
        <w:t>with</w:t>
      </w:r>
      <w:r>
        <w:t xml:space="preserve"> </w:t>
      </w:r>
      <w:r>
        <w:rPr>
          <w:spacing w:val="-1"/>
        </w:rPr>
        <w:t>a</w:t>
      </w:r>
      <w:r>
        <w:t xml:space="preserve"> </w:t>
      </w:r>
      <w:r>
        <w:rPr>
          <w:spacing w:val="-1"/>
        </w:rPr>
        <w:t>friend’s</w:t>
      </w:r>
      <w:r>
        <w:t xml:space="preserve"> family as a</w:t>
      </w:r>
      <w:r>
        <w:rPr>
          <w:spacing w:val="1"/>
        </w:rPr>
        <w:t xml:space="preserve"> </w:t>
      </w:r>
      <w:r>
        <w:t>result</w:t>
      </w:r>
      <w:r>
        <w:rPr>
          <w:spacing w:val="-2"/>
        </w:rPr>
        <w:t xml:space="preserve"> </w:t>
      </w:r>
      <w:r>
        <w:t>of</w:t>
      </w:r>
      <w:r>
        <w:rPr>
          <w:spacing w:val="-2"/>
        </w:rPr>
        <w:t xml:space="preserve"> </w:t>
      </w:r>
      <w:r>
        <w:t>separation, divorce</w:t>
      </w:r>
      <w:r>
        <w:rPr>
          <w:spacing w:val="-31"/>
        </w:rPr>
        <w:t xml:space="preserve"> </w:t>
      </w:r>
      <w:r>
        <w:t>or arguments</w:t>
      </w:r>
      <w:r>
        <w:rPr>
          <w:spacing w:val="1"/>
        </w:rPr>
        <w:t xml:space="preserve"> </w:t>
      </w:r>
      <w:r>
        <w:t>at</w:t>
      </w:r>
      <w:r>
        <w:rPr>
          <w:spacing w:val="64"/>
        </w:rPr>
        <w:t xml:space="preserve"> </w:t>
      </w:r>
      <w:r>
        <w:t>home;</w:t>
      </w:r>
    </w:p>
    <w:p w14:paraId="3BF90F81" w14:textId="77777777" w:rsidR="006F58AE" w:rsidRDefault="00BB587A" w:rsidP="00602459">
      <w:pPr>
        <w:pStyle w:val="ListParagraph"/>
        <w:numPr>
          <w:ilvl w:val="1"/>
          <w:numId w:val="9"/>
        </w:numPr>
        <w:tabs>
          <w:tab w:val="left" w:pos="839"/>
          <w:tab w:val="left" w:pos="840"/>
        </w:tabs>
        <w:spacing w:before="37"/>
        <w:ind w:left="839" w:hanging="697"/>
        <w:rPr>
          <w:rFonts w:ascii="Symbol" w:hAnsi="Symbol"/>
        </w:rPr>
      </w:pPr>
      <w:r>
        <w:rPr>
          <w:spacing w:val="-1"/>
        </w:rPr>
        <w:t>Children at</w:t>
      </w:r>
      <w:r>
        <w:rPr>
          <w:spacing w:val="1"/>
        </w:rPr>
        <w:t xml:space="preserve"> </w:t>
      </w:r>
      <w:r>
        <w:rPr>
          <w:spacing w:val="-1"/>
        </w:rPr>
        <w:t>boarding</w:t>
      </w:r>
      <w:r>
        <w:rPr>
          <w:spacing w:val="2"/>
        </w:rPr>
        <w:t xml:space="preserve"> </w:t>
      </w:r>
      <w:r>
        <w:t>schools who</w:t>
      </w:r>
      <w:r>
        <w:rPr>
          <w:spacing w:val="-2"/>
        </w:rPr>
        <w:t xml:space="preserve"> </w:t>
      </w:r>
      <w:r>
        <w:t>do</w:t>
      </w:r>
      <w:r>
        <w:rPr>
          <w:spacing w:val="2"/>
        </w:rPr>
        <w:t xml:space="preserve"> </w:t>
      </w:r>
      <w:r>
        <w:t>not</w:t>
      </w:r>
      <w:r>
        <w:rPr>
          <w:spacing w:val="1"/>
        </w:rPr>
        <w:t xml:space="preserve"> </w:t>
      </w:r>
      <w:r>
        <w:t>return</w:t>
      </w:r>
      <w:r>
        <w:rPr>
          <w:spacing w:val="-4"/>
        </w:rPr>
        <w:t xml:space="preserve"> </w:t>
      </w:r>
      <w:r>
        <w:t>to</w:t>
      </w:r>
      <w:r>
        <w:rPr>
          <w:spacing w:val="1"/>
        </w:rPr>
        <w:t xml:space="preserve"> </w:t>
      </w:r>
      <w:r>
        <w:t>their parents</w:t>
      </w:r>
      <w:r>
        <w:rPr>
          <w:spacing w:val="-27"/>
        </w:rPr>
        <w:t xml:space="preserve"> </w:t>
      </w:r>
      <w:r>
        <w:t>during</w:t>
      </w:r>
      <w:r>
        <w:rPr>
          <w:spacing w:val="-2"/>
        </w:rPr>
        <w:t xml:space="preserve"> </w:t>
      </w:r>
      <w:r>
        <w:t>holidays;</w:t>
      </w:r>
    </w:p>
    <w:p w14:paraId="5CD48D05" w14:textId="77777777" w:rsidR="006F58AE" w:rsidRDefault="00BB587A" w:rsidP="00602459">
      <w:pPr>
        <w:pStyle w:val="ListParagraph"/>
        <w:numPr>
          <w:ilvl w:val="1"/>
          <w:numId w:val="9"/>
        </w:numPr>
        <w:tabs>
          <w:tab w:val="left" w:pos="839"/>
          <w:tab w:val="left" w:pos="840"/>
        </w:tabs>
        <w:spacing w:before="36"/>
        <w:ind w:left="839" w:hanging="697"/>
        <w:rPr>
          <w:rFonts w:ascii="Symbol" w:hAnsi="Symbol"/>
        </w:rPr>
      </w:pPr>
      <w:r>
        <w:t>Teenagers</w:t>
      </w:r>
      <w:r>
        <w:rPr>
          <w:spacing w:val="-1"/>
        </w:rPr>
        <w:t xml:space="preserve"> </w:t>
      </w:r>
      <w:r>
        <w:t>living</w:t>
      </w:r>
      <w:r>
        <w:rPr>
          <w:spacing w:val="-1"/>
        </w:rPr>
        <w:t xml:space="preserve"> </w:t>
      </w:r>
      <w:r>
        <w:t>with the</w:t>
      </w:r>
      <w:r>
        <w:rPr>
          <w:spacing w:val="-5"/>
        </w:rPr>
        <w:t xml:space="preserve"> </w:t>
      </w:r>
      <w:r>
        <w:t>family of</w:t>
      </w:r>
      <w:r>
        <w:rPr>
          <w:spacing w:val="-1"/>
        </w:rPr>
        <w:t xml:space="preserve"> </w:t>
      </w:r>
      <w:r>
        <w:t>a</w:t>
      </w:r>
      <w:r>
        <w:rPr>
          <w:spacing w:val="-3"/>
        </w:rPr>
        <w:t xml:space="preserve"> </w:t>
      </w:r>
      <w:r>
        <w:t>boyfriend</w:t>
      </w:r>
      <w:r>
        <w:rPr>
          <w:spacing w:val="-3"/>
        </w:rPr>
        <w:t xml:space="preserve"> </w:t>
      </w:r>
      <w:r>
        <w:t>or</w:t>
      </w:r>
      <w:r>
        <w:rPr>
          <w:spacing w:val="-9"/>
        </w:rPr>
        <w:t xml:space="preserve"> </w:t>
      </w:r>
      <w:r>
        <w:t>girlfriend;</w:t>
      </w:r>
    </w:p>
    <w:p w14:paraId="6132EBC1" w14:textId="77777777" w:rsidR="006F58AE" w:rsidRDefault="00BB587A" w:rsidP="00602459">
      <w:pPr>
        <w:pStyle w:val="ListParagraph"/>
        <w:numPr>
          <w:ilvl w:val="1"/>
          <w:numId w:val="9"/>
        </w:numPr>
        <w:tabs>
          <w:tab w:val="left" w:pos="839"/>
          <w:tab w:val="left" w:pos="840"/>
        </w:tabs>
        <w:spacing w:before="37"/>
        <w:ind w:left="839" w:hanging="697"/>
        <w:rPr>
          <w:rFonts w:ascii="Symbol" w:hAnsi="Symbol"/>
        </w:rPr>
      </w:pPr>
      <w:r>
        <w:t>Children</w:t>
      </w:r>
      <w:r>
        <w:rPr>
          <w:spacing w:val="-3"/>
        </w:rPr>
        <w:t xml:space="preserve"> </w:t>
      </w:r>
      <w:r>
        <w:t>on</w:t>
      </w:r>
      <w:r>
        <w:rPr>
          <w:spacing w:val="-2"/>
        </w:rPr>
        <w:t xml:space="preserve"> </w:t>
      </w:r>
      <w:r>
        <w:t>holiday</w:t>
      </w:r>
      <w:r>
        <w:rPr>
          <w:spacing w:val="-3"/>
        </w:rPr>
        <w:t xml:space="preserve"> </w:t>
      </w:r>
      <w:r>
        <w:t>exchanges</w:t>
      </w:r>
      <w:r>
        <w:rPr>
          <w:spacing w:val="-2"/>
        </w:rPr>
        <w:t xml:space="preserve"> </w:t>
      </w:r>
      <w:r>
        <w:t>or</w:t>
      </w:r>
      <w:r>
        <w:rPr>
          <w:spacing w:val="-1"/>
        </w:rPr>
        <w:t xml:space="preserve"> </w:t>
      </w:r>
      <w:r>
        <w:t>living</w:t>
      </w:r>
      <w:r>
        <w:rPr>
          <w:spacing w:val="-1"/>
        </w:rPr>
        <w:t xml:space="preserve"> </w:t>
      </w:r>
      <w:r>
        <w:t>with</w:t>
      </w:r>
      <w:r>
        <w:rPr>
          <w:spacing w:val="-1"/>
        </w:rPr>
        <w:t xml:space="preserve"> </w:t>
      </w:r>
      <w:r>
        <w:t>host</w:t>
      </w:r>
      <w:r>
        <w:rPr>
          <w:spacing w:val="-4"/>
        </w:rPr>
        <w:t xml:space="preserve"> </w:t>
      </w:r>
      <w:r>
        <w:t>families</w:t>
      </w:r>
      <w:r>
        <w:rPr>
          <w:spacing w:val="-1"/>
        </w:rPr>
        <w:t xml:space="preserve"> </w:t>
      </w:r>
      <w:r>
        <w:t>for</w:t>
      </w:r>
      <w:r>
        <w:rPr>
          <w:spacing w:val="-2"/>
        </w:rPr>
        <w:t xml:space="preserve"> </w:t>
      </w:r>
      <w:r>
        <w:t>a</w:t>
      </w:r>
      <w:r>
        <w:rPr>
          <w:spacing w:val="-1"/>
        </w:rPr>
        <w:t xml:space="preserve"> </w:t>
      </w:r>
      <w:r>
        <w:t>variety</w:t>
      </w:r>
      <w:r>
        <w:rPr>
          <w:spacing w:val="-4"/>
        </w:rPr>
        <w:t xml:space="preserve"> </w:t>
      </w:r>
      <w:r>
        <w:t>of</w:t>
      </w:r>
      <w:r>
        <w:rPr>
          <w:spacing w:val="1"/>
        </w:rPr>
        <w:t xml:space="preserve"> </w:t>
      </w:r>
      <w:r>
        <w:t>reasons;</w:t>
      </w:r>
    </w:p>
    <w:p w14:paraId="798B3D60" w14:textId="77777777" w:rsidR="006F58AE" w:rsidRDefault="00BB587A" w:rsidP="00602459">
      <w:pPr>
        <w:pStyle w:val="ListParagraph"/>
        <w:numPr>
          <w:ilvl w:val="1"/>
          <w:numId w:val="9"/>
        </w:numPr>
        <w:tabs>
          <w:tab w:val="left" w:pos="839"/>
          <w:tab w:val="left" w:pos="840"/>
        </w:tabs>
        <w:spacing w:before="38"/>
        <w:ind w:left="839" w:hanging="697"/>
        <w:rPr>
          <w:rFonts w:ascii="Symbol" w:hAnsi="Symbol"/>
        </w:rPr>
      </w:pPr>
      <w:r>
        <w:t>Children</w:t>
      </w:r>
      <w:r>
        <w:rPr>
          <w:spacing w:val="-3"/>
        </w:rPr>
        <w:t xml:space="preserve"> </w:t>
      </w:r>
      <w:r>
        <w:t>brought</w:t>
      </w:r>
      <w:r>
        <w:rPr>
          <w:spacing w:val="-2"/>
        </w:rPr>
        <w:t xml:space="preserve"> </w:t>
      </w:r>
      <w:r>
        <w:t>from</w:t>
      </w:r>
      <w:r>
        <w:rPr>
          <w:spacing w:val="-2"/>
        </w:rPr>
        <w:t xml:space="preserve"> </w:t>
      </w:r>
      <w:r>
        <w:t>abroad</w:t>
      </w:r>
      <w:r>
        <w:rPr>
          <w:spacing w:val="-1"/>
        </w:rPr>
        <w:t xml:space="preserve"> </w:t>
      </w:r>
      <w:r>
        <w:t>with</w:t>
      </w:r>
      <w:r>
        <w:rPr>
          <w:spacing w:val="-2"/>
        </w:rPr>
        <w:t xml:space="preserve"> </w:t>
      </w:r>
      <w:r>
        <w:t>a</w:t>
      </w:r>
      <w:r>
        <w:rPr>
          <w:spacing w:val="-5"/>
        </w:rPr>
        <w:t xml:space="preserve"> </w:t>
      </w:r>
      <w:r>
        <w:t>view</w:t>
      </w:r>
      <w:r>
        <w:rPr>
          <w:spacing w:val="-1"/>
        </w:rPr>
        <w:t xml:space="preserve"> </w:t>
      </w:r>
      <w:r>
        <w:t>to</w:t>
      </w:r>
      <w:r>
        <w:rPr>
          <w:spacing w:val="-7"/>
        </w:rPr>
        <w:t xml:space="preserve"> </w:t>
      </w:r>
      <w:r>
        <w:t>adopt;</w:t>
      </w:r>
    </w:p>
    <w:p w14:paraId="6DBE8C26" w14:textId="77777777" w:rsidR="006F58AE" w:rsidRDefault="00BB587A" w:rsidP="00602459">
      <w:pPr>
        <w:pStyle w:val="ListParagraph"/>
        <w:numPr>
          <w:ilvl w:val="1"/>
          <w:numId w:val="9"/>
        </w:numPr>
        <w:tabs>
          <w:tab w:val="left" w:pos="839"/>
          <w:tab w:val="left" w:pos="840"/>
        </w:tabs>
        <w:spacing w:before="38"/>
        <w:ind w:left="839" w:hanging="697"/>
        <w:rPr>
          <w:rFonts w:ascii="Symbol" w:hAnsi="Symbol"/>
        </w:rPr>
      </w:pPr>
      <w:r>
        <w:t>Children</w:t>
      </w:r>
      <w:r>
        <w:rPr>
          <w:spacing w:val="-4"/>
        </w:rPr>
        <w:t xml:space="preserve"> </w:t>
      </w:r>
      <w:r>
        <w:t>whose</w:t>
      </w:r>
      <w:r>
        <w:rPr>
          <w:spacing w:val="-3"/>
        </w:rPr>
        <w:t xml:space="preserve"> </w:t>
      </w:r>
      <w:r>
        <w:t>parents</w:t>
      </w:r>
      <w:r>
        <w:rPr>
          <w:spacing w:val="-4"/>
        </w:rPr>
        <w:t xml:space="preserve"> </w:t>
      </w:r>
      <w:r>
        <w:t>work</w:t>
      </w:r>
      <w:r>
        <w:rPr>
          <w:spacing w:val="-1"/>
        </w:rPr>
        <w:t xml:space="preserve"> </w:t>
      </w:r>
      <w:r>
        <w:t>unsocial</w:t>
      </w:r>
      <w:r>
        <w:rPr>
          <w:spacing w:val="-1"/>
        </w:rPr>
        <w:t xml:space="preserve"> </w:t>
      </w:r>
      <w:r>
        <w:t>hours;</w:t>
      </w:r>
    </w:p>
    <w:p w14:paraId="42138CCF" w14:textId="77777777" w:rsidR="006F58AE" w:rsidRDefault="00BB587A" w:rsidP="00602459">
      <w:pPr>
        <w:pStyle w:val="ListParagraph"/>
        <w:numPr>
          <w:ilvl w:val="1"/>
          <w:numId w:val="9"/>
        </w:numPr>
        <w:tabs>
          <w:tab w:val="left" w:pos="839"/>
          <w:tab w:val="left" w:pos="840"/>
        </w:tabs>
        <w:spacing w:before="35"/>
        <w:ind w:left="839" w:hanging="697"/>
        <w:rPr>
          <w:rFonts w:ascii="Symbol" w:hAnsi="Symbol"/>
        </w:rPr>
      </w:pPr>
      <w:r>
        <w:t>Children</w:t>
      </w:r>
      <w:r>
        <w:rPr>
          <w:spacing w:val="-2"/>
        </w:rPr>
        <w:t xml:space="preserve"> </w:t>
      </w:r>
      <w:r>
        <w:t>whose</w:t>
      </w:r>
      <w:r>
        <w:rPr>
          <w:spacing w:val="-1"/>
        </w:rPr>
        <w:t xml:space="preserve"> </w:t>
      </w:r>
      <w:r>
        <w:t>parents</w:t>
      </w:r>
      <w:r>
        <w:rPr>
          <w:spacing w:val="-3"/>
        </w:rPr>
        <w:t xml:space="preserve"> </w:t>
      </w:r>
      <w:r>
        <w:t>are</w:t>
      </w:r>
      <w:r>
        <w:rPr>
          <w:spacing w:val="-2"/>
        </w:rPr>
        <w:t xml:space="preserve"> </w:t>
      </w:r>
      <w:r>
        <w:t>in</w:t>
      </w:r>
      <w:r>
        <w:rPr>
          <w:spacing w:val="-3"/>
        </w:rPr>
        <w:t xml:space="preserve"> </w:t>
      </w:r>
      <w:r>
        <w:t>prison;</w:t>
      </w:r>
    </w:p>
    <w:p w14:paraId="030DB68C" w14:textId="77777777" w:rsidR="006F58AE" w:rsidRDefault="00BB587A" w:rsidP="00602459">
      <w:pPr>
        <w:pStyle w:val="ListParagraph"/>
        <w:numPr>
          <w:ilvl w:val="1"/>
          <w:numId w:val="9"/>
        </w:numPr>
        <w:tabs>
          <w:tab w:val="left" w:pos="839"/>
          <w:tab w:val="left" w:pos="840"/>
        </w:tabs>
        <w:spacing w:before="38"/>
        <w:ind w:left="839" w:hanging="697"/>
        <w:rPr>
          <w:rFonts w:ascii="Symbol" w:hAnsi="Symbol"/>
        </w:rPr>
      </w:pPr>
      <w:r>
        <w:t>Children</w:t>
      </w:r>
      <w:r>
        <w:rPr>
          <w:spacing w:val="-3"/>
        </w:rPr>
        <w:t xml:space="preserve"> </w:t>
      </w:r>
      <w:r>
        <w:t>whose</w:t>
      </w:r>
      <w:r>
        <w:rPr>
          <w:spacing w:val="-3"/>
        </w:rPr>
        <w:t xml:space="preserve"> </w:t>
      </w:r>
      <w:r>
        <w:t>parents</w:t>
      </w:r>
      <w:r>
        <w:rPr>
          <w:spacing w:val="-3"/>
        </w:rPr>
        <w:t xml:space="preserve"> </w:t>
      </w:r>
      <w:r>
        <w:t>are</w:t>
      </w:r>
      <w:r>
        <w:rPr>
          <w:spacing w:val="-4"/>
        </w:rPr>
        <w:t xml:space="preserve"> </w:t>
      </w:r>
      <w:r>
        <w:t>serving</w:t>
      </w:r>
      <w:r>
        <w:rPr>
          <w:spacing w:val="-1"/>
        </w:rPr>
        <w:t xml:space="preserve"> </w:t>
      </w:r>
      <w:r>
        <w:t>in</w:t>
      </w:r>
      <w:r>
        <w:rPr>
          <w:spacing w:val="-3"/>
        </w:rPr>
        <w:t xml:space="preserve"> </w:t>
      </w:r>
      <w:r>
        <w:t>the</w:t>
      </w:r>
      <w:r>
        <w:rPr>
          <w:spacing w:val="-5"/>
        </w:rPr>
        <w:t xml:space="preserve"> </w:t>
      </w:r>
      <w:r>
        <w:t>forces.</w:t>
      </w:r>
    </w:p>
    <w:p w14:paraId="4020C811" w14:textId="77777777" w:rsidR="006F58AE" w:rsidRDefault="006F58AE">
      <w:pPr>
        <w:pStyle w:val="BodyText"/>
        <w:spacing w:before="5"/>
        <w:rPr>
          <w:sz w:val="28"/>
        </w:rPr>
      </w:pPr>
    </w:p>
    <w:p w14:paraId="44A7F84A" w14:textId="77777777" w:rsidR="006F58AE" w:rsidRDefault="00BB587A">
      <w:pPr>
        <w:pStyle w:val="BodyText"/>
        <w:spacing w:before="1" w:line="276" w:lineRule="auto"/>
        <w:ind w:left="119" w:right="298"/>
      </w:pPr>
      <w:r>
        <w:t>Professionals that become aware of a child that is being privately fostered should encourage the parent /</w:t>
      </w:r>
      <w:r>
        <w:rPr>
          <w:spacing w:val="-66"/>
        </w:rPr>
        <w:t xml:space="preserve"> </w:t>
      </w:r>
      <w:r>
        <w:t>carer to inform the MASH of the arrangement or contact the MASH themselves if they think parents /</w:t>
      </w:r>
      <w:r>
        <w:rPr>
          <w:spacing w:val="1"/>
        </w:rPr>
        <w:t xml:space="preserve"> </w:t>
      </w:r>
      <w:r>
        <w:t>carers</w:t>
      </w:r>
      <w:r>
        <w:rPr>
          <w:spacing w:val="-1"/>
        </w:rPr>
        <w:t xml:space="preserve"> </w:t>
      </w:r>
      <w:r>
        <w:t>may</w:t>
      </w:r>
      <w:r>
        <w:rPr>
          <w:spacing w:val="1"/>
        </w:rPr>
        <w:t xml:space="preserve"> </w:t>
      </w:r>
      <w:r>
        <w:t>not have</w:t>
      </w:r>
      <w:r>
        <w:rPr>
          <w:spacing w:val="-3"/>
        </w:rPr>
        <w:t xml:space="preserve"> </w:t>
      </w:r>
      <w:r>
        <w:t>done</w:t>
      </w:r>
      <w:r>
        <w:rPr>
          <w:spacing w:val="-1"/>
        </w:rPr>
        <w:t xml:space="preserve"> </w:t>
      </w:r>
      <w:r>
        <w:t>so</w:t>
      </w:r>
      <w:r>
        <w:rPr>
          <w:spacing w:val="1"/>
        </w:rPr>
        <w:t xml:space="preserve"> </w:t>
      </w:r>
      <w:r>
        <w:t>already.</w:t>
      </w:r>
    </w:p>
    <w:p w14:paraId="70CB0604" w14:textId="77777777" w:rsidR="006F58AE" w:rsidRDefault="006F58AE">
      <w:pPr>
        <w:pStyle w:val="BodyText"/>
        <w:spacing w:before="6"/>
        <w:rPr>
          <w:sz w:val="24"/>
        </w:rPr>
      </w:pPr>
    </w:p>
    <w:p w14:paraId="37B2C376" w14:textId="77777777" w:rsidR="006F58AE" w:rsidRDefault="00BB587A" w:rsidP="00602459">
      <w:pPr>
        <w:pStyle w:val="Heading1"/>
        <w:numPr>
          <w:ilvl w:val="0"/>
          <w:numId w:val="9"/>
        </w:numPr>
        <w:tabs>
          <w:tab w:val="left" w:pos="715"/>
        </w:tabs>
        <w:ind w:left="714" w:hanging="572"/>
      </w:pPr>
      <w:bookmarkStart w:id="48" w:name="_Toc238716847"/>
      <w:r>
        <w:rPr>
          <w:color w:val="008080"/>
        </w:rPr>
        <w:t>Children</w:t>
      </w:r>
      <w:r>
        <w:rPr>
          <w:color w:val="008080"/>
          <w:spacing w:val="-5"/>
        </w:rPr>
        <w:t xml:space="preserve"> </w:t>
      </w:r>
      <w:r>
        <w:rPr>
          <w:color w:val="008080"/>
        </w:rPr>
        <w:t>with</w:t>
      </w:r>
      <w:r>
        <w:rPr>
          <w:color w:val="008080"/>
          <w:spacing w:val="-1"/>
        </w:rPr>
        <w:t xml:space="preserve"> </w:t>
      </w:r>
      <w:r>
        <w:rPr>
          <w:color w:val="008080"/>
        </w:rPr>
        <w:t>Special</w:t>
      </w:r>
      <w:r>
        <w:rPr>
          <w:color w:val="008080"/>
          <w:spacing w:val="-3"/>
        </w:rPr>
        <w:t xml:space="preserve"> </w:t>
      </w:r>
      <w:r>
        <w:rPr>
          <w:color w:val="008080"/>
        </w:rPr>
        <w:t>Educational</w:t>
      </w:r>
      <w:r>
        <w:rPr>
          <w:color w:val="008080"/>
          <w:spacing w:val="-4"/>
        </w:rPr>
        <w:t xml:space="preserve"> </w:t>
      </w:r>
      <w:r>
        <w:rPr>
          <w:color w:val="008080"/>
        </w:rPr>
        <w:t>Needs and</w:t>
      </w:r>
      <w:r>
        <w:rPr>
          <w:color w:val="008080"/>
          <w:spacing w:val="-4"/>
        </w:rPr>
        <w:t xml:space="preserve"> </w:t>
      </w:r>
      <w:r>
        <w:rPr>
          <w:color w:val="008080"/>
        </w:rPr>
        <w:t>/</w:t>
      </w:r>
      <w:r>
        <w:rPr>
          <w:color w:val="008080"/>
          <w:spacing w:val="-4"/>
        </w:rPr>
        <w:t xml:space="preserve"> </w:t>
      </w:r>
      <w:r>
        <w:rPr>
          <w:color w:val="008080"/>
        </w:rPr>
        <w:t>or</w:t>
      </w:r>
      <w:r>
        <w:rPr>
          <w:color w:val="008080"/>
          <w:spacing w:val="-8"/>
        </w:rPr>
        <w:t xml:space="preserve"> </w:t>
      </w:r>
      <w:r>
        <w:rPr>
          <w:color w:val="008080"/>
        </w:rPr>
        <w:t>Disabilities</w:t>
      </w:r>
      <w:bookmarkEnd w:id="48"/>
    </w:p>
    <w:p w14:paraId="60015105" w14:textId="77777777" w:rsidR="006F58AE" w:rsidRDefault="006F58AE">
      <w:pPr>
        <w:pStyle w:val="BodyText"/>
        <w:spacing w:before="4"/>
        <w:rPr>
          <w:sz w:val="25"/>
        </w:rPr>
      </w:pPr>
    </w:p>
    <w:p w14:paraId="2D8E0DC6" w14:textId="77777777" w:rsidR="006F58AE" w:rsidRDefault="00BB587A">
      <w:pPr>
        <w:spacing w:line="276" w:lineRule="auto"/>
        <w:ind w:left="119" w:right="115"/>
      </w:pPr>
      <w:r>
        <w:t xml:space="preserve">Our Trust recognises that pupils with </w:t>
      </w:r>
      <w:r>
        <w:rPr>
          <w:b/>
        </w:rPr>
        <w:t>special educational needs and / or disabilities can face</w:t>
      </w:r>
      <w:r>
        <w:rPr>
          <w:b/>
          <w:spacing w:val="1"/>
        </w:rPr>
        <w:t xml:space="preserve"> </w:t>
      </w:r>
      <w:r>
        <w:rPr>
          <w:b/>
        </w:rPr>
        <w:t>additional</w:t>
      </w:r>
      <w:r>
        <w:rPr>
          <w:b/>
          <w:spacing w:val="-4"/>
        </w:rPr>
        <w:t xml:space="preserve"> </w:t>
      </w:r>
      <w:r>
        <w:rPr>
          <w:b/>
        </w:rPr>
        <w:t>safeguarding</w:t>
      </w:r>
      <w:r>
        <w:rPr>
          <w:b/>
          <w:spacing w:val="-2"/>
        </w:rPr>
        <w:t xml:space="preserve"> </w:t>
      </w:r>
      <w:r>
        <w:rPr>
          <w:b/>
        </w:rPr>
        <w:t>challenges</w:t>
      </w:r>
      <w:r>
        <w:t>.</w:t>
      </w:r>
      <w:r>
        <w:rPr>
          <w:spacing w:val="-4"/>
        </w:rPr>
        <w:t xml:space="preserve"> </w:t>
      </w:r>
      <w:r>
        <w:t>Additional</w:t>
      </w:r>
      <w:r>
        <w:rPr>
          <w:spacing w:val="-2"/>
        </w:rPr>
        <w:t xml:space="preserve"> </w:t>
      </w:r>
      <w:r>
        <w:t>barriers</w:t>
      </w:r>
      <w:r>
        <w:rPr>
          <w:spacing w:val="-2"/>
        </w:rPr>
        <w:t xml:space="preserve"> </w:t>
      </w:r>
      <w:r>
        <w:t>can</w:t>
      </w:r>
      <w:r>
        <w:rPr>
          <w:spacing w:val="-3"/>
        </w:rPr>
        <w:t xml:space="preserve"> </w:t>
      </w:r>
      <w:r>
        <w:t>exist</w:t>
      </w:r>
      <w:r>
        <w:rPr>
          <w:spacing w:val="-4"/>
        </w:rPr>
        <w:t xml:space="preserve"> </w:t>
      </w:r>
      <w:r>
        <w:t>when</w:t>
      </w:r>
      <w:r>
        <w:rPr>
          <w:spacing w:val="-3"/>
        </w:rPr>
        <w:t xml:space="preserve"> </w:t>
      </w:r>
      <w:r>
        <w:t>recognising</w:t>
      </w:r>
      <w:r>
        <w:rPr>
          <w:spacing w:val="-1"/>
        </w:rPr>
        <w:t xml:space="preserve"> </w:t>
      </w:r>
      <w:r>
        <w:t>abuse</w:t>
      </w:r>
      <w:r>
        <w:rPr>
          <w:spacing w:val="-4"/>
        </w:rPr>
        <w:t xml:space="preserve"> </w:t>
      </w:r>
      <w:r>
        <w:t>and</w:t>
      </w:r>
      <w:r>
        <w:rPr>
          <w:spacing w:val="-6"/>
        </w:rPr>
        <w:t xml:space="preserve"> </w:t>
      </w:r>
      <w:r>
        <w:t>neglect</w:t>
      </w:r>
      <w:r>
        <w:rPr>
          <w:spacing w:val="-65"/>
        </w:rPr>
        <w:t xml:space="preserve"> </w:t>
      </w:r>
      <w:r>
        <w:t>in</w:t>
      </w:r>
      <w:r>
        <w:rPr>
          <w:spacing w:val="-2"/>
        </w:rPr>
        <w:t xml:space="preserve"> </w:t>
      </w:r>
      <w:r>
        <w:t>this group</w:t>
      </w:r>
      <w:r>
        <w:rPr>
          <w:spacing w:val="1"/>
        </w:rPr>
        <w:t xml:space="preserve"> </w:t>
      </w:r>
      <w:r>
        <w:t>of children.</w:t>
      </w:r>
      <w:r>
        <w:rPr>
          <w:spacing w:val="-4"/>
        </w:rPr>
        <w:t xml:space="preserve"> </w:t>
      </w:r>
      <w:r>
        <w:t>These</w:t>
      </w:r>
      <w:r>
        <w:rPr>
          <w:spacing w:val="-1"/>
        </w:rPr>
        <w:t xml:space="preserve"> </w:t>
      </w:r>
      <w:r>
        <w:t>can</w:t>
      </w:r>
      <w:r>
        <w:rPr>
          <w:spacing w:val="-1"/>
        </w:rPr>
        <w:t xml:space="preserve"> </w:t>
      </w:r>
      <w:r>
        <w:t>include:</w:t>
      </w:r>
    </w:p>
    <w:p w14:paraId="3DB3406B" w14:textId="77777777" w:rsidR="006F58AE" w:rsidRDefault="006F58AE">
      <w:pPr>
        <w:pStyle w:val="BodyText"/>
        <w:spacing w:before="3"/>
        <w:rPr>
          <w:sz w:val="25"/>
        </w:rPr>
      </w:pPr>
    </w:p>
    <w:p w14:paraId="20BB1A65" w14:textId="77777777" w:rsidR="006F58AE" w:rsidRDefault="00BB587A" w:rsidP="00602459">
      <w:pPr>
        <w:pStyle w:val="ListParagraph"/>
        <w:numPr>
          <w:ilvl w:val="1"/>
          <w:numId w:val="9"/>
        </w:numPr>
        <w:tabs>
          <w:tab w:val="left" w:pos="839"/>
          <w:tab w:val="left" w:pos="840"/>
        </w:tabs>
        <w:ind w:left="839" w:hanging="697"/>
        <w:rPr>
          <w:rFonts w:ascii="Symbol" w:hAnsi="Symbol"/>
        </w:rPr>
      </w:pPr>
      <w:r>
        <w:rPr>
          <w:spacing w:val="-1"/>
        </w:rPr>
        <w:t>Assumptions</w:t>
      </w:r>
      <w:r>
        <w:rPr>
          <w:spacing w:val="-2"/>
        </w:rPr>
        <w:t xml:space="preserve"> </w:t>
      </w:r>
      <w:r>
        <w:rPr>
          <w:spacing w:val="-1"/>
        </w:rPr>
        <w:t>that</w:t>
      </w:r>
      <w:r>
        <w:rPr>
          <w:spacing w:val="1"/>
        </w:rPr>
        <w:t xml:space="preserve"> </w:t>
      </w:r>
      <w:r>
        <w:rPr>
          <w:spacing w:val="-1"/>
        </w:rPr>
        <w:t>indicators</w:t>
      </w:r>
      <w:r>
        <w:rPr>
          <w:spacing w:val="1"/>
        </w:rPr>
        <w:t xml:space="preserve"> </w:t>
      </w:r>
      <w:r>
        <w:t>of possible abuse</w:t>
      </w:r>
      <w:r>
        <w:rPr>
          <w:spacing w:val="-4"/>
        </w:rPr>
        <w:t xml:space="preserve"> </w:t>
      </w:r>
      <w:r>
        <w:t>such</w:t>
      </w:r>
      <w:r>
        <w:rPr>
          <w:spacing w:val="-1"/>
        </w:rPr>
        <w:t xml:space="preserve"> </w:t>
      </w:r>
      <w:r>
        <w:t>as</w:t>
      </w:r>
      <w:r>
        <w:rPr>
          <w:spacing w:val="1"/>
        </w:rPr>
        <w:t xml:space="preserve"> </w:t>
      </w:r>
      <w:r>
        <w:t>behaviour,</w:t>
      </w:r>
      <w:r>
        <w:rPr>
          <w:spacing w:val="1"/>
        </w:rPr>
        <w:t xml:space="preserve"> </w:t>
      </w:r>
      <w:r>
        <w:t>mood</w:t>
      </w:r>
      <w:r>
        <w:rPr>
          <w:spacing w:val="-26"/>
        </w:rPr>
        <w:t xml:space="preserve"> </w:t>
      </w:r>
      <w:r>
        <w:t>and</w:t>
      </w:r>
      <w:r>
        <w:rPr>
          <w:spacing w:val="1"/>
        </w:rPr>
        <w:t xml:space="preserve"> </w:t>
      </w:r>
      <w:r>
        <w:t>injury relate</w:t>
      </w:r>
      <w:r>
        <w:rPr>
          <w:spacing w:val="-2"/>
        </w:rPr>
        <w:t xml:space="preserve"> </w:t>
      </w:r>
      <w:r>
        <w:t>to</w:t>
      </w:r>
      <w:r>
        <w:rPr>
          <w:spacing w:val="-2"/>
        </w:rPr>
        <w:t xml:space="preserve"> </w:t>
      </w:r>
      <w:r>
        <w:t>the</w:t>
      </w:r>
    </w:p>
    <w:p w14:paraId="44F06025" w14:textId="77777777" w:rsidR="006F58AE" w:rsidRDefault="00BB587A" w:rsidP="00602459">
      <w:pPr>
        <w:pStyle w:val="BodyText"/>
        <w:spacing w:before="39"/>
        <w:ind w:left="839" w:firstLine="12"/>
      </w:pPr>
      <w:r>
        <w:rPr>
          <w:spacing w:val="-1"/>
        </w:rPr>
        <w:t>child’s</w:t>
      </w:r>
      <w:r>
        <w:rPr>
          <w:spacing w:val="1"/>
        </w:rPr>
        <w:t xml:space="preserve"> </w:t>
      </w:r>
      <w:r>
        <w:rPr>
          <w:spacing w:val="-1"/>
        </w:rPr>
        <w:t>disability</w:t>
      </w:r>
      <w:r>
        <w:rPr>
          <w:spacing w:val="2"/>
        </w:rPr>
        <w:t xml:space="preserve"> </w:t>
      </w:r>
      <w:r>
        <w:rPr>
          <w:spacing w:val="-1"/>
        </w:rPr>
        <w:t>without</w:t>
      </w:r>
      <w:r>
        <w:rPr>
          <w:spacing w:val="2"/>
        </w:rPr>
        <w:t xml:space="preserve"> </w:t>
      </w:r>
      <w:r>
        <w:t>further</w:t>
      </w:r>
      <w:r>
        <w:rPr>
          <w:spacing w:val="-16"/>
        </w:rPr>
        <w:t xml:space="preserve"> </w:t>
      </w:r>
      <w:r>
        <w:t>exploration;</w:t>
      </w:r>
    </w:p>
    <w:p w14:paraId="54A541E8" w14:textId="77777777" w:rsidR="006F58AE" w:rsidRDefault="00BB587A" w:rsidP="00602459">
      <w:pPr>
        <w:pStyle w:val="ListParagraph"/>
        <w:numPr>
          <w:ilvl w:val="1"/>
          <w:numId w:val="9"/>
        </w:numPr>
        <w:tabs>
          <w:tab w:val="left" w:pos="839"/>
          <w:tab w:val="left" w:pos="840"/>
        </w:tabs>
        <w:spacing w:before="38"/>
        <w:ind w:left="839" w:hanging="697"/>
        <w:rPr>
          <w:rFonts w:ascii="Symbol" w:hAnsi="Symbol"/>
        </w:rPr>
      </w:pPr>
      <w:r>
        <w:t>Being</w:t>
      </w:r>
      <w:r>
        <w:rPr>
          <w:spacing w:val="-1"/>
        </w:rPr>
        <w:t xml:space="preserve"> </w:t>
      </w:r>
      <w:r>
        <w:t>more</w:t>
      </w:r>
      <w:r>
        <w:rPr>
          <w:spacing w:val="-3"/>
        </w:rPr>
        <w:t xml:space="preserve"> </w:t>
      </w:r>
      <w:r>
        <w:t>prone</w:t>
      </w:r>
      <w:r>
        <w:rPr>
          <w:spacing w:val="-3"/>
        </w:rPr>
        <w:t xml:space="preserve"> </w:t>
      </w:r>
      <w:r>
        <w:t>to</w:t>
      </w:r>
      <w:r>
        <w:rPr>
          <w:spacing w:val="-2"/>
        </w:rPr>
        <w:t xml:space="preserve"> </w:t>
      </w:r>
      <w:r>
        <w:t>isolation</w:t>
      </w:r>
      <w:r>
        <w:rPr>
          <w:spacing w:val="-1"/>
        </w:rPr>
        <w:t xml:space="preserve"> </w:t>
      </w:r>
      <w:r>
        <w:t>than</w:t>
      </w:r>
      <w:r>
        <w:rPr>
          <w:spacing w:val="-3"/>
        </w:rPr>
        <w:t xml:space="preserve"> </w:t>
      </w:r>
      <w:r>
        <w:t>other</w:t>
      </w:r>
      <w:r>
        <w:rPr>
          <w:spacing w:val="-5"/>
        </w:rPr>
        <w:t xml:space="preserve"> </w:t>
      </w:r>
      <w:r>
        <w:t>children;</w:t>
      </w:r>
    </w:p>
    <w:p w14:paraId="06157D54" w14:textId="77777777" w:rsidR="006F58AE" w:rsidRDefault="00BB587A" w:rsidP="00602459">
      <w:pPr>
        <w:pStyle w:val="ListParagraph"/>
        <w:numPr>
          <w:ilvl w:val="1"/>
          <w:numId w:val="9"/>
        </w:numPr>
        <w:tabs>
          <w:tab w:val="left" w:pos="839"/>
          <w:tab w:val="left" w:pos="840"/>
        </w:tabs>
        <w:spacing w:before="80" w:line="273" w:lineRule="auto"/>
        <w:ind w:left="839" w:right="264" w:hanging="697"/>
        <w:rPr>
          <w:rFonts w:ascii="Symbol" w:hAnsi="Symbol"/>
        </w:rPr>
      </w:pPr>
      <w:r>
        <w:t>The potential for children with SEN and disabilities being disproportionally impacted by behaviours</w:t>
      </w:r>
      <w:r>
        <w:rPr>
          <w:spacing w:val="-66"/>
        </w:rPr>
        <w:t xml:space="preserve"> </w:t>
      </w:r>
      <w:r>
        <w:t>such</w:t>
      </w:r>
      <w:r>
        <w:rPr>
          <w:spacing w:val="-2"/>
        </w:rPr>
        <w:t xml:space="preserve"> </w:t>
      </w:r>
      <w:r>
        <w:t>as bullying,</w:t>
      </w:r>
      <w:r>
        <w:rPr>
          <w:spacing w:val="-2"/>
        </w:rPr>
        <w:t xml:space="preserve"> </w:t>
      </w:r>
      <w:r>
        <w:t>without</w:t>
      </w:r>
      <w:r>
        <w:rPr>
          <w:spacing w:val="-2"/>
        </w:rPr>
        <w:t xml:space="preserve"> </w:t>
      </w:r>
      <w:r>
        <w:t>outwardly</w:t>
      </w:r>
      <w:r>
        <w:rPr>
          <w:spacing w:val="-3"/>
        </w:rPr>
        <w:t xml:space="preserve"> </w:t>
      </w:r>
      <w:r>
        <w:t>showing</w:t>
      </w:r>
      <w:r>
        <w:rPr>
          <w:spacing w:val="1"/>
        </w:rPr>
        <w:t xml:space="preserve"> </w:t>
      </w:r>
      <w:r>
        <w:t>any</w:t>
      </w:r>
      <w:r>
        <w:rPr>
          <w:spacing w:val="-2"/>
        </w:rPr>
        <w:t xml:space="preserve"> </w:t>
      </w:r>
      <w:r>
        <w:t>signs;</w:t>
      </w:r>
      <w:r>
        <w:rPr>
          <w:spacing w:val="1"/>
        </w:rPr>
        <w:t xml:space="preserve"> </w:t>
      </w:r>
      <w:r>
        <w:t>and</w:t>
      </w:r>
    </w:p>
    <w:p w14:paraId="0175BCE3" w14:textId="77777777" w:rsidR="006F58AE" w:rsidRDefault="00BB587A" w:rsidP="00602459">
      <w:pPr>
        <w:pStyle w:val="ListParagraph"/>
        <w:numPr>
          <w:ilvl w:val="1"/>
          <w:numId w:val="9"/>
        </w:numPr>
        <w:tabs>
          <w:tab w:val="left" w:pos="839"/>
          <w:tab w:val="left" w:pos="840"/>
        </w:tabs>
        <w:spacing w:before="2"/>
        <w:ind w:left="839" w:hanging="697"/>
        <w:rPr>
          <w:rFonts w:ascii="Symbol" w:hAnsi="Symbol"/>
        </w:rPr>
      </w:pPr>
      <w:r>
        <w:t>Communication</w:t>
      </w:r>
      <w:r>
        <w:rPr>
          <w:spacing w:val="-3"/>
        </w:rPr>
        <w:t xml:space="preserve"> </w:t>
      </w:r>
      <w:r>
        <w:t>barriers</w:t>
      </w:r>
      <w:r>
        <w:rPr>
          <w:spacing w:val="-4"/>
        </w:rPr>
        <w:t xml:space="preserve"> </w:t>
      </w:r>
      <w:r>
        <w:t>and</w:t>
      </w:r>
      <w:r>
        <w:rPr>
          <w:spacing w:val="-1"/>
        </w:rPr>
        <w:t xml:space="preserve"> </w:t>
      </w:r>
      <w:r>
        <w:t>difficulties</w:t>
      </w:r>
      <w:r>
        <w:rPr>
          <w:spacing w:val="-4"/>
        </w:rPr>
        <w:t xml:space="preserve"> </w:t>
      </w:r>
      <w:r>
        <w:t>in</w:t>
      </w:r>
      <w:r>
        <w:rPr>
          <w:spacing w:val="-2"/>
        </w:rPr>
        <w:t xml:space="preserve"> </w:t>
      </w:r>
      <w:r>
        <w:t>overcoming</w:t>
      </w:r>
      <w:r>
        <w:rPr>
          <w:spacing w:val="-1"/>
        </w:rPr>
        <w:t xml:space="preserve"> </w:t>
      </w:r>
      <w:r>
        <w:t>these</w:t>
      </w:r>
      <w:r>
        <w:rPr>
          <w:spacing w:val="-14"/>
        </w:rPr>
        <w:t xml:space="preserve"> </w:t>
      </w:r>
      <w:r>
        <w:t>barriers.</w:t>
      </w:r>
    </w:p>
    <w:p w14:paraId="1CDBFAE0" w14:textId="77777777" w:rsidR="006F58AE" w:rsidRDefault="00BB587A" w:rsidP="00602459">
      <w:pPr>
        <w:pStyle w:val="ListParagraph"/>
        <w:numPr>
          <w:ilvl w:val="1"/>
          <w:numId w:val="9"/>
        </w:numPr>
        <w:tabs>
          <w:tab w:val="left" w:pos="839"/>
          <w:tab w:val="left" w:pos="840"/>
        </w:tabs>
        <w:spacing w:before="37" w:line="271" w:lineRule="auto"/>
        <w:ind w:left="839" w:right="218" w:hanging="697"/>
        <w:rPr>
          <w:rFonts w:ascii="Symbol" w:hAnsi="Symbol"/>
        </w:rPr>
      </w:pPr>
      <w:r>
        <w:t>If a parent/carer of a child with an EHCP expresses their intention to home educate their child, the</w:t>
      </w:r>
      <w:r>
        <w:rPr>
          <w:spacing w:val="-66"/>
        </w:rPr>
        <w:t xml:space="preserve"> </w:t>
      </w:r>
      <w:r>
        <w:t>local</w:t>
      </w:r>
      <w:r>
        <w:rPr>
          <w:spacing w:val="-1"/>
        </w:rPr>
        <w:t xml:space="preserve"> </w:t>
      </w:r>
      <w:r>
        <w:t>authority</w:t>
      </w:r>
      <w:r>
        <w:rPr>
          <w:spacing w:val="-3"/>
        </w:rPr>
        <w:t xml:space="preserve"> </w:t>
      </w:r>
      <w:r>
        <w:t>will</w:t>
      </w:r>
      <w:r>
        <w:rPr>
          <w:spacing w:val="-1"/>
        </w:rPr>
        <w:t xml:space="preserve"> </w:t>
      </w:r>
      <w:r>
        <w:t>be</w:t>
      </w:r>
      <w:r>
        <w:rPr>
          <w:spacing w:val="-2"/>
        </w:rPr>
        <w:t xml:space="preserve"> </w:t>
      </w:r>
      <w:r>
        <w:t>informed and review</w:t>
      </w:r>
      <w:r>
        <w:rPr>
          <w:spacing w:val="-4"/>
        </w:rPr>
        <w:t xml:space="preserve"> </w:t>
      </w:r>
      <w:r>
        <w:t>the</w:t>
      </w:r>
      <w:r>
        <w:rPr>
          <w:spacing w:val="-2"/>
        </w:rPr>
        <w:t xml:space="preserve"> </w:t>
      </w:r>
      <w:r>
        <w:t>plan</w:t>
      </w:r>
      <w:r>
        <w:rPr>
          <w:spacing w:val="-2"/>
        </w:rPr>
        <w:t xml:space="preserve"> </w:t>
      </w:r>
      <w:r>
        <w:t>collaboratively</w:t>
      </w:r>
      <w:r>
        <w:rPr>
          <w:spacing w:val="-3"/>
        </w:rPr>
        <w:t xml:space="preserve"> </w:t>
      </w:r>
      <w:r>
        <w:t>with</w:t>
      </w:r>
      <w:r>
        <w:rPr>
          <w:spacing w:val="-4"/>
        </w:rPr>
        <w:t xml:space="preserve"> </w:t>
      </w:r>
      <w:r>
        <w:t>parents/carers</w:t>
      </w:r>
    </w:p>
    <w:p w14:paraId="3E3435DF" w14:textId="77777777" w:rsidR="006F58AE" w:rsidRDefault="006F58AE">
      <w:pPr>
        <w:pStyle w:val="BodyText"/>
        <w:rPr>
          <w:sz w:val="26"/>
        </w:rPr>
      </w:pPr>
    </w:p>
    <w:p w14:paraId="740390D3" w14:textId="56F8D0A9" w:rsidR="006F58AE" w:rsidRDefault="00BB587A" w:rsidP="75C527E4">
      <w:pPr>
        <w:pStyle w:val="BodyText"/>
        <w:spacing w:line="276" w:lineRule="auto"/>
        <w:ind w:left="119" w:right="324"/>
        <w:rPr>
          <w:highlight w:val="yellow"/>
        </w:rPr>
      </w:pPr>
      <w:r>
        <w:t>In order to address these additional challenges we offer extra pastoral support for children with SEN and</w:t>
      </w:r>
      <w:r>
        <w:rPr>
          <w:spacing w:val="-67"/>
        </w:rPr>
        <w:t xml:space="preserve"> </w:t>
      </w:r>
      <w:r>
        <w:t>disabilities</w:t>
      </w:r>
      <w:r>
        <w:rPr>
          <w:spacing w:val="-2"/>
        </w:rPr>
        <w:t xml:space="preserve"> </w:t>
      </w:r>
      <w:r>
        <w:t>where</w:t>
      </w:r>
      <w:r>
        <w:rPr>
          <w:spacing w:val="-2"/>
        </w:rPr>
        <w:t xml:space="preserve"> </w:t>
      </w:r>
      <w:r>
        <w:t>required.</w:t>
      </w:r>
      <w:r w:rsidR="00A56A56">
        <w:t xml:space="preserve"> </w:t>
      </w:r>
      <w:r w:rsidR="6D342E6A">
        <w:t xml:space="preserve">Our school provides </w:t>
      </w:r>
      <w:r w:rsidR="263046F7">
        <w:t xml:space="preserve">every child the opportunity to talk (for non verbal through widgets) and share their worries. </w:t>
      </w:r>
      <w:r w:rsidR="443E8A66">
        <w:t>'Hand of Trust' is used to remind children who they can talk to.</w:t>
      </w:r>
    </w:p>
    <w:p w14:paraId="47D7EAE2" w14:textId="77777777" w:rsidR="006F58AE" w:rsidRDefault="006F58AE">
      <w:pPr>
        <w:pStyle w:val="BodyText"/>
        <w:spacing w:before="4"/>
        <w:rPr>
          <w:sz w:val="25"/>
        </w:rPr>
      </w:pPr>
    </w:p>
    <w:p w14:paraId="67B1C3D9" w14:textId="77777777" w:rsidR="007230BE" w:rsidRDefault="00BB587A">
      <w:pPr>
        <w:pStyle w:val="BodyText"/>
        <w:spacing w:line="276" w:lineRule="auto"/>
        <w:ind w:left="119" w:right="1246"/>
        <w:rPr>
          <w:spacing w:val="1"/>
        </w:rPr>
      </w:pPr>
      <w:r>
        <w:t>Further information of local support can be found at:</w:t>
      </w:r>
      <w:r>
        <w:rPr>
          <w:spacing w:val="1"/>
        </w:rPr>
        <w:t xml:space="preserve"> </w:t>
      </w:r>
    </w:p>
    <w:p w14:paraId="5B94B3DA" w14:textId="77777777" w:rsidR="007230BE" w:rsidRDefault="007230BE">
      <w:pPr>
        <w:pStyle w:val="BodyText"/>
        <w:spacing w:line="276" w:lineRule="auto"/>
        <w:ind w:left="119" w:right="1246"/>
        <w:rPr>
          <w:spacing w:val="1"/>
        </w:rPr>
      </w:pPr>
    </w:p>
    <w:p w14:paraId="0A7E46EA" w14:textId="672BBB33" w:rsidR="007230BE" w:rsidRDefault="007230BE" w:rsidP="75C527E4">
      <w:pPr>
        <w:pStyle w:val="BodyText"/>
        <w:shd w:val="clear" w:color="auto" w:fill="FFFFFF" w:themeFill="background1"/>
        <w:spacing w:line="276" w:lineRule="auto"/>
      </w:pPr>
      <w:hyperlink r:id="rId39" w:history="1">
        <w:r w:rsidRPr="75C527E4">
          <w:rPr>
            <w:rStyle w:val="Hyperlink"/>
            <w:spacing w:val="1"/>
          </w:rPr>
          <w:t>West Northamptonshire</w:t>
        </w:r>
        <w:r w:rsidR="49737B78" w:rsidRPr="75C527E4">
          <w:rPr>
            <w:rStyle w:val="Hyperlink"/>
          </w:rPr>
          <w:t>:</w:t>
        </w:r>
      </w:hyperlink>
      <w:r w:rsidR="49737B78" w:rsidRPr="75C527E4">
        <w:rPr>
          <w:rFonts w:ascii="Aptos" w:eastAsia="Aptos" w:hAnsi="Aptos" w:cs="Aptos"/>
          <w:color w:val="000000" w:themeColor="text1"/>
          <w:sz w:val="24"/>
          <w:szCs w:val="24"/>
        </w:rPr>
        <w:t xml:space="preserve"> West Northamptonshire Council | One Angel Square | Angel Street | Northampton | NN1 1ED</w:t>
      </w:r>
    </w:p>
    <w:p w14:paraId="541FD06C" w14:textId="127C6D44" w:rsidR="007230BE" w:rsidRDefault="49737B78" w:rsidP="75C527E4">
      <w:pPr>
        <w:shd w:val="clear" w:color="auto" w:fill="FFFFFF" w:themeFill="background1"/>
        <w:spacing w:line="276" w:lineRule="auto"/>
        <w:rPr>
          <w:rFonts w:ascii="Arial" w:eastAsia="Arial" w:hAnsi="Arial" w:cs="Arial"/>
          <w:b/>
          <w:bCs/>
          <w:color w:val="242424"/>
          <w:spacing w:val="1"/>
          <w:sz w:val="20"/>
          <w:szCs w:val="20"/>
        </w:rPr>
      </w:pPr>
      <w:r w:rsidRPr="75C527E4">
        <w:rPr>
          <w:rFonts w:ascii="Aptos" w:eastAsia="Aptos" w:hAnsi="Aptos" w:cs="Aptos"/>
          <w:b/>
          <w:bCs/>
          <w:color w:val="000000" w:themeColor="text1"/>
          <w:sz w:val="24"/>
          <w:szCs w:val="24"/>
        </w:rPr>
        <w:t xml:space="preserve">Tel: </w:t>
      </w:r>
    </w:p>
    <w:p w14:paraId="518D995C" w14:textId="77777777" w:rsidR="006F58AE" w:rsidRDefault="006F58AE">
      <w:pPr>
        <w:pStyle w:val="BodyText"/>
        <w:spacing w:before="10"/>
        <w:rPr>
          <w:sz w:val="16"/>
        </w:rPr>
      </w:pPr>
    </w:p>
    <w:p w14:paraId="404136EA" w14:textId="474C0B9E" w:rsidR="006F58AE" w:rsidRPr="00D96B14" w:rsidRDefault="00D96B14">
      <w:pPr>
        <w:pStyle w:val="BodyText"/>
        <w:spacing w:before="101"/>
        <w:ind w:left="119"/>
        <w:rPr>
          <w:rStyle w:val="Hyperlink"/>
        </w:rPr>
      </w:pPr>
      <w:r>
        <w:rPr>
          <w:color w:val="0000FF"/>
          <w:u w:val="single" w:color="0000FF"/>
        </w:rPr>
        <w:fldChar w:fldCharType="begin"/>
      </w:r>
      <w:r>
        <w:rPr>
          <w:color w:val="0000FF"/>
          <w:u w:val="single" w:color="0000FF"/>
        </w:rPr>
        <w:instrText>HYPERLINK "https://www.kids.org.uk/sendiass-home/"</w:instrText>
      </w:r>
      <w:r>
        <w:rPr>
          <w:color w:val="0000FF"/>
          <w:u w:val="single" w:color="0000FF"/>
        </w:rPr>
      </w:r>
      <w:r>
        <w:rPr>
          <w:color w:val="0000FF"/>
          <w:u w:val="single" w:color="0000FF"/>
        </w:rPr>
        <w:fldChar w:fldCharType="separate"/>
      </w:r>
      <w:r w:rsidR="00BB587A" w:rsidRPr="00D96B14">
        <w:rPr>
          <w:rStyle w:val="Hyperlink"/>
        </w:rPr>
        <w:t>https://www.kids.org.uk/sendiass</w:t>
      </w:r>
    </w:p>
    <w:p w14:paraId="74036420" w14:textId="7B7A8189" w:rsidR="00EB7883" w:rsidRDefault="00D96B14">
      <w:pPr>
        <w:pStyle w:val="BodyText"/>
        <w:spacing w:before="101"/>
        <w:ind w:left="119"/>
        <w:rPr>
          <w:color w:val="0000FF"/>
          <w:u w:val="single" w:color="0000FF"/>
        </w:rPr>
      </w:pPr>
      <w:r>
        <w:rPr>
          <w:color w:val="0000FF"/>
          <w:u w:val="single" w:color="0000FF"/>
        </w:rPr>
        <w:fldChar w:fldCharType="end"/>
      </w:r>
    </w:p>
    <w:p w14:paraId="477F628E" w14:textId="4EF622CB" w:rsidR="00EB7883" w:rsidRDefault="00EB7883">
      <w:pPr>
        <w:pStyle w:val="BodyText"/>
        <w:spacing w:before="101"/>
        <w:ind w:left="119"/>
      </w:pPr>
      <w:hyperlink r:id="rId40" w:history="1">
        <w:r w:rsidRPr="00497F26">
          <w:rPr>
            <w:rStyle w:val="Hyperlink"/>
          </w:rPr>
          <w:t>Children with special educational needs and disabilities (SEND) | NSPCC Learning</w:t>
        </w:r>
      </w:hyperlink>
    </w:p>
    <w:p w14:paraId="20E47657" w14:textId="77777777" w:rsidR="006F58AE" w:rsidRDefault="006F58AE">
      <w:pPr>
        <w:pStyle w:val="BodyText"/>
        <w:spacing w:before="4"/>
        <w:rPr>
          <w:sz w:val="20"/>
        </w:rPr>
      </w:pPr>
    </w:p>
    <w:p w14:paraId="779CBE72" w14:textId="77777777" w:rsidR="006F58AE" w:rsidRDefault="00BB587A">
      <w:pPr>
        <w:pStyle w:val="BodyText"/>
        <w:spacing w:before="101"/>
        <w:ind w:left="119"/>
      </w:pPr>
      <w:r>
        <w:rPr>
          <w:spacing w:val="-1"/>
        </w:rPr>
        <w:t>Complaints</w:t>
      </w:r>
      <w:r>
        <w:rPr>
          <w:spacing w:val="1"/>
        </w:rPr>
        <w:t xml:space="preserve"> </w:t>
      </w:r>
      <w:r>
        <w:rPr>
          <w:spacing w:val="-1"/>
        </w:rPr>
        <w:t>or</w:t>
      </w:r>
      <w:r>
        <w:rPr>
          <w:spacing w:val="-3"/>
        </w:rPr>
        <w:t xml:space="preserve"> </w:t>
      </w:r>
      <w:r>
        <w:rPr>
          <w:spacing w:val="-1"/>
        </w:rPr>
        <w:t>concerns</w:t>
      </w:r>
      <w:r>
        <w:t xml:space="preserve"> raised</w:t>
      </w:r>
      <w:r>
        <w:rPr>
          <w:spacing w:val="1"/>
        </w:rPr>
        <w:t xml:space="preserve"> </w:t>
      </w:r>
      <w:r>
        <w:t>by</w:t>
      </w:r>
      <w:r>
        <w:rPr>
          <w:spacing w:val="-2"/>
        </w:rPr>
        <w:t xml:space="preserve"> </w:t>
      </w:r>
      <w:r>
        <w:t>pupils</w:t>
      </w:r>
      <w:r>
        <w:rPr>
          <w:spacing w:val="-3"/>
        </w:rPr>
        <w:t xml:space="preserve"> </w:t>
      </w:r>
      <w:r>
        <w:t>will be</w:t>
      </w:r>
      <w:r>
        <w:rPr>
          <w:spacing w:val="-3"/>
        </w:rPr>
        <w:t xml:space="preserve"> </w:t>
      </w:r>
      <w:r>
        <w:t>taken</w:t>
      </w:r>
      <w:r>
        <w:rPr>
          <w:spacing w:val="-1"/>
        </w:rPr>
        <w:t xml:space="preserve"> </w:t>
      </w:r>
      <w:r>
        <w:t>seriously and</w:t>
      </w:r>
      <w:r>
        <w:rPr>
          <w:spacing w:val="-2"/>
        </w:rPr>
        <w:t xml:space="preserve"> </w:t>
      </w:r>
      <w:r>
        <w:t>followed</w:t>
      </w:r>
      <w:r>
        <w:rPr>
          <w:spacing w:val="1"/>
        </w:rPr>
        <w:t xml:space="preserve"> </w:t>
      </w:r>
      <w:r>
        <w:t>up</w:t>
      </w:r>
      <w:r>
        <w:rPr>
          <w:spacing w:val="-28"/>
        </w:rPr>
        <w:t xml:space="preserve"> </w:t>
      </w:r>
      <w:r>
        <w:t>in</w:t>
      </w:r>
      <w:r>
        <w:rPr>
          <w:spacing w:val="-1"/>
        </w:rPr>
        <w:t xml:space="preserve"> </w:t>
      </w:r>
      <w:r>
        <w:t>accordance with the</w:t>
      </w:r>
    </w:p>
    <w:p w14:paraId="53430942" w14:textId="07A23C65" w:rsidR="006F58AE" w:rsidRDefault="1CC0C02E">
      <w:pPr>
        <w:pStyle w:val="BodyText"/>
        <w:spacing w:before="39"/>
        <w:ind w:left="119"/>
      </w:pPr>
      <w:r>
        <w:t>School</w:t>
      </w:r>
      <w:r w:rsidR="00BB587A">
        <w:t>’s complaints process.</w:t>
      </w:r>
    </w:p>
    <w:p w14:paraId="4DC70DE8" w14:textId="77777777" w:rsidR="006F58AE" w:rsidRDefault="006F58AE">
      <w:pPr>
        <w:pStyle w:val="BodyText"/>
        <w:spacing w:before="8"/>
        <w:rPr>
          <w:sz w:val="28"/>
        </w:rPr>
      </w:pPr>
    </w:p>
    <w:p w14:paraId="30AE6BA8" w14:textId="2B717C0C" w:rsidR="00A56A56" w:rsidRDefault="00BB587A" w:rsidP="00A56A56">
      <w:pPr>
        <w:pStyle w:val="BodyText"/>
        <w:spacing w:line="276" w:lineRule="auto"/>
        <w:ind w:left="119" w:right="177"/>
        <w:jc w:val="both"/>
      </w:pPr>
      <w:r>
        <w:t xml:space="preserve">The Headteacher and </w:t>
      </w:r>
      <w:r w:rsidR="1CC0C02E">
        <w:t>School</w:t>
      </w:r>
      <w:r>
        <w:t xml:space="preserve"> staff will ensure the pupil’s wishes or feelings are taken into account when determining what action to take and what services to provide to protect individual pupils. This will happen through ensuring there are systems in place for pupils to express their views and give feedback.</w:t>
      </w:r>
    </w:p>
    <w:p w14:paraId="5BA4EFB1" w14:textId="77777777" w:rsidR="006F58AE" w:rsidRPr="00602459" w:rsidRDefault="006F58AE">
      <w:pPr>
        <w:pStyle w:val="BodyText"/>
        <w:spacing w:before="7"/>
      </w:pPr>
    </w:p>
    <w:p w14:paraId="618C34F0" w14:textId="77777777" w:rsidR="006F58AE" w:rsidRDefault="00BB587A" w:rsidP="00602459">
      <w:pPr>
        <w:pStyle w:val="Heading1"/>
        <w:numPr>
          <w:ilvl w:val="0"/>
          <w:numId w:val="9"/>
        </w:numPr>
        <w:tabs>
          <w:tab w:val="left" w:pos="715"/>
        </w:tabs>
        <w:spacing w:before="1"/>
        <w:ind w:left="714" w:hanging="572"/>
      </w:pPr>
      <w:bookmarkStart w:id="49" w:name="_Toc238716848"/>
      <w:r>
        <w:rPr>
          <w:color w:val="008080"/>
        </w:rPr>
        <w:t>Support</w:t>
      </w:r>
      <w:r>
        <w:rPr>
          <w:color w:val="008080"/>
          <w:spacing w:val="-7"/>
        </w:rPr>
        <w:t xml:space="preserve"> </w:t>
      </w:r>
      <w:r>
        <w:rPr>
          <w:color w:val="008080"/>
        </w:rPr>
        <w:t>for</w:t>
      </w:r>
      <w:r>
        <w:rPr>
          <w:color w:val="008080"/>
          <w:spacing w:val="-4"/>
        </w:rPr>
        <w:t xml:space="preserve"> </w:t>
      </w:r>
      <w:r>
        <w:rPr>
          <w:color w:val="008080"/>
        </w:rPr>
        <w:t>Staff</w:t>
      </w:r>
      <w:bookmarkEnd w:id="49"/>
    </w:p>
    <w:p w14:paraId="5AD7BAA5" w14:textId="77777777" w:rsidR="006F58AE" w:rsidRDefault="00BB587A">
      <w:pPr>
        <w:pStyle w:val="BodyText"/>
        <w:spacing w:before="305" w:line="276" w:lineRule="auto"/>
        <w:ind w:left="119" w:right="206"/>
      </w:pPr>
      <w:r>
        <w:t>As part of their duty to safeguard and promote the welfare of children and young people staff may hear</w:t>
      </w:r>
      <w:r>
        <w:rPr>
          <w:spacing w:val="1"/>
        </w:rPr>
        <w:t xml:space="preserve"> </w:t>
      </w:r>
      <w:r>
        <w:t>information, either from the pupil / young person as part of a disclosure or from another adult that will be</w:t>
      </w:r>
      <w:r>
        <w:rPr>
          <w:spacing w:val="-66"/>
        </w:rPr>
        <w:t xml:space="preserve"> </w:t>
      </w:r>
      <w:r>
        <w:t>upsetting.</w:t>
      </w:r>
      <w:r>
        <w:rPr>
          <w:spacing w:val="-4"/>
        </w:rPr>
        <w:t xml:space="preserve"> </w:t>
      </w:r>
      <w:r>
        <w:t>Where</w:t>
      </w:r>
      <w:r>
        <w:rPr>
          <w:spacing w:val="-3"/>
        </w:rPr>
        <w:t xml:space="preserve"> </w:t>
      </w:r>
      <w:r>
        <w:t>a</w:t>
      </w:r>
      <w:r>
        <w:rPr>
          <w:spacing w:val="-1"/>
        </w:rPr>
        <w:t xml:space="preserve"> </w:t>
      </w:r>
      <w:r>
        <w:t>member</w:t>
      </w:r>
      <w:r>
        <w:rPr>
          <w:spacing w:val="-2"/>
        </w:rPr>
        <w:t xml:space="preserve"> </w:t>
      </w:r>
      <w:r>
        <w:t>of</w:t>
      </w:r>
      <w:r>
        <w:rPr>
          <w:spacing w:val="-1"/>
        </w:rPr>
        <w:t xml:space="preserve"> </w:t>
      </w:r>
      <w:r>
        <w:t>staff</w:t>
      </w:r>
      <w:r>
        <w:rPr>
          <w:spacing w:val="-4"/>
        </w:rPr>
        <w:t xml:space="preserve"> </w:t>
      </w:r>
      <w:r>
        <w:t>is</w:t>
      </w:r>
      <w:r>
        <w:rPr>
          <w:spacing w:val="-3"/>
        </w:rPr>
        <w:t xml:space="preserve"> </w:t>
      </w:r>
      <w:r>
        <w:t>distressed</w:t>
      </w:r>
      <w:r>
        <w:rPr>
          <w:spacing w:val="-5"/>
        </w:rPr>
        <w:t xml:space="preserve"> </w:t>
      </w:r>
      <w:r>
        <w:t>as</w:t>
      </w:r>
      <w:r>
        <w:rPr>
          <w:spacing w:val="-1"/>
        </w:rPr>
        <w:t xml:space="preserve"> </w:t>
      </w:r>
      <w:r>
        <w:t>a</w:t>
      </w:r>
      <w:r>
        <w:rPr>
          <w:spacing w:val="-1"/>
        </w:rPr>
        <w:t xml:space="preserve"> </w:t>
      </w:r>
      <w:r>
        <w:t>result of</w:t>
      </w:r>
      <w:r>
        <w:rPr>
          <w:spacing w:val="-5"/>
        </w:rPr>
        <w:t xml:space="preserve"> </w:t>
      </w:r>
      <w:r>
        <w:t>dealing with</w:t>
      </w:r>
      <w:r>
        <w:rPr>
          <w:spacing w:val="-2"/>
        </w:rPr>
        <w:t xml:space="preserve"> </w:t>
      </w:r>
      <w:r>
        <w:t>a</w:t>
      </w:r>
      <w:r>
        <w:rPr>
          <w:spacing w:val="-1"/>
        </w:rPr>
        <w:t xml:space="preserve"> </w:t>
      </w:r>
      <w:r>
        <w:t>Child</w:t>
      </w:r>
      <w:r>
        <w:rPr>
          <w:spacing w:val="-3"/>
        </w:rPr>
        <w:t xml:space="preserve"> </w:t>
      </w:r>
      <w:r>
        <w:t>Protection</w:t>
      </w:r>
      <w:r>
        <w:rPr>
          <w:spacing w:val="-2"/>
        </w:rPr>
        <w:t xml:space="preserve"> </w:t>
      </w:r>
      <w:r>
        <w:t>concern, he</w:t>
      </w:r>
    </w:p>
    <w:p w14:paraId="21F1BBF2" w14:textId="11FCFFA2" w:rsidR="006F58AE" w:rsidRDefault="00BB587A" w:rsidP="00B322CA">
      <w:pPr>
        <w:pStyle w:val="BodyText"/>
        <w:spacing w:line="276" w:lineRule="auto"/>
        <w:ind w:left="119" w:right="263"/>
      </w:pPr>
      <w:r>
        <w:t>/ she should in the first instance speak to the DSL / Deputy DSL about the support he / she requires. The</w:t>
      </w:r>
      <w:r>
        <w:rPr>
          <w:spacing w:val="-66"/>
        </w:rPr>
        <w:t xml:space="preserve"> </w:t>
      </w:r>
      <w:r>
        <w:t>DSL</w:t>
      </w:r>
      <w:r>
        <w:rPr>
          <w:spacing w:val="-1"/>
        </w:rPr>
        <w:t xml:space="preserve"> </w:t>
      </w:r>
      <w:r>
        <w:t>/ Deputy</w:t>
      </w:r>
      <w:r>
        <w:rPr>
          <w:spacing w:val="-2"/>
        </w:rPr>
        <w:t xml:space="preserve"> </w:t>
      </w:r>
      <w:r>
        <w:t>DSL will</w:t>
      </w:r>
      <w:r>
        <w:rPr>
          <w:spacing w:val="-3"/>
        </w:rPr>
        <w:t xml:space="preserve"> </w:t>
      </w:r>
      <w:r>
        <w:t>seek</w:t>
      </w:r>
      <w:r>
        <w:rPr>
          <w:spacing w:val="1"/>
        </w:rPr>
        <w:t xml:space="preserve"> </w:t>
      </w:r>
      <w:r>
        <w:t>to arrange</w:t>
      </w:r>
      <w:r>
        <w:rPr>
          <w:spacing w:val="-4"/>
        </w:rPr>
        <w:t xml:space="preserve"> </w:t>
      </w:r>
      <w:r>
        <w:t>the</w:t>
      </w:r>
      <w:r>
        <w:rPr>
          <w:spacing w:val="-1"/>
        </w:rPr>
        <w:t xml:space="preserve"> </w:t>
      </w:r>
      <w:r>
        <w:t>necessary support.</w:t>
      </w:r>
    </w:p>
    <w:p w14:paraId="6747FA8B" w14:textId="77777777" w:rsidR="00B4553D" w:rsidRPr="00B322CA" w:rsidRDefault="00B4553D" w:rsidP="00B322CA">
      <w:pPr>
        <w:pStyle w:val="BodyText"/>
        <w:spacing w:line="276" w:lineRule="auto"/>
        <w:ind w:left="119" w:right="263"/>
      </w:pPr>
    </w:p>
    <w:p w14:paraId="51C40329" w14:textId="77777777" w:rsidR="006F58AE" w:rsidRDefault="00BB587A" w:rsidP="00B4553D">
      <w:pPr>
        <w:pStyle w:val="Heading1"/>
        <w:numPr>
          <w:ilvl w:val="0"/>
          <w:numId w:val="9"/>
        </w:numPr>
        <w:tabs>
          <w:tab w:val="left" w:pos="713"/>
        </w:tabs>
        <w:ind w:left="712" w:hanging="570"/>
      </w:pPr>
      <w:bookmarkStart w:id="50" w:name="_Toc238716849"/>
      <w:r>
        <w:rPr>
          <w:color w:val="008080"/>
        </w:rPr>
        <w:t>Working</w:t>
      </w:r>
      <w:r>
        <w:rPr>
          <w:color w:val="008080"/>
          <w:spacing w:val="-4"/>
        </w:rPr>
        <w:t xml:space="preserve"> </w:t>
      </w:r>
      <w:r>
        <w:rPr>
          <w:color w:val="008080"/>
        </w:rPr>
        <w:t>with</w:t>
      </w:r>
      <w:r>
        <w:rPr>
          <w:color w:val="008080"/>
          <w:spacing w:val="-6"/>
        </w:rPr>
        <w:t xml:space="preserve"> </w:t>
      </w:r>
      <w:r>
        <w:rPr>
          <w:color w:val="008080"/>
        </w:rPr>
        <w:t>Parents</w:t>
      </w:r>
      <w:r>
        <w:rPr>
          <w:color w:val="008080"/>
          <w:spacing w:val="-3"/>
        </w:rPr>
        <w:t xml:space="preserve"> </w:t>
      </w:r>
      <w:r>
        <w:rPr>
          <w:color w:val="008080"/>
        </w:rPr>
        <w:t>/</w:t>
      </w:r>
      <w:r>
        <w:rPr>
          <w:color w:val="008080"/>
          <w:spacing w:val="-4"/>
        </w:rPr>
        <w:t xml:space="preserve"> </w:t>
      </w:r>
      <w:r>
        <w:rPr>
          <w:color w:val="008080"/>
        </w:rPr>
        <w:t>Carers</w:t>
      </w:r>
      <w:bookmarkEnd w:id="50"/>
    </w:p>
    <w:p w14:paraId="67BA2A56" w14:textId="2B649459" w:rsidR="006F58AE" w:rsidRDefault="00BB587A">
      <w:pPr>
        <w:pStyle w:val="BodyText"/>
        <w:spacing w:before="305"/>
        <w:ind w:left="119"/>
      </w:pPr>
      <w:r>
        <w:t>The</w:t>
      </w:r>
      <w:r>
        <w:rPr>
          <w:spacing w:val="-2"/>
        </w:rPr>
        <w:t xml:space="preserve"> </w:t>
      </w:r>
      <w:r w:rsidR="1CC0C02E">
        <w:t>School</w:t>
      </w:r>
      <w:r>
        <w:t xml:space="preserve"> will:</w:t>
      </w:r>
    </w:p>
    <w:p w14:paraId="6BF71B67" w14:textId="77777777" w:rsidR="006F58AE" w:rsidRDefault="006F58AE">
      <w:pPr>
        <w:pStyle w:val="BodyText"/>
        <w:spacing w:before="8"/>
        <w:rPr>
          <w:sz w:val="28"/>
        </w:rPr>
      </w:pPr>
    </w:p>
    <w:p w14:paraId="01E3296B" w14:textId="4A421DAE" w:rsidR="006F58AE" w:rsidRDefault="00BB587A" w:rsidP="00B4553D">
      <w:pPr>
        <w:pStyle w:val="ListParagraph"/>
        <w:numPr>
          <w:ilvl w:val="1"/>
          <w:numId w:val="9"/>
        </w:numPr>
        <w:tabs>
          <w:tab w:val="left" w:pos="839"/>
          <w:tab w:val="left" w:pos="840"/>
        </w:tabs>
        <w:spacing w:line="276" w:lineRule="auto"/>
        <w:ind w:left="839" w:right="473" w:hanging="697"/>
        <w:rPr>
          <w:rFonts w:ascii="Symbol" w:hAnsi="Symbol"/>
        </w:rPr>
      </w:pPr>
      <w:r>
        <w:t xml:space="preserve">Ensure that parents / carers have an understanding of the responsibility placed on the </w:t>
      </w:r>
      <w:r w:rsidR="1CC0C02E">
        <w:t>School</w:t>
      </w:r>
      <w:r>
        <w:t xml:space="preserve"> and staff for Safeguarding / Child Protection by setting out its obligations in the </w:t>
      </w:r>
      <w:r w:rsidR="1CC0C02E">
        <w:t>School</w:t>
      </w:r>
      <w:r>
        <w:t xml:space="preserve"> Prospectus (if appropriate) and on the </w:t>
      </w:r>
      <w:r w:rsidR="1CC0C02E">
        <w:t>School</w:t>
      </w:r>
      <w:r>
        <w:t xml:space="preserve"> website;</w:t>
      </w:r>
    </w:p>
    <w:p w14:paraId="02B8B009" w14:textId="77777777" w:rsidR="006F58AE" w:rsidRDefault="00BB587A" w:rsidP="00B4553D">
      <w:pPr>
        <w:pStyle w:val="ListParagraph"/>
        <w:numPr>
          <w:ilvl w:val="1"/>
          <w:numId w:val="9"/>
        </w:numPr>
        <w:tabs>
          <w:tab w:val="left" w:pos="839"/>
          <w:tab w:val="left" w:pos="840"/>
        </w:tabs>
        <w:spacing w:line="276" w:lineRule="auto"/>
        <w:ind w:left="839" w:right="134" w:hanging="697"/>
        <w:rPr>
          <w:rFonts w:ascii="Symbol" w:hAnsi="Symbol"/>
        </w:rPr>
      </w:pPr>
      <w:r>
        <w:t>Undertake appropriate discussion with parents / carers prior to involvement with another agency or</w:t>
      </w:r>
      <w:r>
        <w:rPr>
          <w:spacing w:val="-66"/>
        </w:rPr>
        <w:t xml:space="preserve"> </w:t>
      </w:r>
      <w:r>
        <w:rPr>
          <w:spacing w:val="-1"/>
        </w:rPr>
        <w:t xml:space="preserve">with the MASH, unless </w:t>
      </w:r>
      <w:r>
        <w:t>to do so would place the child at risk of harm or compromise an</w:t>
      </w:r>
      <w:r>
        <w:rPr>
          <w:spacing w:val="1"/>
        </w:rPr>
        <w:t xml:space="preserve"> </w:t>
      </w:r>
      <w:r>
        <w:t>investigation;</w:t>
      </w:r>
    </w:p>
    <w:p w14:paraId="543A1A52" w14:textId="5C633675" w:rsidR="006F58AE" w:rsidRDefault="00BB587A" w:rsidP="00B4553D">
      <w:pPr>
        <w:pStyle w:val="ListParagraph"/>
        <w:numPr>
          <w:ilvl w:val="1"/>
          <w:numId w:val="9"/>
        </w:numPr>
        <w:tabs>
          <w:tab w:val="left" w:pos="839"/>
          <w:tab w:val="left" w:pos="840"/>
        </w:tabs>
        <w:spacing w:before="80" w:line="276" w:lineRule="auto"/>
        <w:ind w:left="839" w:right="153" w:hanging="697"/>
        <w:rPr>
          <w:rFonts w:ascii="Symbol" w:hAnsi="Symbol"/>
        </w:rPr>
      </w:pPr>
      <w:r>
        <w:t xml:space="preserve">Engage parents / carers in the </w:t>
      </w:r>
      <w:r w:rsidR="00F47D55" w:rsidRPr="00372BCB">
        <w:t xml:space="preserve">Family Help </w:t>
      </w:r>
      <w:r>
        <w:t>agenda for Northamptonshire applying the Vulnerability</w:t>
      </w:r>
      <w:r>
        <w:rPr>
          <w:spacing w:val="1"/>
        </w:rPr>
        <w:t xml:space="preserve"> </w:t>
      </w:r>
      <w:r>
        <w:t>Matrix and using the Signs of Safety approach, where early need is identified, and signpost families</w:t>
      </w:r>
      <w:r>
        <w:rPr>
          <w:spacing w:val="-66"/>
        </w:rPr>
        <w:t xml:space="preserve"> </w:t>
      </w:r>
      <w:r>
        <w:t>appropriately</w:t>
      </w:r>
      <w:r>
        <w:rPr>
          <w:spacing w:val="-5"/>
        </w:rPr>
        <w:t xml:space="preserve"> </w:t>
      </w:r>
      <w:r>
        <w:t>or make</w:t>
      </w:r>
      <w:r>
        <w:rPr>
          <w:spacing w:val="-1"/>
        </w:rPr>
        <w:t xml:space="preserve"> </w:t>
      </w:r>
      <w:r>
        <w:t>referrals</w:t>
      </w:r>
      <w:r>
        <w:rPr>
          <w:spacing w:val="-1"/>
        </w:rPr>
        <w:t xml:space="preserve"> </w:t>
      </w:r>
      <w:r>
        <w:t>to</w:t>
      </w:r>
      <w:r>
        <w:rPr>
          <w:spacing w:val="-1"/>
        </w:rPr>
        <w:t xml:space="preserve"> </w:t>
      </w:r>
      <w:r>
        <w:t>outside</w:t>
      </w:r>
      <w:r>
        <w:rPr>
          <w:spacing w:val="-1"/>
        </w:rPr>
        <w:t xml:space="preserve"> </w:t>
      </w:r>
      <w:r>
        <w:t>agencies</w:t>
      </w:r>
      <w:r>
        <w:rPr>
          <w:spacing w:val="-1"/>
        </w:rPr>
        <w:t xml:space="preserve"> </w:t>
      </w:r>
      <w:r>
        <w:t>using the</w:t>
      </w:r>
      <w:r>
        <w:rPr>
          <w:spacing w:val="-4"/>
        </w:rPr>
        <w:t xml:space="preserve"> </w:t>
      </w:r>
      <w:r w:rsidR="00F47D55" w:rsidRPr="00372BCB">
        <w:t>Family Help</w:t>
      </w:r>
      <w:r w:rsidR="00372BCB">
        <w:t xml:space="preserve"> </w:t>
      </w:r>
      <w:r>
        <w:t>Assessment</w:t>
      </w:r>
      <w:r>
        <w:rPr>
          <w:spacing w:val="-11"/>
        </w:rPr>
        <w:t xml:space="preserve"> </w:t>
      </w:r>
      <w:r>
        <w:t>tool.</w:t>
      </w:r>
    </w:p>
    <w:p w14:paraId="1C4C6878" w14:textId="77777777" w:rsidR="006F58AE" w:rsidRDefault="006F58AE">
      <w:pPr>
        <w:pStyle w:val="BodyText"/>
        <w:spacing w:before="3"/>
        <w:rPr>
          <w:sz w:val="24"/>
        </w:rPr>
      </w:pPr>
    </w:p>
    <w:p w14:paraId="3A5089A7" w14:textId="77777777" w:rsidR="006F58AE" w:rsidRDefault="00BB587A" w:rsidP="00B4553D">
      <w:pPr>
        <w:pStyle w:val="Heading1"/>
        <w:numPr>
          <w:ilvl w:val="0"/>
          <w:numId w:val="9"/>
        </w:numPr>
        <w:tabs>
          <w:tab w:val="left" w:pos="715"/>
        </w:tabs>
        <w:ind w:left="714" w:hanging="572"/>
      </w:pPr>
      <w:bookmarkStart w:id="51" w:name="_Toc238716850"/>
      <w:r>
        <w:rPr>
          <w:color w:val="008080"/>
        </w:rPr>
        <w:t>Pupils</w:t>
      </w:r>
      <w:r>
        <w:rPr>
          <w:color w:val="008080"/>
          <w:spacing w:val="-4"/>
        </w:rPr>
        <w:t xml:space="preserve"> </w:t>
      </w:r>
      <w:r>
        <w:rPr>
          <w:color w:val="008080"/>
        </w:rPr>
        <w:t>with</w:t>
      </w:r>
      <w:r>
        <w:rPr>
          <w:color w:val="008080"/>
          <w:spacing w:val="-3"/>
        </w:rPr>
        <w:t xml:space="preserve"> </w:t>
      </w:r>
      <w:r>
        <w:rPr>
          <w:color w:val="008080"/>
        </w:rPr>
        <w:t>a</w:t>
      </w:r>
      <w:r>
        <w:rPr>
          <w:color w:val="008080"/>
          <w:spacing w:val="-6"/>
        </w:rPr>
        <w:t xml:space="preserve"> </w:t>
      </w:r>
      <w:r>
        <w:rPr>
          <w:color w:val="008080"/>
        </w:rPr>
        <w:t>social</w:t>
      </w:r>
      <w:r>
        <w:rPr>
          <w:color w:val="008080"/>
          <w:spacing w:val="-4"/>
        </w:rPr>
        <w:t xml:space="preserve"> </w:t>
      </w:r>
      <w:r>
        <w:rPr>
          <w:color w:val="008080"/>
        </w:rPr>
        <w:t>worker</w:t>
      </w:r>
      <w:bookmarkEnd w:id="51"/>
    </w:p>
    <w:p w14:paraId="3EBD9F23" w14:textId="77777777" w:rsidR="006F58AE" w:rsidRDefault="006F58AE">
      <w:pPr>
        <w:pStyle w:val="BodyText"/>
        <w:spacing w:before="6"/>
        <w:rPr>
          <w:sz w:val="25"/>
        </w:rPr>
      </w:pPr>
    </w:p>
    <w:p w14:paraId="0B8EE8E5" w14:textId="77777777" w:rsidR="006F58AE" w:rsidRDefault="00BB587A">
      <w:pPr>
        <w:pStyle w:val="BodyText"/>
        <w:spacing w:line="276" w:lineRule="auto"/>
        <w:ind w:left="119" w:right="695"/>
      </w:pPr>
      <w:r>
        <w:t>Pupils may need a social worker due to safeguarding or welfare needs. We recognise that a child’s</w:t>
      </w:r>
      <w:r>
        <w:rPr>
          <w:spacing w:val="1"/>
        </w:rPr>
        <w:t xml:space="preserve"> </w:t>
      </w:r>
      <w:r>
        <w:t>experiences of adversity and trauma can leave them vulnerable to further harm as well as potentially</w:t>
      </w:r>
      <w:r>
        <w:rPr>
          <w:spacing w:val="-67"/>
        </w:rPr>
        <w:t xml:space="preserve"> </w:t>
      </w:r>
      <w:r>
        <w:t>creating</w:t>
      </w:r>
      <w:r>
        <w:rPr>
          <w:spacing w:val="-1"/>
        </w:rPr>
        <w:t xml:space="preserve"> </w:t>
      </w:r>
      <w:r>
        <w:t>barriers</w:t>
      </w:r>
      <w:r>
        <w:rPr>
          <w:spacing w:val="-1"/>
        </w:rPr>
        <w:t xml:space="preserve"> </w:t>
      </w:r>
      <w:r>
        <w:t>to attendance, learning,</w:t>
      </w:r>
      <w:r>
        <w:rPr>
          <w:spacing w:val="1"/>
        </w:rPr>
        <w:t xml:space="preserve"> </w:t>
      </w:r>
      <w:r>
        <w:t>behaviour</w:t>
      </w:r>
      <w:r>
        <w:rPr>
          <w:spacing w:val="-1"/>
        </w:rPr>
        <w:t xml:space="preserve"> </w:t>
      </w:r>
      <w:r>
        <w:t>and</w:t>
      </w:r>
      <w:r>
        <w:rPr>
          <w:spacing w:val="1"/>
        </w:rPr>
        <w:t xml:space="preserve"> </w:t>
      </w:r>
      <w:r>
        <w:t>mental</w:t>
      </w:r>
      <w:r>
        <w:rPr>
          <w:spacing w:val="-1"/>
        </w:rPr>
        <w:t xml:space="preserve"> </w:t>
      </w:r>
      <w:r>
        <w:t>health.</w:t>
      </w:r>
    </w:p>
    <w:p w14:paraId="0489513E" w14:textId="77777777" w:rsidR="006F58AE" w:rsidRDefault="006F58AE">
      <w:pPr>
        <w:pStyle w:val="BodyText"/>
        <w:spacing w:before="3"/>
        <w:rPr>
          <w:sz w:val="25"/>
        </w:rPr>
      </w:pPr>
    </w:p>
    <w:p w14:paraId="22FE65E8" w14:textId="77777777" w:rsidR="006F58AE" w:rsidRDefault="00BB587A">
      <w:pPr>
        <w:pStyle w:val="BodyText"/>
        <w:spacing w:before="1" w:line="276" w:lineRule="auto"/>
        <w:ind w:left="119" w:right="607"/>
      </w:pPr>
      <w:r>
        <w:t>The DSL and all members of staff will work with and support social workers to help protect vulnerable</w:t>
      </w:r>
      <w:r>
        <w:rPr>
          <w:spacing w:val="-66"/>
        </w:rPr>
        <w:t xml:space="preserve"> </w:t>
      </w:r>
      <w:r>
        <w:t>children.</w:t>
      </w:r>
    </w:p>
    <w:p w14:paraId="14983978" w14:textId="77777777" w:rsidR="006F58AE" w:rsidRDefault="006F58AE">
      <w:pPr>
        <w:pStyle w:val="BodyText"/>
        <w:spacing w:before="2"/>
        <w:rPr>
          <w:sz w:val="25"/>
        </w:rPr>
      </w:pPr>
    </w:p>
    <w:p w14:paraId="2EE16F4F" w14:textId="77777777" w:rsidR="006F58AE" w:rsidRDefault="00BB587A">
      <w:pPr>
        <w:pStyle w:val="BodyText"/>
        <w:spacing w:line="276" w:lineRule="auto"/>
        <w:ind w:left="119" w:right="115"/>
      </w:pPr>
      <w:r>
        <w:t>Where</w:t>
      </w:r>
      <w:r>
        <w:rPr>
          <w:spacing w:val="-4"/>
        </w:rPr>
        <w:t xml:space="preserve"> </w:t>
      </w:r>
      <w:r>
        <w:t>we</w:t>
      </w:r>
      <w:r>
        <w:rPr>
          <w:spacing w:val="-3"/>
        </w:rPr>
        <w:t xml:space="preserve"> </w:t>
      </w:r>
      <w:r>
        <w:t>are</w:t>
      </w:r>
      <w:r>
        <w:rPr>
          <w:spacing w:val="-3"/>
        </w:rPr>
        <w:t xml:space="preserve"> </w:t>
      </w:r>
      <w:r>
        <w:t>aware</w:t>
      </w:r>
      <w:r>
        <w:rPr>
          <w:spacing w:val="-4"/>
        </w:rPr>
        <w:t xml:space="preserve"> </w:t>
      </w:r>
      <w:r>
        <w:t>that</w:t>
      </w:r>
      <w:r>
        <w:rPr>
          <w:spacing w:val="-1"/>
        </w:rPr>
        <w:t xml:space="preserve"> </w:t>
      </w:r>
      <w:r>
        <w:t>a</w:t>
      </w:r>
      <w:r>
        <w:rPr>
          <w:spacing w:val="-2"/>
        </w:rPr>
        <w:t xml:space="preserve"> </w:t>
      </w:r>
      <w:r>
        <w:t>pupil</w:t>
      </w:r>
      <w:r>
        <w:rPr>
          <w:spacing w:val="-2"/>
        </w:rPr>
        <w:t xml:space="preserve"> </w:t>
      </w:r>
      <w:r>
        <w:t>has</w:t>
      </w:r>
      <w:r>
        <w:rPr>
          <w:spacing w:val="-2"/>
        </w:rPr>
        <w:t xml:space="preserve"> </w:t>
      </w:r>
      <w:r>
        <w:t>a</w:t>
      </w:r>
      <w:r>
        <w:rPr>
          <w:spacing w:val="-2"/>
        </w:rPr>
        <w:t xml:space="preserve"> </w:t>
      </w:r>
      <w:r>
        <w:t>social</w:t>
      </w:r>
      <w:r>
        <w:rPr>
          <w:spacing w:val="-1"/>
        </w:rPr>
        <w:t xml:space="preserve"> </w:t>
      </w:r>
      <w:r>
        <w:t>worker,</w:t>
      </w:r>
      <w:r>
        <w:rPr>
          <w:spacing w:val="-1"/>
        </w:rPr>
        <w:t xml:space="preserve"> </w:t>
      </w:r>
      <w:r>
        <w:t>the</w:t>
      </w:r>
      <w:r>
        <w:rPr>
          <w:spacing w:val="-3"/>
        </w:rPr>
        <w:t xml:space="preserve"> </w:t>
      </w:r>
      <w:r>
        <w:t>DSL will</w:t>
      </w:r>
      <w:r>
        <w:rPr>
          <w:spacing w:val="-2"/>
        </w:rPr>
        <w:t xml:space="preserve"> </w:t>
      </w:r>
      <w:r>
        <w:t>always</w:t>
      </w:r>
      <w:r>
        <w:rPr>
          <w:spacing w:val="-4"/>
        </w:rPr>
        <w:t xml:space="preserve"> </w:t>
      </w:r>
      <w:r>
        <w:t>consider</w:t>
      </w:r>
      <w:r>
        <w:rPr>
          <w:spacing w:val="-1"/>
        </w:rPr>
        <w:t xml:space="preserve"> </w:t>
      </w:r>
      <w:r>
        <w:t>this</w:t>
      </w:r>
      <w:r>
        <w:rPr>
          <w:spacing w:val="-2"/>
        </w:rPr>
        <w:t xml:space="preserve"> </w:t>
      </w:r>
      <w:r>
        <w:t>fact</w:t>
      </w:r>
      <w:r>
        <w:rPr>
          <w:spacing w:val="-1"/>
        </w:rPr>
        <w:t xml:space="preserve"> </w:t>
      </w:r>
      <w:r>
        <w:t>to</w:t>
      </w:r>
      <w:r>
        <w:rPr>
          <w:spacing w:val="-1"/>
        </w:rPr>
        <w:t xml:space="preserve"> </w:t>
      </w:r>
      <w:r>
        <w:t>ensure</w:t>
      </w:r>
      <w:r>
        <w:rPr>
          <w:spacing w:val="-4"/>
        </w:rPr>
        <w:t xml:space="preserve"> </w:t>
      </w:r>
      <w:r>
        <w:t>any</w:t>
      </w:r>
      <w:r>
        <w:rPr>
          <w:spacing w:val="-66"/>
        </w:rPr>
        <w:t xml:space="preserve"> </w:t>
      </w:r>
      <w:r>
        <w:t>decisions are made in the best interests of the pupil’s safety, welfare and educational outcomes. For</w:t>
      </w:r>
      <w:r>
        <w:rPr>
          <w:spacing w:val="1"/>
        </w:rPr>
        <w:t xml:space="preserve"> </w:t>
      </w:r>
      <w:r>
        <w:t>example, it</w:t>
      </w:r>
      <w:r>
        <w:rPr>
          <w:spacing w:val="-2"/>
        </w:rPr>
        <w:t xml:space="preserve"> </w:t>
      </w:r>
      <w:r>
        <w:t>will inform</w:t>
      </w:r>
      <w:r>
        <w:rPr>
          <w:spacing w:val="-3"/>
        </w:rPr>
        <w:t xml:space="preserve"> </w:t>
      </w:r>
      <w:r>
        <w:t>decisions about:</w:t>
      </w:r>
    </w:p>
    <w:p w14:paraId="197804D1" w14:textId="77777777" w:rsidR="006F58AE" w:rsidRDefault="006F58AE">
      <w:pPr>
        <w:pStyle w:val="BodyText"/>
        <w:spacing w:before="2"/>
        <w:rPr>
          <w:sz w:val="25"/>
        </w:rPr>
      </w:pPr>
    </w:p>
    <w:p w14:paraId="2C5D749C" w14:textId="77777777" w:rsidR="006F58AE" w:rsidRDefault="00BB587A" w:rsidP="00B4553D">
      <w:pPr>
        <w:pStyle w:val="ListParagraph"/>
        <w:numPr>
          <w:ilvl w:val="1"/>
          <w:numId w:val="9"/>
        </w:numPr>
        <w:tabs>
          <w:tab w:val="left" w:pos="839"/>
          <w:tab w:val="left" w:pos="840"/>
        </w:tabs>
        <w:spacing w:before="1" w:line="273" w:lineRule="auto"/>
        <w:ind w:left="839" w:right="487" w:hanging="697"/>
        <w:rPr>
          <w:rFonts w:ascii="Symbol" w:hAnsi="Symbol"/>
        </w:rPr>
      </w:pPr>
      <w:r>
        <w:t>Responding to unauthorised absence or missing education where there are known safeguarding</w:t>
      </w:r>
      <w:r>
        <w:rPr>
          <w:spacing w:val="-66"/>
        </w:rPr>
        <w:t xml:space="preserve"> </w:t>
      </w:r>
      <w:r>
        <w:t>risks</w:t>
      </w:r>
    </w:p>
    <w:p w14:paraId="184F3E5F" w14:textId="77777777" w:rsidR="006F58AE" w:rsidRDefault="00BB587A" w:rsidP="00B4553D">
      <w:pPr>
        <w:pStyle w:val="ListParagraph"/>
        <w:numPr>
          <w:ilvl w:val="1"/>
          <w:numId w:val="9"/>
        </w:numPr>
        <w:tabs>
          <w:tab w:val="left" w:pos="839"/>
          <w:tab w:val="left" w:pos="840"/>
        </w:tabs>
        <w:spacing w:before="2"/>
        <w:ind w:left="839" w:hanging="697"/>
        <w:rPr>
          <w:rFonts w:ascii="Symbol" w:hAnsi="Symbol"/>
        </w:rPr>
      </w:pPr>
      <w:r>
        <w:t>The</w:t>
      </w:r>
      <w:r>
        <w:rPr>
          <w:spacing w:val="-2"/>
        </w:rPr>
        <w:t xml:space="preserve"> </w:t>
      </w:r>
      <w:r>
        <w:t>provision</w:t>
      </w:r>
      <w:r>
        <w:rPr>
          <w:spacing w:val="-1"/>
        </w:rPr>
        <w:t xml:space="preserve"> </w:t>
      </w:r>
      <w:r>
        <w:t>of</w:t>
      </w:r>
      <w:r>
        <w:rPr>
          <w:spacing w:val="-3"/>
        </w:rPr>
        <w:t xml:space="preserve"> </w:t>
      </w:r>
      <w:r>
        <w:t>pastoral</w:t>
      </w:r>
      <w:r>
        <w:rPr>
          <w:spacing w:val="-3"/>
        </w:rPr>
        <w:t xml:space="preserve"> </w:t>
      </w:r>
      <w:r>
        <w:t>and/or academic</w:t>
      </w:r>
    </w:p>
    <w:p w14:paraId="331870BE" w14:textId="77777777" w:rsidR="006F58AE" w:rsidRDefault="00BB587A" w:rsidP="00B4553D">
      <w:pPr>
        <w:pStyle w:val="ListParagraph"/>
        <w:numPr>
          <w:ilvl w:val="1"/>
          <w:numId w:val="9"/>
        </w:numPr>
        <w:tabs>
          <w:tab w:val="left" w:pos="839"/>
          <w:tab w:val="left" w:pos="840"/>
        </w:tabs>
        <w:spacing w:before="37" w:line="273" w:lineRule="auto"/>
        <w:ind w:left="839" w:right="266" w:hanging="697"/>
        <w:rPr>
          <w:rFonts w:ascii="Symbol" w:hAnsi="Symbol"/>
        </w:rPr>
      </w:pPr>
      <w:r>
        <w:t>The designated teacher is appropriately trained and has the relevant qualifications and experience</w:t>
      </w:r>
      <w:r>
        <w:rPr>
          <w:spacing w:val="-67"/>
        </w:rPr>
        <w:t xml:space="preserve"> </w:t>
      </w:r>
      <w:r>
        <w:t>to</w:t>
      </w:r>
      <w:r>
        <w:rPr>
          <w:spacing w:val="-1"/>
        </w:rPr>
        <w:t xml:space="preserve"> </w:t>
      </w:r>
      <w:r>
        <w:t>perform</w:t>
      </w:r>
      <w:r>
        <w:rPr>
          <w:spacing w:val="-3"/>
        </w:rPr>
        <w:t xml:space="preserve"> </w:t>
      </w:r>
      <w:r>
        <w:t>the</w:t>
      </w:r>
      <w:r>
        <w:rPr>
          <w:spacing w:val="-1"/>
        </w:rPr>
        <w:t xml:space="preserve"> </w:t>
      </w:r>
      <w:r>
        <w:t>role.</w:t>
      </w:r>
    </w:p>
    <w:p w14:paraId="4BAA05A2" w14:textId="77777777" w:rsidR="006F58AE" w:rsidRDefault="006F58AE">
      <w:pPr>
        <w:pStyle w:val="BodyText"/>
        <w:spacing w:before="7"/>
        <w:rPr>
          <w:sz w:val="25"/>
        </w:rPr>
      </w:pPr>
    </w:p>
    <w:p w14:paraId="54A7052C" w14:textId="77777777" w:rsidR="006F58AE" w:rsidRDefault="00BB587A">
      <w:pPr>
        <w:pStyle w:val="BodyText"/>
        <w:ind w:left="119"/>
      </w:pPr>
      <w:r>
        <w:t>As</w:t>
      </w:r>
      <w:r>
        <w:rPr>
          <w:spacing w:val="-1"/>
        </w:rPr>
        <w:t xml:space="preserve"> </w:t>
      </w:r>
      <w:r>
        <w:t>part</w:t>
      </w:r>
      <w:r>
        <w:rPr>
          <w:spacing w:val="-3"/>
        </w:rPr>
        <w:t xml:space="preserve"> </w:t>
      </w:r>
      <w:r>
        <w:t>of</w:t>
      </w:r>
      <w:r>
        <w:rPr>
          <w:spacing w:val="-1"/>
        </w:rPr>
        <w:t xml:space="preserve"> </w:t>
      </w:r>
      <w:r>
        <w:t>their</w:t>
      </w:r>
      <w:r>
        <w:rPr>
          <w:spacing w:val="-1"/>
        </w:rPr>
        <w:t xml:space="preserve"> </w:t>
      </w:r>
      <w:r>
        <w:t>role,</w:t>
      </w:r>
      <w:r>
        <w:rPr>
          <w:spacing w:val="-3"/>
        </w:rPr>
        <w:t xml:space="preserve"> </w:t>
      </w:r>
      <w:r>
        <w:t>the</w:t>
      </w:r>
      <w:r>
        <w:rPr>
          <w:spacing w:val="-4"/>
        </w:rPr>
        <w:t xml:space="preserve"> </w:t>
      </w:r>
      <w:r>
        <w:t>designated</w:t>
      </w:r>
      <w:r>
        <w:rPr>
          <w:spacing w:val="-1"/>
        </w:rPr>
        <w:t xml:space="preserve"> </w:t>
      </w:r>
      <w:r>
        <w:t>teacher</w:t>
      </w:r>
      <w:r>
        <w:rPr>
          <w:spacing w:val="-1"/>
        </w:rPr>
        <w:t xml:space="preserve"> </w:t>
      </w:r>
      <w:r>
        <w:t>will:</w:t>
      </w:r>
    </w:p>
    <w:p w14:paraId="267E435A" w14:textId="77777777" w:rsidR="006F58AE" w:rsidRPr="00B4553D" w:rsidRDefault="006F58AE">
      <w:pPr>
        <w:pStyle w:val="BodyText"/>
        <w:spacing w:before="7"/>
      </w:pPr>
    </w:p>
    <w:p w14:paraId="54EA896B" w14:textId="77777777" w:rsidR="006F58AE" w:rsidRDefault="00BB587A" w:rsidP="00B4553D">
      <w:pPr>
        <w:pStyle w:val="ListParagraph"/>
        <w:numPr>
          <w:ilvl w:val="1"/>
          <w:numId w:val="9"/>
        </w:numPr>
        <w:tabs>
          <w:tab w:val="left" w:pos="839"/>
          <w:tab w:val="left" w:pos="840"/>
        </w:tabs>
        <w:spacing w:line="271" w:lineRule="auto"/>
        <w:ind w:left="839" w:right="491" w:hanging="697"/>
        <w:rPr>
          <w:rFonts w:ascii="Symbol" w:hAnsi="Symbol"/>
        </w:rPr>
      </w:pPr>
      <w:r>
        <w:t>Work closely with the DSL to ensure that any safeguarding concerns regarding looked-after and</w:t>
      </w:r>
      <w:r>
        <w:rPr>
          <w:spacing w:val="-66"/>
        </w:rPr>
        <w:t xml:space="preserve"> </w:t>
      </w:r>
      <w:r>
        <w:t>previously looked-after</w:t>
      </w:r>
      <w:r>
        <w:rPr>
          <w:spacing w:val="-1"/>
        </w:rPr>
        <w:t xml:space="preserve"> </w:t>
      </w:r>
      <w:r>
        <w:t>children</w:t>
      </w:r>
      <w:r>
        <w:rPr>
          <w:spacing w:val="-1"/>
        </w:rPr>
        <w:t xml:space="preserve"> </w:t>
      </w:r>
      <w:r>
        <w:t>are</w:t>
      </w:r>
      <w:r>
        <w:rPr>
          <w:spacing w:val="-3"/>
        </w:rPr>
        <w:t xml:space="preserve"> </w:t>
      </w:r>
      <w:r>
        <w:t>quickly</w:t>
      </w:r>
      <w:r>
        <w:rPr>
          <w:spacing w:val="-1"/>
        </w:rPr>
        <w:t xml:space="preserve"> </w:t>
      </w:r>
      <w:r>
        <w:t>and</w:t>
      </w:r>
      <w:r>
        <w:rPr>
          <w:spacing w:val="-2"/>
        </w:rPr>
        <w:t xml:space="preserve"> </w:t>
      </w:r>
      <w:r>
        <w:t>effectively</w:t>
      </w:r>
      <w:r>
        <w:rPr>
          <w:spacing w:val="1"/>
        </w:rPr>
        <w:t xml:space="preserve"> </w:t>
      </w:r>
      <w:r>
        <w:t>responded</w:t>
      </w:r>
      <w:r>
        <w:rPr>
          <w:spacing w:val="-3"/>
        </w:rPr>
        <w:t xml:space="preserve"> </w:t>
      </w:r>
      <w:r>
        <w:t>to</w:t>
      </w:r>
    </w:p>
    <w:p w14:paraId="1491A58C" w14:textId="32231FD5" w:rsidR="006F58AE" w:rsidRPr="00B322CA" w:rsidRDefault="00BB587A" w:rsidP="00B4553D">
      <w:pPr>
        <w:pStyle w:val="ListParagraph"/>
        <w:numPr>
          <w:ilvl w:val="1"/>
          <w:numId w:val="9"/>
        </w:numPr>
        <w:tabs>
          <w:tab w:val="left" w:pos="839"/>
          <w:tab w:val="left" w:pos="840"/>
        </w:tabs>
        <w:spacing w:before="8" w:line="276" w:lineRule="auto"/>
        <w:ind w:left="839" w:right="304" w:hanging="697"/>
        <w:rPr>
          <w:rFonts w:ascii="Symbol" w:hAnsi="Symbol"/>
        </w:rPr>
      </w:pPr>
      <w:r>
        <w:t>Work with virtual school heads to promote the educational achievement of looked-after and</w:t>
      </w:r>
      <w:r>
        <w:rPr>
          <w:spacing w:val="1"/>
        </w:rPr>
        <w:t xml:space="preserve"> </w:t>
      </w:r>
      <w:r>
        <w:t>previously looked-after children, including discussing how pupil premium plus funding can be best</w:t>
      </w:r>
      <w:r>
        <w:rPr>
          <w:spacing w:val="-66"/>
        </w:rPr>
        <w:t xml:space="preserve"> </w:t>
      </w:r>
      <w:r>
        <w:t>used to support looked-after children and meet the needs identified in their personal education</w:t>
      </w:r>
      <w:r>
        <w:rPr>
          <w:spacing w:val="1"/>
        </w:rPr>
        <w:t xml:space="preserve"> </w:t>
      </w:r>
      <w:r>
        <w:t>plans</w:t>
      </w:r>
    </w:p>
    <w:p w14:paraId="1E3DA92C" w14:textId="77777777" w:rsidR="00B322CA" w:rsidRPr="00372BCB" w:rsidRDefault="00B322CA" w:rsidP="00B322CA">
      <w:pPr>
        <w:pStyle w:val="ListParagraph"/>
        <w:tabs>
          <w:tab w:val="left" w:pos="839"/>
          <w:tab w:val="left" w:pos="840"/>
        </w:tabs>
        <w:spacing w:before="8" w:line="276" w:lineRule="auto"/>
        <w:ind w:right="304" w:firstLine="0"/>
        <w:rPr>
          <w:rFonts w:ascii="Symbol" w:hAnsi="Symbol"/>
        </w:rPr>
      </w:pPr>
    </w:p>
    <w:p w14:paraId="32889AB1" w14:textId="77777777" w:rsidR="006F58AE" w:rsidRDefault="00BB587A" w:rsidP="00B4553D">
      <w:pPr>
        <w:pStyle w:val="Heading1"/>
        <w:numPr>
          <w:ilvl w:val="0"/>
          <w:numId w:val="9"/>
        </w:numPr>
        <w:tabs>
          <w:tab w:val="left" w:pos="715"/>
        </w:tabs>
        <w:ind w:left="714" w:hanging="572"/>
      </w:pPr>
      <w:bookmarkStart w:id="52" w:name="_Toc238716851"/>
      <w:r>
        <w:rPr>
          <w:color w:val="008080"/>
        </w:rPr>
        <w:t>Looked-after</w:t>
      </w:r>
      <w:r>
        <w:rPr>
          <w:color w:val="008080"/>
          <w:spacing w:val="-4"/>
        </w:rPr>
        <w:t xml:space="preserve"> </w:t>
      </w:r>
      <w:r>
        <w:rPr>
          <w:color w:val="008080"/>
        </w:rPr>
        <w:t>and</w:t>
      </w:r>
      <w:r>
        <w:rPr>
          <w:color w:val="008080"/>
          <w:spacing w:val="-5"/>
        </w:rPr>
        <w:t xml:space="preserve"> </w:t>
      </w:r>
      <w:r>
        <w:rPr>
          <w:color w:val="008080"/>
        </w:rPr>
        <w:t>previously</w:t>
      </w:r>
      <w:r>
        <w:rPr>
          <w:color w:val="008080"/>
          <w:spacing w:val="-6"/>
        </w:rPr>
        <w:t xml:space="preserve"> </w:t>
      </w:r>
      <w:r>
        <w:rPr>
          <w:color w:val="008080"/>
        </w:rPr>
        <w:t>looked-after</w:t>
      </w:r>
      <w:r>
        <w:rPr>
          <w:color w:val="008080"/>
          <w:spacing w:val="-4"/>
        </w:rPr>
        <w:t xml:space="preserve"> </w:t>
      </w:r>
      <w:r>
        <w:rPr>
          <w:color w:val="008080"/>
        </w:rPr>
        <w:t>children</w:t>
      </w:r>
      <w:bookmarkEnd w:id="52"/>
    </w:p>
    <w:p w14:paraId="3DA33FEF" w14:textId="77777777" w:rsidR="006F58AE" w:rsidRDefault="006F58AE">
      <w:pPr>
        <w:pStyle w:val="BodyText"/>
        <w:spacing w:before="7"/>
        <w:rPr>
          <w:sz w:val="25"/>
        </w:rPr>
      </w:pPr>
    </w:p>
    <w:p w14:paraId="3AD8802D" w14:textId="77777777" w:rsidR="006F58AE" w:rsidRDefault="00BB587A">
      <w:pPr>
        <w:pStyle w:val="BodyText"/>
        <w:spacing w:line="276" w:lineRule="auto"/>
        <w:ind w:left="119" w:right="337"/>
      </w:pPr>
      <w:r>
        <w:t>We will ensure that staff have the skills, knowledge and understanding to keep looked-after children and</w:t>
      </w:r>
      <w:r>
        <w:rPr>
          <w:spacing w:val="-66"/>
        </w:rPr>
        <w:t xml:space="preserve"> </w:t>
      </w:r>
      <w:r>
        <w:t>previously looked-after children</w:t>
      </w:r>
      <w:r>
        <w:rPr>
          <w:spacing w:val="-2"/>
        </w:rPr>
        <w:t xml:space="preserve"> </w:t>
      </w:r>
      <w:r>
        <w:t>safe.</w:t>
      </w:r>
      <w:r>
        <w:rPr>
          <w:spacing w:val="1"/>
        </w:rPr>
        <w:t xml:space="preserve"> </w:t>
      </w:r>
      <w:r>
        <w:t>In</w:t>
      </w:r>
      <w:r>
        <w:rPr>
          <w:spacing w:val="-2"/>
        </w:rPr>
        <w:t xml:space="preserve"> </w:t>
      </w:r>
      <w:r>
        <w:t>particular, we</w:t>
      </w:r>
      <w:r>
        <w:rPr>
          <w:spacing w:val="-2"/>
        </w:rPr>
        <w:t xml:space="preserve"> </w:t>
      </w:r>
      <w:r>
        <w:t>will ensure</w:t>
      </w:r>
      <w:r>
        <w:rPr>
          <w:spacing w:val="-3"/>
        </w:rPr>
        <w:t xml:space="preserve"> </w:t>
      </w:r>
      <w:r>
        <w:t>that:</w:t>
      </w:r>
    </w:p>
    <w:p w14:paraId="1EBA1BB6" w14:textId="77777777" w:rsidR="006F58AE" w:rsidRDefault="006F58AE">
      <w:pPr>
        <w:pStyle w:val="BodyText"/>
        <w:rPr>
          <w:sz w:val="25"/>
        </w:rPr>
      </w:pPr>
    </w:p>
    <w:p w14:paraId="64C5D507" w14:textId="77777777" w:rsidR="006F58AE" w:rsidRDefault="00BB587A" w:rsidP="00B4553D">
      <w:pPr>
        <w:pStyle w:val="ListParagraph"/>
        <w:numPr>
          <w:ilvl w:val="1"/>
          <w:numId w:val="9"/>
        </w:numPr>
        <w:spacing w:before="1"/>
        <w:ind w:left="-567" w:right="768" w:firstLine="567"/>
        <w:jc w:val="right"/>
        <w:rPr>
          <w:rFonts w:ascii="Symbol" w:hAnsi="Symbol"/>
        </w:rPr>
      </w:pPr>
      <w:r>
        <w:t>Appropriate</w:t>
      </w:r>
      <w:r>
        <w:rPr>
          <w:spacing w:val="-6"/>
        </w:rPr>
        <w:t xml:space="preserve"> </w:t>
      </w:r>
      <w:r>
        <w:t>staff</w:t>
      </w:r>
      <w:r>
        <w:rPr>
          <w:spacing w:val="-5"/>
        </w:rPr>
        <w:t xml:space="preserve"> </w:t>
      </w:r>
      <w:r>
        <w:t>have</w:t>
      </w:r>
      <w:r>
        <w:rPr>
          <w:spacing w:val="-3"/>
        </w:rPr>
        <w:t xml:space="preserve"> </w:t>
      </w:r>
      <w:r>
        <w:t>relevant</w:t>
      </w:r>
      <w:r>
        <w:rPr>
          <w:spacing w:val="-1"/>
        </w:rPr>
        <w:t xml:space="preserve"> </w:t>
      </w:r>
      <w:r>
        <w:t>information</w:t>
      </w:r>
      <w:r>
        <w:rPr>
          <w:spacing w:val="-3"/>
        </w:rPr>
        <w:t xml:space="preserve"> </w:t>
      </w:r>
      <w:r>
        <w:t>about</w:t>
      </w:r>
      <w:r>
        <w:rPr>
          <w:spacing w:val="-5"/>
        </w:rPr>
        <w:t xml:space="preserve"> </w:t>
      </w:r>
      <w:r>
        <w:t>children’s</w:t>
      </w:r>
      <w:r>
        <w:rPr>
          <w:spacing w:val="-2"/>
        </w:rPr>
        <w:t xml:space="preserve"> </w:t>
      </w:r>
      <w:r>
        <w:t>looked</w:t>
      </w:r>
      <w:r>
        <w:rPr>
          <w:spacing w:val="-2"/>
        </w:rPr>
        <w:t xml:space="preserve"> </w:t>
      </w:r>
      <w:r>
        <w:t>after</w:t>
      </w:r>
      <w:r>
        <w:rPr>
          <w:spacing w:val="-3"/>
        </w:rPr>
        <w:t xml:space="preserve"> </w:t>
      </w:r>
      <w:r>
        <w:t>legal</w:t>
      </w:r>
      <w:r>
        <w:rPr>
          <w:spacing w:val="-3"/>
        </w:rPr>
        <w:t xml:space="preserve"> </w:t>
      </w:r>
      <w:r>
        <w:t>status,</w:t>
      </w:r>
      <w:r>
        <w:rPr>
          <w:spacing w:val="-5"/>
        </w:rPr>
        <w:t xml:space="preserve"> </w:t>
      </w:r>
      <w:r>
        <w:t>contact</w:t>
      </w:r>
    </w:p>
    <w:p w14:paraId="148A6B6D" w14:textId="77777777" w:rsidR="006F58AE" w:rsidRDefault="00BB587A" w:rsidP="00B4553D">
      <w:pPr>
        <w:pStyle w:val="BodyText"/>
        <w:spacing w:before="38"/>
        <w:ind w:left="839" w:right="744" w:hanging="697"/>
        <w:jc w:val="right"/>
      </w:pPr>
      <w:r>
        <w:t>arrangements</w:t>
      </w:r>
      <w:r>
        <w:rPr>
          <w:spacing w:val="-2"/>
        </w:rPr>
        <w:t xml:space="preserve"> </w:t>
      </w:r>
      <w:r>
        <w:t>with</w:t>
      </w:r>
      <w:r>
        <w:rPr>
          <w:spacing w:val="-3"/>
        </w:rPr>
        <w:t xml:space="preserve"> </w:t>
      </w:r>
      <w:r>
        <w:t>birth</w:t>
      </w:r>
      <w:r>
        <w:rPr>
          <w:spacing w:val="-7"/>
        </w:rPr>
        <w:t xml:space="preserve"> </w:t>
      </w:r>
      <w:r>
        <w:t>parents</w:t>
      </w:r>
      <w:r>
        <w:rPr>
          <w:spacing w:val="-2"/>
        </w:rPr>
        <w:t xml:space="preserve"> </w:t>
      </w:r>
      <w:r>
        <w:t>or</w:t>
      </w:r>
      <w:r>
        <w:rPr>
          <w:spacing w:val="-2"/>
        </w:rPr>
        <w:t xml:space="preserve"> </w:t>
      </w:r>
      <w:r>
        <w:t>those</w:t>
      </w:r>
      <w:r>
        <w:rPr>
          <w:spacing w:val="-4"/>
        </w:rPr>
        <w:t xml:space="preserve"> </w:t>
      </w:r>
      <w:r>
        <w:t>with</w:t>
      </w:r>
      <w:r>
        <w:rPr>
          <w:spacing w:val="-5"/>
        </w:rPr>
        <w:t xml:space="preserve"> </w:t>
      </w:r>
      <w:r>
        <w:t>parental</w:t>
      </w:r>
      <w:r>
        <w:rPr>
          <w:spacing w:val="-3"/>
        </w:rPr>
        <w:t xml:space="preserve"> </w:t>
      </w:r>
      <w:r>
        <w:t>responsibility,</w:t>
      </w:r>
      <w:r>
        <w:rPr>
          <w:spacing w:val="-2"/>
        </w:rPr>
        <w:t xml:space="preserve"> </w:t>
      </w:r>
      <w:r>
        <w:t>and</w:t>
      </w:r>
      <w:r>
        <w:rPr>
          <w:spacing w:val="-7"/>
        </w:rPr>
        <w:t xml:space="preserve"> </w:t>
      </w:r>
      <w:r>
        <w:t>care</w:t>
      </w:r>
      <w:r>
        <w:rPr>
          <w:spacing w:val="-4"/>
        </w:rPr>
        <w:t xml:space="preserve"> </w:t>
      </w:r>
      <w:r>
        <w:t>arrangements</w:t>
      </w:r>
    </w:p>
    <w:p w14:paraId="1D47EE12" w14:textId="77777777" w:rsidR="006F58AE" w:rsidRPr="008B1155" w:rsidRDefault="00BB587A" w:rsidP="00B4553D">
      <w:pPr>
        <w:pStyle w:val="ListParagraph"/>
        <w:numPr>
          <w:ilvl w:val="1"/>
          <w:numId w:val="9"/>
        </w:numPr>
        <w:spacing w:before="38"/>
        <w:ind w:left="839" w:hanging="697"/>
        <w:rPr>
          <w:rFonts w:ascii="Symbol" w:hAnsi="Symbol"/>
        </w:rPr>
      </w:pPr>
      <w:r>
        <w:t>The</w:t>
      </w:r>
      <w:r>
        <w:rPr>
          <w:spacing w:val="-4"/>
        </w:rPr>
        <w:t xml:space="preserve"> </w:t>
      </w:r>
      <w:r>
        <w:t>DSL</w:t>
      </w:r>
      <w:r>
        <w:rPr>
          <w:spacing w:val="-1"/>
        </w:rPr>
        <w:t xml:space="preserve"> </w:t>
      </w:r>
      <w:r>
        <w:t>has</w:t>
      </w:r>
      <w:r>
        <w:rPr>
          <w:spacing w:val="-3"/>
        </w:rPr>
        <w:t xml:space="preserve"> </w:t>
      </w:r>
      <w:r>
        <w:t>details</w:t>
      </w:r>
      <w:r>
        <w:rPr>
          <w:spacing w:val="-2"/>
        </w:rPr>
        <w:t xml:space="preserve"> </w:t>
      </w:r>
      <w:r>
        <w:t>of</w:t>
      </w:r>
      <w:r>
        <w:rPr>
          <w:spacing w:val="-3"/>
        </w:rPr>
        <w:t xml:space="preserve"> </w:t>
      </w:r>
      <w:r>
        <w:t>children’s</w:t>
      </w:r>
      <w:r>
        <w:rPr>
          <w:spacing w:val="-2"/>
        </w:rPr>
        <w:t xml:space="preserve"> </w:t>
      </w:r>
      <w:r>
        <w:t>social</w:t>
      </w:r>
      <w:r>
        <w:rPr>
          <w:spacing w:val="-2"/>
        </w:rPr>
        <w:t xml:space="preserve"> </w:t>
      </w:r>
      <w:r>
        <w:t>workers</w:t>
      </w:r>
      <w:r>
        <w:rPr>
          <w:spacing w:val="-3"/>
        </w:rPr>
        <w:t xml:space="preserve"> </w:t>
      </w:r>
      <w:r>
        <w:t>and</w:t>
      </w:r>
      <w:r>
        <w:rPr>
          <w:spacing w:val="-1"/>
        </w:rPr>
        <w:t xml:space="preserve"> </w:t>
      </w:r>
      <w:r>
        <w:t>relevant</w:t>
      </w:r>
      <w:r>
        <w:rPr>
          <w:spacing w:val="-2"/>
        </w:rPr>
        <w:t xml:space="preserve"> </w:t>
      </w:r>
      <w:r>
        <w:t>virtual</w:t>
      </w:r>
      <w:r>
        <w:rPr>
          <w:spacing w:val="-2"/>
        </w:rPr>
        <w:t xml:space="preserve"> </w:t>
      </w:r>
      <w:r>
        <w:t>school</w:t>
      </w:r>
      <w:r>
        <w:rPr>
          <w:spacing w:val="-5"/>
        </w:rPr>
        <w:t xml:space="preserve"> </w:t>
      </w:r>
      <w:r>
        <w:t>heads</w:t>
      </w:r>
    </w:p>
    <w:p w14:paraId="64CDE20B" w14:textId="77777777" w:rsidR="006F58AE" w:rsidRDefault="00BB587A" w:rsidP="00B4553D">
      <w:pPr>
        <w:pStyle w:val="ListParagraph"/>
        <w:numPr>
          <w:ilvl w:val="1"/>
          <w:numId w:val="9"/>
        </w:numPr>
        <w:spacing w:before="80" w:line="276" w:lineRule="auto"/>
        <w:ind w:left="839" w:right="648" w:hanging="697"/>
        <w:rPr>
          <w:rFonts w:ascii="Symbol" w:hAnsi="Symbol"/>
        </w:rPr>
      </w:pPr>
      <w:r>
        <w:t>We have appointed a designated teacher, who is responsible for promoting the educational</w:t>
      </w:r>
      <w:r>
        <w:rPr>
          <w:spacing w:val="1"/>
        </w:rPr>
        <w:t xml:space="preserve"> </w:t>
      </w:r>
      <w:r>
        <w:t>achievement of looked-after children and previously looked-after children in line with</w:t>
      </w:r>
      <w:r>
        <w:rPr>
          <w:color w:val="0000FF"/>
        </w:rPr>
        <w:t xml:space="preserve"> </w:t>
      </w:r>
      <w:hyperlink r:id="rId41">
        <w:r>
          <w:rPr>
            <w:color w:val="0000FF"/>
            <w:sz w:val="20"/>
            <w:u w:val="single" w:color="0000FF"/>
          </w:rPr>
          <w:t>statutory</w:t>
        </w:r>
      </w:hyperlink>
      <w:r>
        <w:rPr>
          <w:color w:val="0000FF"/>
          <w:spacing w:val="1"/>
          <w:sz w:val="20"/>
        </w:rPr>
        <w:t xml:space="preserve"> </w:t>
      </w:r>
      <w:hyperlink r:id="rId42">
        <w:r>
          <w:rPr>
            <w:color w:val="0000FF"/>
            <w:sz w:val="20"/>
            <w:u w:val="single" w:color="0000FF"/>
          </w:rPr>
          <w:t>guidance</w:t>
        </w:r>
      </w:hyperlink>
    </w:p>
    <w:p w14:paraId="4965AC44" w14:textId="31A2590E" w:rsidR="006F58AE" w:rsidRDefault="006F58AE">
      <w:pPr>
        <w:pStyle w:val="BodyText"/>
        <w:rPr>
          <w:sz w:val="20"/>
        </w:rPr>
      </w:pPr>
    </w:p>
    <w:p w14:paraId="40EE6373" w14:textId="5CD28481" w:rsidR="00A56A56" w:rsidRPr="00497F26" w:rsidRDefault="00A56A56" w:rsidP="00B4553D">
      <w:pPr>
        <w:pStyle w:val="Heading1"/>
        <w:numPr>
          <w:ilvl w:val="0"/>
          <w:numId w:val="9"/>
        </w:numPr>
        <w:tabs>
          <w:tab w:val="left" w:pos="715"/>
        </w:tabs>
        <w:spacing w:before="101"/>
        <w:ind w:hanging="469"/>
        <w:rPr>
          <w:color w:val="009999"/>
        </w:rPr>
      </w:pPr>
      <w:bookmarkStart w:id="53" w:name="_Toc238716852"/>
      <w:r w:rsidRPr="00497F26">
        <w:rPr>
          <w:bCs/>
          <w:color w:val="009999"/>
        </w:rPr>
        <w:t>How we safeguard pupils attending alternative provision</w:t>
      </w:r>
      <w:bookmarkEnd w:id="53"/>
    </w:p>
    <w:p w14:paraId="5C8E9899" w14:textId="77777777" w:rsidR="006F58AE" w:rsidRPr="00497F26" w:rsidRDefault="006F58AE">
      <w:pPr>
        <w:pStyle w:val="BodyText"/>
      </w:pPr>
    </w:p>
    <w:p w14:paraId="27AD3F90" w14:textId="77777777" w:rsidR="00A56A56" w:rsidRPr="00497F26" w:rsidRDefault="00A56A56" w:rsidP="00A56A56">
      <w:pPr>
        <w:pStyle w:val="BodyText"/>
        <w:rPr>
          <w:lang w:val="en-GB"/>
        </w:rPr>
      </w:pPr>
      <w:r w:rsidRPr="00497F26">
        <w:rPr>
          <w:lang w:val="en-GB"/>
        </w:rPr>
        <w:t xml:space="preserve">Where we place a pupil with an alternative provision provider, we understand that we continue to be responsible for the safeguarding of that pupil and we will satisfy ourselves that the placement meets the pupil’s needs. </w:t>
      </w:r>
    </w:p>
    <w:p w14:paraId="3C6C5174" w14:textId="77777777" w:rsidR="00A56A56" w:rsidRPr="00497F26" w:rsidRDefault="00A56A56" w:rsidP="00A56A56">
      <w:pPr>
        <w:pStyle w:val="BodyText"/>
        <w:rPr>
          <w:lang w:val="en-GB"/>
        </w:rPr>
      </w:pPr>
    </w:p>
    <w:p w14:paraId="227D9653" w14:textId="77777777" w:rsidR="00A56A56" w:rsidRPr="00497F26" w:rsidRDefault="00A56A56" w:rsidP="00A56A56">
      <w:pPr>
        <w:pStyle w:val="BodyText"/>
        <w:rPr>
          <w:lang w:val="en-GB"/>
        </w:rPr>
      </w:pPr>
      <w:r w:rsidRPr="00497F26">
        <w:rPr>
          <w:b/>
          <w:bCs/>
          <w:lang w:val="en-GB"/>
        </w:rPr>
        <w:t>The School</w:t>
      </w:r>
      <w:r w:rsidRPr="00497F26">
        <w:rPr>
          <w:lang w:val="en-GB"/>
        </w:rPr>
        <w:t xml:space="preserve"> will obtain written information from the alternative provider that appropriate safeguarding checks have been carried out on individuals working at their establishment (i.e. those checks that schools would otherwise perform on their own staff). This includes written confirmation that the alternative provider will inform the commissioning school of any arrangements that may put the child at risk (i.e. staff changes), so that the commissioning school can ensure itself that appropriate safeguarding checks have been carried out on new staff. </w:t>
      </w:r>
    </w:p>
    <w:p w14:paraId="46FCB70F" w14:textId="77777777" w:rsidR="00A56A56" w:rsidRPr="00497F26" w:rsidRDefault="00A56A56" w:rsidP="00A56A56">
      <w:pPr>
        <w:pStyle w:val="BodyText"/>
        <w:rPr>
          <w:lang w:val="en-GB"/>
        </w:rPr>
      </w:pPr>
    </w:p>
    <w:p w14:paraId="68078A2C" w14:textId="77777777" w:rsidR="00A56A56" w:rsidRPr="00497F26" w:rsidRDefault="00A56A56" w:rsidP="00A56A56">
      <w:pPr>
        <w:pStyle w:val="BodyText"/>
        <w:rPr>
          <w:lang w:val="en-GB"/>
        </w:rPr>
      </w:pPr>
      <w:r w:rsidRPr="00497F26">
        <w:rPr>
          <w:b/>
          <w:bCs/>
          <w:lang w:val="en-GB"/>
        </w:rPr>
        <w:t>The School</w:t>
      </w:r>
      <w:r w:rsidRPr="00497F26">
        <w:rPr>
          <w:lang w:val="en-GB"/>
        </w:rPr>
        <w:t xml:space="preserve"> will have processes in place to know where a child is based during school hours. This includes having records of the address of the alternative provider and any subcontracted provision or satellite sites the child may attend. We will regularly review the alternative provision placements and review them at a minimum of  half termly to ensure that the child is regularly attending and the placement continues to be safe and meets the child’s needs. Where safeguarding concerns arise, the placement will be immediately ended if any concerns are not addressed.</w:t>
      </w:r>
    </w:p>
    <w:p w14:paraId="044C9E05" w14:textId="77777777" w:rsidR="00A56A56" w:rsidRPr="00497F26" w:rsidRDefault="00A56A56" w:rsidP="00A56A56">
      <w:pPr>
        <w:pStyle w:val="BodyText"/>
        <w:rPr>
          <w:lang w:val="en-GB"/>
        </w:rPr>
      </w:pPr>
    </w:p>
    <w:p w14:paraId="0A56C5BD" w14:textId="77777777" w:rsidR="00A56A56" w:rsidRPr="00497F26" w:rsidRDefault="00A56A56" w:rsidP="00A56A56">
      <w:pPr>
        <w:pStyle w:val="BodyText"/>
        <w:rPr>
          <w:b/>
          <w:i/>
          <w:iCs/>
          <w:lang w:val="en-GB"/>
        </w:rPr>
      </w:pPr>
      <w:r w:rsidRPr="00497F26">
        <w:rPr>
          <w:b/>
          <w:i/>
          <w:iCs/>
          <w:lang w:val="en-GB"/>
        </w:rPr>
        <w:t xml:space="preserve">Insert details of how you quality assure alternative provision and steps in place to safeguard your pupils when they attend. </w:t>
      </w:r>
    </w:p>
    <w:p w14:paraId="3DECA5AC" w14:textId="77777777" w:rsidR="00A56A56" w:rsidRPr="00497F26" w:rsidRDefault="00A56A56" w:rsidP="00A56A56">
      <w:pPr>
        <w:pStyle w:val="BodyText"/>
        <w:rPr>
          <w:b/>
          <w:i/>
          <w:iCs/>
          <w:lang w:val="en-GB"/>
        </w:rPr>
      </w:pPr>
    </w:p>
    <w:p w14:paraId="3A9C924C" w14:textId="77777777" w:rsidR="00A56A56" w:rsidRPr="00497F26" w:rsidRDefault="00A56A56" w:rsidP="00A56A56">
      <w:pPr>
        <w:pStyle w:val="BodyText"/>
        <w:rPr>
          <w:b/>
          <w:i/>
          <w:iCs/>
          <w:lang w:val="en-GB"/>
        </w:rPr>
      </w:pPr>
      <w:r w:rsidRPr="00497F26">
        <w:rPr>
          <w:b/>
          <w:i/>
          <w:iCs/>
          <w:lang w:val="en-GB"/>
        </w:rPr>
        <w:t>The statutory guidance relevant to this area is:</w:t>
      </w:r>
    </w:p>
    <w:p w14:paraId="23A54D25" w14:textId="108CCA7C" w:rsidR="00A56A56" w:rsidRPr="00497F26" w:rsidRDefault="00A56A56" w:rsidP="00AA53D7">
      <w:pPr>
        <w:pStyle w:val="BodyText"/>
        <w:ind w:left="142" w:hanging="142"/>
        <w:rPr>
          <w:lang w:val="en-GB"/>
        </w:rPr>
      </w:pPr>
      <w:r w:rsidRPr="00497F26">
        <w:rPr>
          <w:lang w:val="en-GB"/>
        </w:rPr>
        <w:t xml:space="preserve">• </w:t>
      </w:r>
      <w:r w:rsidR="00AA53D7">
        <w:rPr>
          <w:lang w:val="en-GB"/>
        </w:rPr>
        <w:tab/>
      </w:r>
      <w:hyperlink r:id="rId43" w:history="1">
        <w:r w:rsidRPr="00497F26">
          <w:rPr>
            <w:rStyle w:val="Hyperlink"/>
            <w:b/>
            <w:bCs/>
            <w:lang w:val="en-GB"/>
          </w:rPr>
          <w:t>Alternative Provision</w:t>
        </w:r>
      </w:hyperlink>
      <w:r w:rsidRPr="00497F26">
        <w:rPr>
          <w:lang w:val="en-GB"/>
        </w:rPr>
        <w:t xml:space="preserve"> DFE statutory guidance and </w:t>
      </w:r>
    </w:p>
    <w:p w14:paraId="178D4EA0" w14:textId="2050AF71" w:rsidR="00A56A56" w:rsidRPr="00A56A56" w:rsidRDefault="00A56A56" w:rsidP="00AA53D7">
      <w:pPr>
        <w:pStyle w:val="BodyText"/>
        <w:ind w:left="714" w:hanging="714"/>
        <w:rPr>
          <w:b/>
          <w:i/>
          <w:iCs/>
          <w:lang w:val="en-GB"/>
        </w:rPr>
      </w:pPr>
      <w:r w:rsidRPr="00497F26">
        <w:rPr>
          <w:lang w:val="en-GB"/>
        </w:rPr>
        <w:t xml:space="preserve">• </w:t>
      </w:r>
      <w:r w:rsidR="00AA53D7">
        <w:rPr>
          <w:lang w:val="en-GB"/>
        </w:rPr>
        <w:tab/>
      </w:r>
      <w:r w:rsidRPr="00AA53D7">
        <w:rPr>
          <w:b/>
          <w:bCs/>
          <w:lang w:val="en-GB"/>
        </w:rPr>
        <w:t>Education for children with health needs who cannot attend school</w:t>
      </w:r>
      <w:r w:rsidRPr="00497F26">
        <w:rPr>
          <w:lang w:val="en-GB"/>
        </w:rPr>
        <w:t xml:space="preserve"> - GOV.UK (</w:t>
      </w:r>
      <w:hyperlink r:id="rId44" w:history="1">
        <w:r w:rsidR="00AA53D7" w:rsidRPr="00C335DC">
          <w:rPr>
            <w:rStyle w:val="Hyperlink"/>
            <w:lang w:val="en-GB"/>
          </w:rPr>
          <w:t>www.gov.uk</w:t>
        </w:r>
      </w:hyperlink>
      <w:r w:rsidRPr="00497F26">
        <w:rPr>
          <w:lang w:val="en-GB"/>
        </w:rPr>
        <w:t>) – DFE statutory guidance.</w:t>
      </w:r>
    </w:p>
    <w:p w14:paraId="0FD030D7" w14:textId="77777777" w:rsidR="00A56A56" w:rsidRDefault="00A56A56">
      <w:pPr>
        <w:pStyle w:val="BodyText"/>
      </w:pPr>
    </w:p>
    <w:p w14:paraId="65811500" w14:textId="77777777" w:rsidR="006F58AE" w:rsidRDefault="00BB587A" w:rsidP="00B4553D">
      <w:pPr>
        <w:pStyle w:val="Heading1"/>
        <w:numPr>
          <w:ilvl w:val="0"/>
          <w:numId w:val="9"/>
        </w:numPr>
        <w:tabs>
          <w:tab w:val="left" w:pos="715"/>
        </w:tabs>
        <w:spacing w:before="101"/>
        <w:ind w:left="714" w:hanging="714"/>
      </w:pPr>
      <w:bookmarkStart w:id="54" w:name="_Toc238716853"/>
      <w:r>
        <w:rPr>
          <w:color w:val="008080"/>
        </w:rPr>
        <w:t>Other</w:t>
      </w:r>
      <w:r>
        <w:rPr>
          <w:color w:val="008080"/>
          <w:spacing w:val="-4"/>
        </w:rPr>
        <w:t xml:space="preserve"> </w:t>
      </w:r>
      <w:r>
        <w:rPr>
          <w:color w:val="008080"/>
        </w:rPr>
        <w:t>Relevant</w:t>
      </w:r>
      <w:r>
        <w:rPr>
          <w:color w:val="008080"/>
          <w:spacing w:val="-6"/>
        </w:rPr>
        <w:t xml:space="preserve"> </w:t>
      </w:r>
      <w:r>
        <w:rPr>
          <w:color w:val="008080"/>
        </w:rPr>
        <w:t>Policies</w:t>
      </w:r>
      <w:bookmarkEnd w:id="54"/>
    </w:p>
    <w:p w14:paraId="240F7EAA" w14:textId="77777777" w:rsidR="006F58AE" w:rsidRDefault="00BB587A" w:rsidP="00B4553D">
      <w:pPr>
        <w:pStyle w:val="BodyText"/>
        <w:spacing w:before="305" w:line="276" w:lineRule="auto"/>
        <w:ind w:right="115"/>
      </w:pPr>
      <w:r>
        <w:t>The Trust’s statutory responsibility for safeguarding the welfare of children goes beyond simply Child</w:t>
      </w:r>
      <w:r>
        <w:rPr>
          <w:spacing w:val="1"/>
        </w:rPr>
        <w:t xml:space="preserve"> </w:t>
      </w:r>
      <w:r>
        <w:t>Protection. The duty is to ensure that safeguarding permeates all activity and functions. This policy</w:t>
      </w:r>
      <w:r>
        <w:rPr>
          <w:spacing w:val="1"/>
        </w:rPr>
        <w:t xml:space="preserve"> </w:t>
      </w:r>
      <w:r>
        <w:t>therefore</w:t>
      </w:r>
      <w:r>
        <w:rPr>
          <w:spacing w:val="-4"/>
        </w:rPr>
        <w:t xml:space="preserve"> </w:t>
      </w:r>
      <w:r>
        <w:t>complements</w:t>
      </w:r>
      <w:r>
        <w:rPr>
          <w:spacing w:val="-1"/>
        </w:rPr>
        <w:t xml:space="preserve"> </w:t>
      </w:r>
      <w:r>
        <w:t>and</w:t>
      </w:r>
      <w:r>
        <w:rPr>
          <w:spacing w:val="-1"/>
        </w:rPr>
        <w:t xml:space="preserve"> </w:t>
      </w:r>
      <w:r>
        <w:t>supports</w:t>
      </w:r>
      <w:r>
        <w:rPr>
          <w:spacing w:val="-2"/>
        </w:rPr>
        <w:t xml:space="preserve"> </w:t>
      </w:r>
      <w:r>
        <w:t>a</w:t>
      </w:r>
      <w:r>
        <w:rPr>
          <w:spacing w:val="-3"/>
        </w:rPr>
        <w:t xml:space="preserve"> </w:t>
      </w:r>
      <w:r>
        <w:t>range</w:t>
      </w:r>
      <w:r>
        <w:rPr>
          <w:spacing w:val="-5"/>
        </w:rPr>
        <w:t xml:space="preserve"> </w:t>
      </w:r>
      <w:r>
        <w:t>of</w:t>
      </w:r>
      <w:r>
        <w:rPr>
          <w:spacing w:val="-2"/>
        </w:rPr>
        <w:t xml:space="preserve"> </w:t>
      </w:r>
      <w:r>
        <w:t>other</w:t>
      </w:r>
      <w:r>
        <w:rPr>
          <w:spacing w:val="-2"/>
        </w:rPr>
        <w:t xml:space="preserve"> </w:t>
      </w:r>
      <w:r>
        <w:t>documents</w:t>
      </w:r>
      <w:r>
        <w:rPr>
          <w:spacing w:val="-2"/>
        </w:rPr>
        <w:t xml:space="preserve"> </w:t>
      </w:r>
      <w:r>
        <w:t>and</w:t>
      </w:r>
      <w:r>
        <w:rPr>
          <w:spacing w:val="-4"/>
        </w:rPr>
        <w:t xml:space="preserve"> </w:t>
      </w:r>
      <w:r>
        <w:t>policies</w:t>
      </w:r>
      <w:r>
        <w:rPr>
          <w:spacing w:val="-2"/>
        </w:rPr>
        <w:t xml:space="preserve"> </w:t>
      </w:r>
      <w:r>
        <w:t>we</w:t>
      </w:r>
      <w:r>
        <w:rPr>
          <w:spacing w:val="-3"/>
        </w:rPr>
        <w:t xml:space="preserve"> </w:t>
      </w:r>
      <w:r>
        <w:t>have.</w:t>
      </w:r>
      <w:r>
        <w:rPr>
          <w:spacing w:val="-2"/>
        </w:rPr>
        <w:t xml:space="preserve"> </w:t>
      </w:r>
      <w:r>
        <w:t>This</w:t>
      </w:r>
      <w:r>
        <w:rPr>
          <w:spacing w:val="-3"/>
        </w:rPr>
        <w:t xml:space="preserve"> </w:t>
      </w:r>
      <w:r>
        <w:t>includes:</w:t>
      </w:r>
    </w:p>
    <w:p w14:paraId="017AF530" w14:textId="77777777" w:rsidR="006F58AE" w:rsidRDefault="006F58AE">
      <w:pPr>
        <w:pStyle w:val="BodyText"/>
        <w:spacing w:before="3"/>
        <w:rPr>
          <w:sz w:val="25"/>
        </w:rPr>
      </w:pPr>
    </w:p>
    <w:p w14:paraId="651CD31B" w14:textId="383C6F84" w:rsidR="006F58AE" w:rsidRPr="00B4553D" w:rsidRDefault="00BB587A" w:rsidP="00B4553D">
      <w:pPr>
        <w:pStyle w:val="Heading3"/>
        <w:numPr>
          <w:ilvl w:val="1"/>
          <w:numId w:val="9"/>
        </w:numPr>
        <w:tabs>
          <w:tab w:val="left" w:pos="2279"/>
          <w:tab w:val="left" w:pos="2280"/>
        </w:tabs>
        <w:ind w:right="224" w:hanging="479"/>
        <w:rPr>
          <w:rFonts w:ascii="Symbol" w:hAnsi="Symbol"/>
          <w:sz w:val="22"/>
          <w:szCs w:val="22"/>
        </w:rPr>
      </w:pPr>
      <w:bookmarkStart w:id="55" w:name="_Toc238716854"/>
      <w:r w:rsidRPr="009B2307">
        <w:rPr>
          <w:sz w:val="22"/>
          <w:szCs w:val="22"/>
        </w:rPr>
        <w:t>Health</w:t>
      </w:r>
      <w:r w:rsidRPr="009B2307">
        <w:rPr>
          <w:spacing w:val="-4"/>
          <w:sz w:val="22"/>
          <w:szCs w:val="22"/>
        </w:rPr>
        <w:t xml:space="preserve"> </w:t>
      </w:r>
      <w:r w:rsidRPr="009B2307">
        <w:rPr>
          <w:sz w:val="22"/>
          <w:szCs w:val="22"/>
        </w:rPr>
        <w:t>&amp;</w:t>
      </w:r>
      <w:r w:rsidRPr="009B2307">
        <w:rPr>
          <w:spacing w:val="-3"/>
          <w:sz w:val="22"/>
          <w:szCs w:val="22"/>
        </w:rPr>
        <w:t xml:space="preserve"> </w:t>
      </w:r>
      <w:r w:rsidRPr="009B2307">
        <w:rPr>
          <w:sz w:val="22"/>
          <w:szCs w:val="22"/>
        </w:rPr>
        <w:t>Safety</w:t>
      </w:r>
      <w:r w:rsidRPr="009B2307">
        <w:rPr>
          <w:spacing w:val="-2"/>
          <w:sz w:val="22"/>
          <w:szCs w:val="22"/>
        </w:rPr>
        <w:t xml:space="preserve"> </w:t>
      </w:r>
      <w:r w:rsidRPr="009B2307">
        <w:rPr>
          <w:sz w:val="22"/>
          <w:szCs w:val="22"/>
        </w:rPr>
        <w:t>Policy (which</w:t>
      </w:r>
      <w:r w:rsidRPr="009B2307">
        <w:rPr>
          <w:spacing w:val="-2"/>
          <w:sz w:val="22"/>
          <w:szCs w:val="22"/>
        </w:rPr>
        <w:t xml:space="preserve"> </w:t>
      </w:r>
      <w:r w:rsidRPr="009B2307">
        <w:rPr>
          <w:sz w:val="22"/>
          <w:szCs w:val="22"/>
        </w:rPr>
        <w:t>covers;</w:t>
      </w:r>
      <w:r w:rsidRPr="009B2307">
        <w:rPr>
          <w:spacing w:val="-3"/>
          <w:sz w:val="22"/>
          <w:szCs w:val="22"/>
        </w:rPr>
        <w:t xml:space="preserve"> </w:t>
      </w:r>
      <w:r w:rsidRPr="009B2307">
        <w:rPr>
          <w:sz w:val="22"/>
          <w:szCs w:val="22"/>
        </w:rPr>
        <w:t>Visitors,</w:t>
      </w:r>
      <w:r w:rsidRPr="009B2307">
        <w:rPr>
          <w:spacing w:val="-4"/>
          <w:sz w:val="22"/>
          <w:szCs w:val="22"/>
        </w:rPr>
        <w:t xml:space="preserve"> </w:t>
      </w:r>
      <w:r w:rsidRPr="009B2307">
        <w:rPr>
          <w:sz w:val="22"/>
          <w:szCs w:val="22"/>
        </w:rPr>
        <w:t>First</w:t>
      </w:r>
      <w:r w:rsidRPr="009B2307">
        <w:rPr>
          <w:spacing w:val="-3"/>
          <w:sz w:val="22"/>
          <w:szCs w:val="22"/>
        </w:rPr>
        <w:t xml:space="preserve"> </w:t>
      </w:r>
      <w:r w:rsidRPr="009B2307">
        <w:rPr>
          <w:sz w:val="22"/>
          <w:szCs w:val="22"/>
        </w:rPr>
        <w:t>Aid,</w:t>
      </w:r>
      <w:r w:rsidRPr="009B2307">
        <w:rPr>
          <w:spacing w:val="-2"/>
          <w:sz w:val="22"/>
          <w:szCs w:val="22"/>
        </w:rPr>
        <w:t xml:space="preserve"> </w:t>
      </w:r>
      <w:r w:rsidRPr="009B2307">
        <w:rPr>
          <w:sz w:val="22"/>
          <w:szCs w:val="22"/>
        </w:rPr>
        <w:t>Trips,</w:t>
      </w:r>
      <w:r w:rsidRPr="009B2307">
        <w:rPr>
          <w:spacing w:val="-3"/>
          <w:sz w:val="22"/>
          <w:szCs w:val="22"/>
        </w:rPr>
        <w:t xml:space="preserve"> </w:t>
      </w:r>
      <w:r w:rsidRPr="009B2307">
        <w:rPr>
          <w:sz w:val="22"/>
          <w:szCs w:val="22"/>
        </w:rPr>
        <w:t>Visits</w:t>
      </w:r>
      <w:r w:rsidRPr="009B2307">
        <w:rPr>
          <w:spacing w:val="-3"/>
          <w:sz w:val="22"/>
          <w:szCs w:val="22"/>
        </w:rPr>
        <w:t xml:space="preserve"> </w:t>
      </w:r>
      <w:r w:rsidRPr="009B2307">
        <w:rPr>
          <w:sz w:val="22"/>
          <w:szCs w:val="22"/>
        </w:rPr>
        <w:t>and</w:t>
      </w:r>
      <w:r w:rsidRPr="009B2307">
        <w:rPr>
          <w:spacing w:val="-3"/>
          <w:sz w:val="22"/>
          <w:szCs w:val="22"/>
        </w:rPr>
        <w:t xml:space="preserve"> </w:t>
      </w:r>
      <w:r w:rsidRPr="009B2307">
        <w:rPr>
          <w:sz w:val="22"/>
          <w:szCs w:val="22"/>
        </w:rPr>
        <w:t>Risk</w:t>
      </w:r>
      <w:r w:rsidRPr="009B2307">
        <w:rPr>
          <w:spacing w:val="-72"/>
          <w:sz w:val="22"/>
          <w:szCs w:val="22"/>
        </w:rPr>
        <w:t xml:space="preserve"> </w:t>
      </w:r>
      <w:r w:rsidR="00297371" w:rsidRPr="009B2307">
        <w:rPr>
          <w:spacing w:val="-72"/>
          <w:sz w:val="22"/>
          <w:szCs w:val="22"/>
        </w:rPr>
        <w:tab/>
      </w:r>
      <w:r w:rsidRPr="009B2307">
        <w:rPr>
          <w:sz w:val="22"/>
          <w:szCs w:val="22"/>
        </w:rPr>
        <w:t>Assessments)</w:t>
      </w:r>
      <w:bookmarkEnd w:id="55"/>
    </w:p>
    <w:p w14:paraId="1DDB9425" w14:textId="77777777" w:rsidR="006F58AE" w:rsidRPr="00B4553D" w:rsidRDefault="00BB587A" w:rsidP="00B4553D">
      <w:pPr>
        <w:pStyle w:val="Heading3"/>
        <w:numPr>
          <w:ilvl w:val="1"/>
          <w:numId w:val="9"/>
        </w:numPr>
        <w:tabs>
          <w:tab w:val="left" w:pos="2279"/>
          <w:tab w:val="left" w:pos="2280"/>
        </w:tabs>
        <w:ind w:right="224" w:hanging="479"/>
        <w:rPr>
          <w:rFonts w:ascii="Symbol" w:hAnsi="Symbol"/>
          <w:sz w:val="22"/>
          <w:szCs w:val="22"/>
        </w:rPr>
      </w:pPr>
      <w:bookmarkStart w:id="56" w:name="_Toc238716855"/>
      <w:r w:rsidRPr="00B4553D">
        <w:rPr>
          <w:sz w:val="22"/>
          <w:szCs w:val="22"/>
        </w:rPr>
        <w:t>Staff</w:t>
      </w:r>
      <w:r w:rsidRPr="00B4553D">
        <w:rPr>
          <w:spacing w:val="-3"/>
          <w:sz w:val="22"/>
          <w:szCs w:val="22"/>
        </w:rPr>
        <w:t xml:space="preserve"> </w:t>
      </w:r>
      <w:r w:rsidRPr="00B4553D">
        <w:rPr>
          <w:sz w:val="22"/>
          <w:szCs w:val="22"/>
        </w:rPr>
        <w:t>Code</w:t>
      </w:r>
      <w:r w:rsidRPr="00B4553D">
        <w:rPr>
          <w:spacing w:val="-3"/>
          <w:sz w:val="22"/>
          <w:szCs w:val="22"/>
        </w:rPr>
        <w:t xml:space="preserve"> </w:t>
      </w:r>
      <w:r w:rsidRPr="00B4553D">
        <w:rPr>
          <w:sz w:val="22"/>
          <w:szCs w:val="22"/>
        </w:rPr>
        <w:t>of</w:t>
      </w:r>
      <w:r w:rsidRPr="00B4553D">
        <w:rPr>
          <w:spacing w:val="-1"/>
          <w:sz w:val="22"/>
          <w:szCs w:val="22"/>
        </w:rPr>
        <w:t xml:space="preserve"> </w:t>
      </w:r>
      <w:r w:rsidRPr="00B4553D">
        <w:rPr>
          <w:sz w:val="22"/>
          <w:szCs w:val="22"/>
        </w:rPr>
        <w:t>Conduct;</w:t>
      </w:r>
      <w:bookmarkEnd w:id="56"/>
    </w:p>
    <w:p w14:paraId="0BCF0C83" w14:textId="77777777" w:rsidR="006F58AE" w:rsidRPr="00B4553D" w:rsidRDefault="00BB587A" w:rsidP="00AA53D7">
      <w:pPr>
        <w:pStyle w:val="Heading3"/>
        <w:numPr>
          <w:ilvl w:val="1"/>
          <w:numId w:val="9"/>
        </w:numPr>
        <w:tabs>
          <w:tab w:val="left" w:pos="2279"/>
          <w:tab w:val="left" w:pos="2280"/>
        </w:tabs>
        <w:ind w:left="709" w:right="224" w:hanging="567"/>
        <w:rPr>
          <w:rFonts w:ascii="Symbol" w:hAnsi="Symbol"/>
          <w:sz w:val="22"/>
          <w:szCs w:val="22"/>
        </w:rPr>
      </w:pPr>
      <w:bookmarkStart w:id="57" w:name="_Toc238716856"/>
      <w:r w:rsidRPr="00B4553D">
        <w:rPr>
          <w:sz w:val="22"/>
          <w:szCs w:val="22"/>
        </w:rPr>
        <w:t>Behaviour</w:t>
      </w:r>
      <w:r w:rsidRPr="00B4553D">
        <w:rPr>
          <w:spacing w:val="-4"/>
          <w:sz w:val="22"/>
          <w:szCs w:val="22"/>
        </w:rPr>
        <w:t xml:space="preserve"> </w:t>
      </w:r>
      <w:r w:rsidRPr="00B4553D">
        <w:rPr>
          <w:sz w:val="22"/>
          <w:szCs w:val="22"/>
        </w:rPr>
        <w:t>Policy;</w:t>
      </w:r>
      <w:bookmarkEnd w:id="57"/>
    </w:p>
    <w:p w14:paraId="211FB27E" w14:textId="77777777" w:rsidR="006F58AE" w:rsidRPr="00B4553D" w:rsidRDefault="00BB587A" w:rsidP="00AA53D7">
      <w:pPr>
        <w:pStyle w:val="Heading3"/>
        <w:numPr>
          <w:ilvl w:val="1"/>
          <w:numId w:val="9"/>
        </w:numPr>
        <w:tabs>
          <w:tab w:val="left" w:pos="2279"/>
          <w:tab w:val="left" w:pos="2280"/>
        </w:tabs>
        <w:ind w:left="709" w:right="224" w:hanging="567"/>
        <w:rPr>
          <w:rFonts w:ascii="Symbol" w:hAnsi="Symbol"/>
          <w:sz w:val="22"/>
          <w:szCs w:val="22"/>
        </w:rPr>
      </w:pPr>
      <w:bookmarkStart w:id="58" w:name="_Toc238716857"/>
      <w:r w:rsidRPr="00B4553D">
        <w:rPr>
          <w:sz w:val="22"/>
          <w:szCs w:val="22"/>
        </w:rPr>
        <w:t>Equality</w:t>
      </w:r>
      <w:r w:rsidRPr="00B4553D">
        <w:rPr>
          <w:spacing w:val="-5"/>
          <w:sz w:val="22"/>
          <w:szCs w:val="22"/>
        </w:rPr>
        <w:t xml:space="preserve"> </w:t>
      </w:r>
      <w:r w:rsidRPr="00B4553D">
        <w:rPr>
          <w:sz w:val="22"/>
          <w:szCs w:val="22"/>
        </w:rPr>
        <w:t>Duty;</w:t>
      </w:r>
      <w:bookmarkEnd w:id="58"/>
    </w:p>
    <w:p w14:paraId="580F4864" w14:textId="77777777" w:rsidR="006F58AE" w:rsidRPr="00B4553D" w:rsidRDefault="00BB587A" w:rsidP="00AA53D7">
      <w:pPr>
        <w:pStyle w:val="Heading3"/>
        <w:numPr>
          <w:ilvl w:val="1"/>
          <w:numId w:val="9"/>
        </w:numPr>
        <w:tabs>
          <w:tab w:val="left" w:pos="2279"/>
          <w:tab w:val="left" w:pos="2280"/>
        </w:tabs>
        <w:ind w:left="709" w:right="224" w:hanging="567"/>
        <w:rPr>
          <w:rFonts w:ascii="Symbol" w:hAnsi="Symbol"/>
          <w:sz w:val="22"/>
          <w:szCs w:val="22"/>
        </w:rPr>
      </w:pPr>
      <w:bookmarkStart w:id="59" w:name="_Toc238716858"/>
      <w:r w:rsidRPr="00B4553D">
        <w:rPr>
          <w:sz w:val="22"/>
          <w:szCs w:val="22"/>
        </w:rPr>
        <w:t>Anti-Bullying</w:t>
      </w:r>
      <w:r w:rsidRPr="00B4553D">
        <w:rPr>
          <w:spacing w:val="-2"/>
          <w:sz w:val="22"/>
          <w:szCs w:val="22"/>
        </w:rPr>
        <w:t xml:space="preserve"> </w:t>
      </w:r>
      <w:r w:rsidRPr="00B4553D">
        <w:rPr>
          <w:sz w:val="22"/>
          <w:szCs w:val="22"/>
        </w:rPr>
        <w:t>Policy</w:t>
      </w:r>
      <w:r w:rsidRPr="00B4553D">
        <w:rPr>
          <w:spacing w:val="-2"/>
          <w:sz w:val="22"/>
          <w:szCs w:val="22"/>
        </w:rPr>
        <w:t xml:space="preserve"> </w:t>
      </w:r>
      <w:r w:rsidRPr="00B4553D">
        <w:rPr>
          <w:sz w:val="22"/>
          <w:szCs w:val="22"/>
        </w:rPr>
        <w:t>(including</w:t>
      </w:r>
      <w:r w:rsidRPr="00B4553D">
        <w:rPr>
          <w:spacing w:val="-2"/>
          <w:sz w:val="22"/>
          <w:szCs w:val="22"/>
        </w:rPr>
        <w:t xml:space="preserve"> </w:t>
      </w:r>
      <w:r w:rsidRPr="00B4553D">
        <w:rPr>
          <w:sz w:val="22"/>
          <w:szCs w:val="22"/>
        </w:rPr>
        <w:t>Cyberbullying);</w:t>
      </w:r>
      <w:bookmarkEnd w:id="59"/>
    </w:p>
    <w:p w14:paraId="5D58FC25" w14:textId="77777777" w:rsidR="006F58AE" w:rsidRPr="00B4553D" w:rsidRDefault="00BB587A" w:rsidP="00AA53D7">
      <w:pPr>
        <w:pStyle w:val="Heading3"/>
        <w:numPr>
          <w:ilvl w:val="1"/>
          <w:numId w:val="9"/>
        </w:numPr>
        <w:tabs>
          <w:tab w:val="left" w:pos="2279"/>
          <w:tab w:val="left" w:pos="2280"/>
        </w:tabs>
        <w:ind w:left="709" w:right="224" w:hanging="567"/>
        <w:rPr>
          <w:rFonts w:ascii="Symbol" w:hAnsi="Symbol"/>
          <w:sz w:val="22"/>
          <w:szCs w:val="22"/>
        </w:rPr>
      </w:pPr>
      <w:bookmarkStart w:id="60" w:name="_Toc238716859"/>
      <w:r w:rsidRPr="00B4553D">
        <w:rPr>
          <w:sz w:val="22"/>
          <w:szCs w:val="22"/>
        </w:rPr>
        <w:t>Inclusion</w:t>
      </w:r>
      <w:r w:rsidRPr="00B4553D">
        <w:rPr>
          <w:spacing w:val="-4"/>
          <w:sz w:val="22"/>
          <w:szCs w:val="22"/>
        </w:rPr>
        <w:t xml:space="preserve"> </w:t>
      </w:r>
      <w:r w:rsidRPr="00B4553D">
        <w:rPr>
          <w:sz w:val="22"/>
          <w:szCs w:val="22"/>
        </w:rPr>
        <w:t>Policy;</w:t>
      </w:r>
      <w:bookmarkEnd w:id="60"/>
    </w:p>
    <w:p w14:paraId="39CDECC9" w14:textId="77777777" w:rsidR="006F58AE" w:rsidRPr="00B4553D" w:rsidRDefault="00BB587A" w:rsidP="00AA53D7">
      <w:pPr>
        <w:pStyle w:val="Heading3"/>
        <w:numPr>
          <w:ilvl w:val="1"/>
          <w:numId w:val="9"/>
        </w:numPr>
        <w:tabs>
          <w:tab w:val="left" w:pos="2279"/>
          <w:tab w:val="left" w:pos="2280"/>
        </w:tabs>
        <w:ind w:left="709" w:right="224" w:hanging="567"/>
        <w:rPr>
          <w:rFonts w:ascii="Symbol" w:hAnsi="Symbol"/>
          <w:sz w:val="22"/>
          <w:szCs w:val="22"/>
        </w:rPr>
      </w:pPr>
      <w:bookmarkStart w:id="61" w:name="_Toc238716860"/>
      <w:r w:rsidRPr="00B4553D">
        <w:rPr>
          <w:sz w:val="22"/>
          <w:szCs w:val="22"/>
        </w:rPr>
        <w:t>Supporting</w:t>
      </w:r>
      <w:r w:rsidRPr="00B4553D">
        <w:rPr>
          <w:spacing w:val="-2"/>
          <w:sz w:val="22"/>
          <w:szCs w:val="22"/>
        </w:rPr>
        <w:t xml:space="preserve"> </w:t>
      </w:r>
      <w:r w:rsidRPr="00B4553D">
        <w:rPr>
          <w:sz w:val="22"/>
          <w:szCs w:val="22"/>
        </w:rPr>
        <w:t>Pupils</w:t>
      </w:r>
      <w:r w:rsidRPr="00B4553D">
        <w:rPr>
          <w:spacing w:val="-1"/>
          <w:sz w:val="22"/>
          <w:szCs w:val="22"/>
        </w:rPr>
        <w:t xml:space="preserve"> </w:t>
      </w:r>
      <w:r w:rsidRPr="00B4553D">
        <w:rPr>
          <w:sz w:val="22"/>
          <w:szCs w:val="22"/>
        </w:rPr>
        <w:t>with</w:t>
      </w:r>
      <w:r w:rsidRPr="00B4553D">
        <w:rPr>
          <w:spacing w:val="-1"/>
          <w:sz w:val="22"/>
          <w:szCs w:val="22"/>
        </w:rPr>
        <w:t xml:space="preserve"> </w:t>
      </w:r>
      <w:r w:rsidRPr="00B4553D">
        <w:rPr>
          <w:sz w:val="22"/>
          <w:szCs w:val="22"/>
        </w:rPr>
        <w:t>Medical</w:t>
      </w:r>
      <w:r w:rsidRPr="00B4553D">
        <w:rPr>
          <w:spacing w:val="-2"/>
          <w:sz w:val="22"/>
          <w:szCs w:val="22"/>
        </w:rPr>
        <w:t xml:space="preserve"> </w:t>
      </w:r>
      <w:r w:rsidRPr="00B4553D">
        <w:rPr>
          <w:sz w:val="22"/>
          <w:szCs w:val="22"/>
        </w:rPr>
        <w:t>Conditions</w:t>
      </w:r>
      <w:r w:rsidRPr="00B4553D">
        <w:rPr>
          <w:spacing w:val="-2"/>
          <w:sz w:val="22"/>
          <w:szCs w:val="22"/>
        </w:rPr>
        <w:t xml:space="preserve"> </w:t>
      </w:r>
      <w:r w:rsidRPr="00B4553D">
        <w:rPr>
          <w:sz w:val="22"/>
          <w:szCs w:val="22"/>
        </w:rPr>
        <w:t>Policy;</w:t>
      </w:r>
      <w:bookmarkEnd w:id="61"/>
    </w:p>
    <w:p w14:paraId="2C01B097" w14:textId="77777777" w:rsidR="006F58AE" w:rsidRPr="00B4553D" w:rsidRDefault="00BB587A" w:rsidP="00AA53D7">
      <w:pPr>
        <w:pStyle w:val="Heading3"/>
        <w:numPr>
          <w:ilvl w:val="1"/>
          <w:numId w:val="9"/>
        </w:numPr>
        <w:tabs>
          <w:tab w:val="left" w:pos="2279"/>
          <w:tab w:val="left" w:pos="2280"/>
        </w:tabs>
        <w:ind w:left="709" w:right="224" w:hanging="567"/>
        <w:rPr>
          <w:rFonts w:ascii="Symbol" w:hAnsi="Symbol"/>
          <w:sz w:val="22"/>
          <w:szCs w:val="22"/>
        </w:rPr>
      </w:pPr>
      <w:bookmarkStart w:id="62" w:name="_Toc238716861"/>
      <w:r w:rsidRPr="00B4553D">
        <w:rPr>
          <w:sz w:val="22"/>
          <w:szCs w:val="22"/>
        </w:rPr>
        <w:t>Relationships</w:t>
      </w:r>
      <w:r w:rsidRPr="00B4553D">
        <w:rPr>
          <w:spacing w:val="-3"/>
          <w:sz w:val="22"/>
          <w:szCs w:val="22"/>
        </w:rPr>
        <w:t xml:space="preserve"> </w:t>
      </w:r>
      <w:r w:rsidRPr="00B4553D">
        <w:rPr>
          <w:sz w:val="22"/>
          <w:szCs w:val="22"/>
        </w:rPr>
        <w:t>and</w:t>
      </w:r>
      <w:r w:rsidRPr="00B4553D">
        <w:rPr>
          <w:spacing w:val="-4"/>
          <w:sz w:val="22"/>
          <w:szCs w:val="22"/>
        </w:rPr>
        <w:t xml:space="preserve"> </w:t>
      </w:r>
      <w:r w:rsidRPr="00B4553D">
        <w:rPr>
          <w:sz w:val="22"/>
          <w:szCs w:val="22"/>
        </w:rPr>
        <w:t>Sex</w:t>
      </w:r>
      <w:r w:rsidRPr="00B4553D">
        <w:rPr>
          <w:spacing w:val="-2"/>
          <w:sz w:val="22"/>
          <w:szCs w:val="22"/>
        </w:rPr>
        <w:t xml:space="preserve"> </w:t>
      </w:r>
      <w:r w:rsidRPr="00B4553D">
        <w:rPr>
          <w:sz w:val="22"/>
          <w:szCs w:val="22"/>
        </w:rPr>
        <w:t>Education</w:t>
      </w:r>
      <w:r w:rsidRPr="00B4553D">
        <w:rPr>
          <w:spacing w:val="-2"/>
          <w:sz w:val="22"/>
          <w:szCs w:val="22"/>
        </w:rPr>
        <w:t xml:space="preserve"> </w:t>
      </w:r>
      <w:r w:rsidRPr="00B4553D">
        <w:rPr>
          <w:sz w:val="22"/>
          <w:szCs w:val="22"/>
        </w:rPr>
        <w:t>Policy;</w:t>
      </w:r>
      <w:bookmarkEnd w:id="62"/>
    </w:p>
    <w:p w14:paraId="57E054F7" w14:textId="77777777" w:rsidR="006F58AE" w:rsidRPr="00B4553D" w:rsidRDefault="00BB587A" w:rsidP="00AA53D7">
      <w:pPr>
        <w:pStyle w:val="Heading3"/>
        <w:numPr>
          <w:ilvl w:val="1"/>
          <w:numId w:val="9"/>
        </w:numPr>
        <w:tabs>
          <w:tab w:val="left" w:pos="2279"/>
          <w:tab w:val="left" w:pos="2280"/>
        </w:tabs>
        <w:ind w:left="709" w:right="224" w:hanging="567"/>
        <w:rPr>
          <w:rFonts w:ascii="Symbol" w:hAnsi="Symbol"/>
          <w:sz w:val="22"/>
          <w:szCs w:val="22"/>
        </w:rPr>
      </w:pPr>
      <w:bookmarkStart w:id="63" w:name="_Toc238716862"/>
      <w:r w:rsidRPr="00B4553D">
        <w:rPr>
          <w:sz w:val="22"/>
          <w:szCs w:val="22"/>
        </w:rPr>
        <w:t>Attendance</w:t>
      </w:r>
      <w:r w:rsidRPr="00B4553D">
        <w:rPr>
          <w:spacing w:val="-3"/>
          <w:sz w:val="22"/>
          <w:szCs w:val="22"/>
        </w:rPr>
        <w:t xml:space="preserve"> </w:t>
      </w:r>
      <w:r w:rsidRPr="00B4553D">
        <w:rPr>
          <w:sz w:val="22"/>
          <w:szCs w:val="22"/>
        </w:rPr>
        <w:t>Policy;</w:t>
      </w:r>
      <w:bookmarkEnd w:id="63"/>
    </w:p>
    <w:p w14:paraId="2F88AEBA" w14:textId="6AAE3EBA" w:rsidR="00A56A56" w:rsidRPr="00B4553D" w:rsidRDefault="00A56A56" w:rsidP="00AA53D7">
      <w:pPr>
        <w:pStyle w:val="Heading3"/>
        <w:numPr>
          <w:ilvl w:val="1"/>
          <w:numId w:val="9"/>
        </w:numPr>
        <w:tabs>
          <w:tab w:val="left" w:pos="2279"/>
          <w:tab w:val="left" w:pos="2280"/>
        </w:tabs>
        <w:ind w:left="709" w:right="224" w:hanging="567"/>
        <w:rPr>
          <w:rFonts w:ascii="Symbol" w:hAnsi="Symbol"/>
          <w:sz w:val="22"/>
          <w:szCs w:val="22"/>
        </w:rPr>
      </w:pPr>
      <w:bookmarkStart w:id="64" w:name="_Toc238716863"/>
      <w:r w:rsidRPr="00B4553D">
        <w:rPr>
          <w:sz w:val="22"/>
          <w:szCs w:val="22"/>
        </w:rPr>
        <w:t>AI Policy</w:t>
      </w:r>
      <w:bookmarkEnd w:id="64"/>
    </w:p>
    <w:p w14:paraId="31509E83" w14:textId="39210D5C" w:rsidR="00A56A56" w:rsidRPr="00B4553D" w:rsidRDefault="00A56A56" w:rsidP="00AA53D7">
      <w:pPr>
        <w:pStyle w:val="Heading3"/>
        <w:numPr>
          <w:ilvl w:val="1"/>
          <w:numId w:val="9"/>
        </w:numPr>
        <w:tabs>
          <w:tab w:val="left" w:pos="2279"/>
          <w:tab w:val="left" w:pos="2280"/>
        </w:tabs>
        <w:ind w:left="709" w:right="224" w:hanging="567"/>
        <w:rPr>
          <w:rFonts w:ascii="Symbol" w:hAnsi="Symbol"/>
          <w:sz w:val="22"/>
          <w:szCs w:val="22"/>
        </w:rPr>
      </w:pPr>
      <w:bookmarkStart w:id="65" w:name="_Toc238716864"/>
      <w:r w:rsidRPr="00B4553D">
        <w:rPr>
          <w:sz w:val="22"/>
          <w:szCs w:val="22"/>
        </w:rPr>
        <w:t>Low Level Concerns Policy</w:t>
      </w:r>
      <w:bookmarkEnd w:id="65"/>
      <w:r w:rsidRPr="00B4553D">
        <w:rPr>
          <w:sz w:val="22"/>
          <w:szCs w:val="22"/>
        </w:rPr>
        <w:t xml:space="preserve"> </w:t>
      </w:r>
    </w:p>
    <w:p w14:paraId="542865D7" w14:textId="77777777" w:rsidR="006F58AE" w:rsidRPr="00B4553D" w:rsidRDefault="00BB587A" w:rsidP="00AA53D7">
      <w:pPr>
        <w:pStyle w:val="Heading3"/>
        <w:numPr>
          <w:ilvl w:val="1"/>
          <w:numId w:val="9"/>
        </w:numPr>
        <w:tabs>
          <w:tab w:val="left" w:pos="2279"/>
          <w:tab w:val="left" w:pos="2280"/>
        </w:tabs>
        <w:ind w:left="709" w:right="224" w:hanging="567"/>
        <w:rPr>
          <w:rFonts w:ascii="Symbol" w:hAnsi="Symbol"/>
          <w:sz w:val="22"/>
          <w:szCs w:val="22"/>
        </w:rPr>
      </w:pPr>
      <w:bookmarkStart w:id="66" w:name="_Toc238716865"/>
      <w:r w:rsidRPr="00B4553D">
        <w:rPr>
          <w:sz w:val="22"/>
          <w:szCs w:val="22"/>
        </w:rPr>
        <w:t>Whistleblowing</w:t>
      </w:r>
      <w:r w:rsidRPr="00B4553D">
        <w:rPr>
          <w:spacing w:val="-10"/>
          <w:sz w:val="22"/>
          <w:szCs w:val="22"/>
        </w:rPr>
        <w:t xml:space="preserve"> </w:t>
      </w:r>
      <w:r w:rsidRPr="00B4553D">
        <w:rPr>
          <w:sz w:val="22"/>
          <w:szCs w:val="22"/>
        </w:rPr>
        <w:t>Policy;</w:t>
      </w:r>
      <w:bookmarkEnd w:id="66"/>
    </w:p>
    <w:p w14:paraId="2CD7C857" w14:textId="77777777" w:rsidR="006F58AE" w:rsidRPr="00B4553D" w:rsidRDefault="00BB587A" w:rsidP="00AA53D7">
      <w:pPr>
        <w:pStyle w:val="Heading3"/>
        <w:numPr>
          <w:ilvl w:val="1"/>
          <w:numId w:val="9"/>
        </w:numPr>
        <w:tabs>
          <w:tab w:val="left" w:pos="2279"/>
          <w:tab w:val="left" w:pos="2280"/>
        </w:tabs>
        <w:ind w:left="709" w:right="224" w:hanging="567"/>
        <w:rPr>
          <w:rFonts w:ascii="Symbol" w:hAnsi="Symbol"/>
          <w:sz w:val="22"/>
          <w:szCs w:val="22"/>
        </w:rPr>
      </w:pPr>
      <w:bookmarkStart w:id="67" w:name="_Toc238716866"/>
      <w:r w:rsidRPr="00B4553D">
        <w:rPr>
          <w:sz w:val="22"/>
          <w:szCs w:val="22"/>
        </w:rPr>
        <w:t>Acceptable</w:t>
      </w:r>
      <w:r w:rsidRPr="00B4553D">
        <w:rPr>
          <w:spacing w:val="-3"/>
          <w:sz w:val="22"/>
          <w:szCs w:val="22"/>
        </w:rPr>
        <w:t xml:space="preserve"> </w:t>
      </w:r>
      <w:r w:rsidRPr="00B4553D">
        <w:rPr>
          <w:sz w:val="22"/>
          <w:szCs w:val="22"/>
        </w:rPr>
        <w:t>Use</w:t>
      </w:r>
      <w:r w:rsidRPr="00B4553D">
        <w:rPr>
          <w:spacing w:val="-3"/>
          <w:sz w:val="22"/>
          <w:szCs w:val="22"/>
        </w:rPr>
        <w:t xml:space="preserve"> </w:t>
      </w:r>
      <w:r w:rsidRPr="00B4553D">
        <w:rPr>
          <w:sz w:val="22"/>
          <w:szCs w:val="22"/>
        </w:rPr>
        <w:t>Policy;</w:t>
      </w:r>
      <w:bookmarkEnd w:id="67"/>
    </w:p>
    <w:p w14:paraId="6D2D8646" w14:textId="77777777" w:rsidR="006F58AE" w:rsidRPr="00B4553D" w:rsidRDefault="00BB587A" w:rsidP="00AA53D7">
      <w:pPr>
        <w:pStyle w:val="Heading3"/>
        <w:numPr>
          <w:ilvl w:val="1"/>
          <w:numId w:val="9"/>
        </w:numPr>
        <w:tabs>
          <w:tab w:val="left" w:pos="2279"/>
          <w:tab w:val="left" w:pos="2280"/>
        </w:tabs>
        <w:ind w:left="709" w:right="224" w:hanging="567"/>
        <w:rPr>
          <w:rFonts w:ascii="Symbol" w:hAnsi="Symbol"/>
          <w:sz w:val="22"/>
          <w:szCs w:val="22"/>
        </w:rPr>
      </w:pPr>
      <w:bookmarkStart w:id="68" w:name="_Toc238716867"/>
      <w:r w:rsidRPr="00B4553D">
        <w:rPr>
          <w:sz w:val="22"/>
          <w:szCs w:val="22"/>
        </w:rPr>
        <w:t>Critical</w:t>
      </w:r>
      <w:r w:rsidRPr="00B4553D">
        <w:rPr>
          <w:spacing w:val="-3"/>
          <w:sz w:val="22"/>
          <w:szCs w:val="22"/>
        </w:rPr>
        <w:t xml:space="preserve"> </w:t>
      </w:r>
      <w:r w:rsidRPr="00B4553D">
        <w:rPr>
          <w:sz w:val="22"/>
          <w:szCs w:val="22"/>
        </w:rPr>
        <w:t>Incident</w:t>
      </w:r>
      <w:r w:rsidRPr="00B4553D">
        <w:rPr>
          <w:spacing w:val="-2"/>
          <w:sz w:val="22"/>
          <w:szCs w:val="22"/>
        </w:rPr>
        <w:t xml:space="preserve"> </w:t>
      </w:r>
      <w:r w:rsidRPr="00B4553D">
        <w:rPr>
          <w:sz w:val="22"/>
          <w:szCs w:val="22"/>
        </w:rPr>
        <w:t>Policy /</w:t>
      </w:r>
      <w:r w:rsidRPr="00B4553D">
        <w:rPr>
          <w:spacing w:val="-4"/>
          <w:sz w:val="22"/>
          <w:szCs w:val="22"/>
        </w:rPr>
        <w:t xml:space="preserve"> </w:t>
      </w:r>
      <w:r w:rsidRPr="00B4553D">
        <w:rPr>
          <w:sz w:val="22"/>
          <w:szCs w:val="22"/>
        </w:rPr>
        <w:t>Procedures.</w:t>
      </w:r>
      <w:bookmarkEnd w:id="68"/>
    </w:p>
    <w:p w14:paraId="06850F03" w14:textId="77777777" w:rsidR="006F58AE" w:rsidRPr="00B4553D" w:rsidRDefault="00BB587A" w:rsidP="00AA53D7">
      <w:pPr>
        <w:pStyle w:val="Heading3"/>
        <w:numPr>
          <w:ilvl w:val="1"/>
          <w:numId w:val="9"/>
        </w:numPr>
        <w:tabs>
          <w:tab w:val="left" w:pos="2279"/>
          <w:tab w:val="left" w:pos="2280"/>
        </w:tabs>
        <w:ind w:left="709" w:right="224" w:hanging="567"/>
        <w:rPr>
          <w:rFonts w:ascii="Symbol" w:hAnsi="Symbol"/>
          <w:sz w:val="22"/>
          <w:szCs w:val="22"/>
        </w:rPr>
      </w:pPr>
      <w:bookmarkStart w:id="69" w:name="_Toc238716868"/>
      <w:r w:rsidRPr="00B4553D">
        <w:rPr>
          <w:sz w:val="22"/>
          <w:szCs w:val="22"/>
        </w:rPr>
        <w:t>Children</w:t>
      </w:r>
      <w:r w:rsidRPr="00B4553D">
        <w:rPr>
          <w:spacing w:val="-2"/>
          <w:sz w:val="22"/>
          <w:szCs w:val="22"/>
        </w:rPr>
        <w:t xml:space="preserve"> </w:t>
      </w:r>
      <w:r w:rsidRPr="00B4553D">
        <w:rPr>
          <w:sz w:val="22"/>
          <w:szCs w:val="22"/>
        </w:rPr>
        <w:t>Missing</w:t>
      </w:r>
      <w:r w:rsidRPr="00B4553D">
        <w:rPr>
          <w:spacing w:val="-3"/>
          <w:sz w:val="22"/>
          <w:szCs w:val="22"/>
        </w:rPr>
        <w:t xml:space="preserve"> </w:t>
      </w:r>
      <w:r w:rsidRPr="00B4553D">
        <w:rPr>
          <w:sz w:val="22"/>
          <w:szCs w:val="22"/>
        </w:rPr>
        <w:t>in</w:t>
      </w:r>
      <w:r w:rsidRPr="00B4553D">
        <w:rPr>
          <w:spacing w:val="-2"/>
          <w:sz w:val="22"/>
          <w:szCs w:val="22"/>
        </w:rPr>
        <w:t xml:space="preserve"> </w:t>
      </w:r>
      <w:r w:rsidRPr="00B4553D">
        <w:rPr>
          <w:sz w:val="22"/>
          <w:szCs w:val="22"/>
        </w:rPr>
        <w:t>Education</w:t>
      </w:r>
      <w:bookmarkEnd w:id="69"/>
    </w:p>
    <w:p w14:paraId="706946B4" w14:textId="77777777" w:rsidR="006F58AE" w:rsidRDefault="006F58AE">
      <w:pPr>
        <w:pStyle w:val="BodyText"/>
        <w:spacing w:before="8"/>
      </w:pPr>
    </w:p>
    <w:p w14:paraId="11CA6234" w14:textId="57768E30" w:rsidR="006F58AE" w:rsidRDefault="00BB587A">
      <w:pPr>
        <w:pStyle w:val="BodyText"/>
        <w:spacing w:line="278" w:lineRule="auto"/>
        <w:ind w:left="119" w:right="115"/>
      </w:pPr>
      <w:r>
        <w:t>This</w:t>
      </w:r>
      <w:r>
        <w:rPr>
          <w:spacing w:val="-2"/>
        </w:rPr>
        <w:t xml:space="preserve"> </w:t>
      </w:r>
      <w:r>
        <w:t>list</w:t>
      </w:r>
      <w:r>
        <w:rPr>
          <w:spacing w:val="-3"/>
        </w:rPr>
        <w:t xml:space="preserve"> </w:t>
      </w:r>
      <w:r>
        <w:t>of</w:t>
      </w:r>
      <w:r>
        <w:rPr>
          <w:spacing w:val="-1"/>
        </w:rPr>
        <w:t xml:space="preserve"> </w:t>
      </w:r>
      <w:r>
        <w:t>policies</w:t>
      </w:r>
      <w:r>
        <w:rPr>
          <w:spacing w:val="-1"/>
        </w:rPr>
        <w:t xml:space="preserve"> </w:t>
      </w:r>
      <w:r>
        <w:t>is not</w:t>
      </w:r>
      <w:r>
        <w:rPr>
          <w:spacing w:val="-3"/>
        </w:rPr>
        <w:t xml:space="preserve"> </w:t>
      </w:r>
      <w:r>
        <w:t>exhaustive</w:t>
      </w:r>
      <w:r>
        <w:rPr>
          <w:spacing w:val="-2"/>
        </w:rPr>
        <w:t xml:space="preserve"> </w:t>
      </w:r>
      <w:r>
        <w:t>but</w:t>
      </w:r>
      <w:r>
        <w:rPr>
          <w:spacing w:val="-3"/>
        </w:rPr>
        <w:t xml:space="preserve"> </w:t>
      </w:r>
      <w:r>
        <w:t>when</w:t>
      </w:r>
      <w:r>
        <w:rPr>
          <w:spacing w:val="-2"/>
        </w:rPr>
        <w:t xml:space="preserve"> </w:t>
      </w:r>
      <w:r>
        <w:t>undertaking development or</w:t>
      </w:r>
      <w:r>
        <w:rPr>
          <w:spacing w:val="-6"/>
        </w:rPr>
        <w:t xml:space="preserve"> </w:t>
      </w:r>
      <w:r>
        <w:t>planning of</w:t>
      </w:r>
      <w:r>
        <w:rPr>
          <w:spacing w:val="-1"/>
        </w:rPr>
        <w:t xml:space="preserve"> </w:t>
      </w:r>
      <w:r>
        <w:t>any</w:t>
      </w:r>
      <w:r>
        <w:rPr>
          <w:spacing w:val="-3"/>
        </w:rPr>
        <w:t xml:space="preserve"> </w:t>
      </w:r>
      <w:r>
        <w:t>kind</w:t>
      </w:r>
      <w:r>
        <w:rPr>
          <w:spacing w:val="-3"/>
        </w:rPr>
        <w:t xml:space="preserve"> </w:t>
      </w:r>
      <w:r>
        <w:t>the</w:t>
      </w:r>
      <w:r>
        <w:rPr>
          <w:spacing w:val="-4"/>
        </w:rPr>
        <w:t xml:space="preserve"> </w:t>
      </w:r>
      <w:r>
        <w:t>Trust</w:t>
      </w:r>
      <w:r>
        <w:rPr>
          <w:spacing w:val="-66"/>
        </w:rPr>
        <w:t xml:space="preserve"> </w:t>
      </w:r>
      <w:r>
        <w:t>and</w:t>
      </w:r>
      <w:r>
        <w:rPr>
          <w:spacing w:val="-1"/>
        </w:rPr>
        <w:t xml:space="preserve"> </w:t>
      </w:r>
      <w:r>
        <w:t>the</w:t>
      </w:r>
      <w:r>
        <w:rPr>
          <w:spacing w:val="-3"/>
        </w:rPr>
        <w:t xml:space="preserve"> </w:t>
      </w:r>
      <w:r w:rsidR="1CC0C02E">
        <w:t>School</w:t>
      </w:r>
      <w:r>
        <w:t xml:space="preserve"> will consider the implications for safeguarding and promoting the welfare of children.</w:t>
      </w:r>
    </w:p>
    <w:p w14:paraId="52C5D79A" w14:textId="77777777" w:rsidR="009B2307" w:rsidRDefault="009B2307">
      <w:pPr>
        <w:pStyle w:val="BodyText"/>
        <w:spacing w:before="11"/>
        <w:rPr>
          <w:sz w:val="26"/>
        </w:rPr>
      </w:pPr>
    </w:p>
    <w:p w14:paraId="5327DCDC" w14:textId="77777777" w:rsidR="006F58AE" w:rsidRDefault="00BB587A" w:rsidP="00AA53D7">
      <w:pPr>
        <w:pStyle w:val="Heading1"/>
        <w:numPr>
          <w:ilvl w:val="0"/>
          <w:numId w:val="9"/>
        </w:numPr>
        <w:tabs>
          <w:tab w:val="left" w:pos="715"/>
        </w:tabs>
        <w:ind w:left="714" w:hanging="572"/>
      </w:pPr>
      <w:bookmarkStart w:id="70" w:name="_Toc238716869"/>
      <w:r>
        <w:rPr>
          <w:color w:val="008080"/>
        </w:rPr>
        <w:t>Recruitment</w:t>
      </w:r>
      <w:r>
        <w:rPr>
          <w:color w:val="008080"/>
          <w:spacing w:val="-6"/>
        </w:rPr>
        <w:t xml:space="preserve"> </w:t>
      </w:r>
      <w:r>
        <w:rPr>
          <w:color w:val="008080"/>
        </w:rPr>
        <w:t>and</w:t>
      </w:r>
      <w:r>
        <w:rPr>
          <w:color w:val="008080"/>
          <w:spacing w:val="-4"/>
        </w:rPr>
        <w:t xml:space="preserve"> </w:t>
      </w:r>
      <w:r>
        <w:rPr>
          <w:color w:val="008080"/>
        </w:rPr>
        <w:t>Selection</w:t>
      </w:r>
      <w:r>
        <w:rPr>
          <w:color w:val="008080"/>
          <w:spacing w:val="-7"/>
        </w:rPr>
        <w:t xml:space="preserve"> </w:t>
      </w:r>
      <w:r>
        <w:rPr>
          <w:color w:val="008080"/>
        </w:rPr>
        <w:t>of</w:t>
      </w:r>
      <w:r>
        <w:rPr>
          <w:color w:val="008080"/>
          <w:spacing w:val="-5"/>
        </w:rPr>
        <w:t xml:space="preserve"> </w:t>
      </w:r>
      <w:r>
        <w:rPr>
          <w:color w:val="008080"/>
        </w:rPr>
        <w:t>Staff</w:t>
      </w:r>
      <w:bookmarkEnd w:id="70"/>
    </w:p>
    <w:p w14:paraId="3B50C781" w14:textId="2286CE27" w:rsidR="006F58AE" w:rsidRDefault="00BB587A">
      <w:pPr>
        <w:pStyle w:val="BodyText"/>
        <w:spacing w:before="295" w:line="273" w:lineRule="auto"/>
        <w:ind w:left="119" w:right="122"/>
      </w:pPr>
      <w:r>
        <w:t xml:space="preserve">The Trust’s safer recruitment processes are based on the Statutory Guidance: </w:t>
      </w:r>
      <w:r w:rsidRPr="75C527E4">
        <w:rPr>
          <w:sz w:val="23"/>
          <w:szCs w:val="23"/>
        </w:rPr>
        <w:t>“Keeping Children Safe in</w:t>
      </w:r>
      <w:r w:rsidRPr="75C527E4">
        <w:rPr>
          <w:spacing w:val="1"/>
          <w:sz w:val="23"/>
          <w:szCs w:val="23"/>
        </w:rPr>
        <w:t xml:space="preserve"> </w:t>
      </w:r>
      <w:r w:rsidRPr="75C527E4">
        <w:rPr>
          <w:sz w:val="23"/>
          <w:szCs w:val="23"/>
        </w:rPr>
        <w:t>Education” – September 202</w:t>
      </w:r>
      <w:r w:rsidR="006F0D6B" w:rsidRPr="75C527E4">
        <w:rPr>
          <w:sz w:val="23"/>
          <w:szCs w:val="23"/>
        </w:rPr>
        <w:t>6</w:t>
      </w:r>
      <w:r w:rsidRPr="0018325E">
        <w:t>.</w:t>
      </w:r>
      <w:r>
        <w:t xml:space="preserve"> When recruiting staff, decisions are made about the suitability of the</w:t>
      </w:r>
      <w:r>
        <w:rPr>
          <w:spacing w:val="1"/>
        </w:rPr>
        <w:t xml:space="preserve"> </w:t>
      </w:r>
      <w:r>
        <w:t>prospective employee based on checks and evidence including: identity checks, criminal record checks</w:t>
      </w:r>
      <w:r>
        <w:rPr>
          <w:spacing w:val="1"/>
        </w:rPr>
        <w:t xml:space="preserve"> </w:t>
      </w:r>
      <w:r>
        <w:t>(enhanced</w:t>
      </w:r>
      <w:r>
        <w:rPr>
          <w:spacing w:val="5"/>
        </w:rPr>
        <w:t xml:space="preserve"> </w:t>
      </w:r>
      <w:r>
        <w:t>DBS</w:t>
      </w:r>
      <w:r>
        <w:rPr>
          <w:spacing w:val="4"/>
        </w:rPr>
        <w:t xml:space="preserve"> </w:t>
      </w:r>
      <w:r>
        <w:t>checks),</w:t>
      </w:r>
      <w:r>
        <w:rPr>
          <w:spacing w:val="5"/>
        </w:rPr>
        <w:t xml:space="preserve"> </w:t>
      </w:r>
      <w:r>
        <w:t>barred</w:t>
      </w:r>
      <w:r>
        <w:rPr>
          <w:spacing w:val="5"/>
        </w:rPr>
        <w:t xml:space="preserve"> </w:t>
      </w:r>
      <w:r>
        <w:t>list</w:t>
      </w:r>
      <w:r>
        <w:rPr>
          <w:spacing w:val="6"/>
        </w:rPr>
        <w:t xml:space="preserve"> </w:t>
      </w:r>
      <w:r>
        <w:t>checks,</w:t>
      </w:r>
      <w:r>
        <w:rPr>
          <w:spacing w:val="5"/>
        </w:rPr>
        <w:t xml:space="preserve"> </w:t>
      </w:r>
      <w:r>
        <w:t>right</w:t>
      </w:r>
      <w:r>
        <w:rPr>
          <w:spacing w:val="2"/>
        </w:rPr>
        <w:t xml:space="preserve"> </w:t>
      </w:r>
      <w:r>
        <w:t>to</w:t>
      </w:r>
      <w:r>
        <w:rPr>
          <w:spacing w:val="5"/>
        </w:rPr>
        <w:t xml:space="preserve"> </w:t>
      </w:r>
      <w:r>
        <w:t>work</w:t>
      </w:r>
      <w:r>
        <w:rPr>
          <w:spacing w:val="5"/>
        </w:rPr>
        <w:t xml:space="preserve"> </w:t>
      </w:r>
      <w:r>
        <w:t>checks,</w:t>
      </w:r>
      <w:r>
        <w:rPr>
          <w:spacing w:val="2"/>
        </w:rPr>
        <w:t xml:space="preserve"> </w:t>
      </w:r>
      <w:r>
        <w:t>social</w:t>
      </w:r>
      <w:r>
        <w:rPr>
          <w:spacing w:val="5"/>
        </w:rPr>
        <w:t xml:space="preserve"> </w:t>
      </w:r>
      <w:r>
        <w:t>media</w:t>
      </w:r>
      <w:r>
        <w:rPr>
          <w:spacing w:val="5"/>
        </w:rPr>
        <w:t xml:space="preserve"> </w:t>
      </w:r>
      <w:r>
        <w:t>checks,</w:t>
      </w:r>
      <w:r>
        <w:rPr>
          <w:spacing w:val="5"/>
        </w:rPr>
        <w:t xml:space="preserve"> </w:t>
      </w:r>
      <w:r>
        <w:t>overseas</w:t>
      </w:r>
      <w:r>
        <w:rPr>
          <w:spacing w:val="4"/>
        </w:rPr>
        <w:t xml:space="preserve"> </w:t>
      </w:r>
      <w:r>
        <w:t>checks</w:t>
      </w:r>
      <w:r>
        <w:rPr>
          <w:spacing w:val="1"/>
        </w:rPr>
        <w:t xml:space="preserve"> </w:t>
      </w:r>
      <w:r>
        <w:t>and</w:t>
      </w:r>
      <w:r>
        <w:rPr>
          <w:spacing w:val="1"/>
        </w:rPr>
        <w:t xml:space="preserve"> </w:t>
      </w:r>
      <w:r>
        <w:t>prohibition checks</w:t>
      </w:r>
      <w:r>
        <w:rPr>
          <w:spacing w:val="1"/>
        </w:rPr>
        <w:t xml:space="preserve"> </w:t>
      </w:r>
      <w:r>
        <w:t>together</w:t>
      </w:r>
      <w:r>
        <w:rPr>
          <w:spacing w:val="1"/>
        </w:rPr>
        <w:t xml:space="preserve"> </w:t>
      </w:r>
      <w:r>
        <w:t>with</w:t>
      </w:r>
      <w:r>
        <w:rPr>
          <w:spacing w:val="-1"/>
        </w:rPr>
        <w:t xml:space="preserve"> </w:t>
      </w:r>
      <w:r>
        <w:t>references and</w:t>
      </w:r>
      <w:r>
        <w:rPr>
          <w:spacing w:val="2"/>
        </w:rPr>
        <w:t xml:space="preserve"> </w:t>
      </w:r>
      <w:r>
        <w:t>interview information.</w:t>
      </w:r>
      <w:r>
        <w:rPr>
          <w:spacing w:val="-2"/>
        </w:rPr>
        <w:t xml:space="preserve"> </w:t>
      </w:r>
      <w:r>
        <w:t xml:space="preserve">The </w:t>
      </w:r>
      <w:r w:rsidR="1CC0C02E">
        <w:t>School</w:t>
      </w:r>
      <w:r>
        <w:t xml:space="preserve"> will provide all the relevant information in references for a member of staff about whom there have been concerns about child protection / inappropriate conduct. Cases in which an allegation has been proven unsubstantiated, false or malicious will not be included in employer references. A history of repeated concerns or allegations which have all been found to be unsubstantiated, malicious etc. will also not be included in a reference.</w:t>
      </w:r>
    </w:p>
    <w:p w14:paraId="679147C3" w14:textId="09C6C9AA" w:rsidR="006F58AE" w:rsidRDefault="00BB587A">
      <w:pPr>
        <w:pStyle w:val="BodyText"/>
        <w:spacing w:before="81" w:line="276" w:lineRule="auto"/>
        <w:ind w:left="119" w:right="328"/>
      </w:pPr>
      <w:r>
        <w:t xml:space="preserve">The </w:t>
      </w:r>
      <w:r w:rsidR="1CC0C02E">
        <w:t>School</w:t>
      </w:r>
      <w:r>
        <w:t xml:space="preserve"> informs all shortlisted candidates that social media/online checks will be completed as part of our safer recruitment processes.</w:t>
      </w:r>
    </w:p>
    <w:p w14:paraId="4B7B02C5" w14:textId="77777777" w:rsidR="006F58AE" w:rsidRDefault="006F58AE">
      <w:pPr>
        <w:pStyle w:val="BodyText"/>
        <w:spacing w:before="4"/>
        <w:rPr>
          <w:sz w:val="25"/>
        </w:rPr>
      </w:pPr>
    </w:p>
    <w:p w14:paraId="49260DDE" w14:textId="28019EF0" w:rsidR="006F58AE" w:rsidRDefault="00BB587A">
      <w:pPr>
        <w:pStyle w:val="BodyText"/>
        <w:spacing w:line="276" w:lineRule="auto"/>
        <w:ind w:left="119" w:right="481"/>
      </w:pPr>
      <w:r>
        <w:t xml:space="preserve">The </w:t>
      </w:r>
      <w:r w:rsidR="1CC0C02E">
        <w:t>School</w:t>
      </w:r>
      <w:r>
        <w:t xml:space="preserve"> has an open safeguarding ethos regularly addressing safeguarding responsibilities during staff meetings and fostering an ongoing culture of vigilance. All new staff and volunteers receive a safeguarding induction and are briefed on the role of the DSL, and are given the Safeguarding / Child Protection Policy, “Keeping Children Safe in Education 202</w:t>
      </w:r>
      <w:r w:rsidR="006F0D6B">
        <w:t>6</w:t>
      </w:r>
      <w:r>
        <w:t>: Part 1 and Annex A”, the Staff Code of</w:t>
      </w:r>
    </w:p>
    <w:p w14:paraId="53EED05E" w14:textId="404EAED6" w:rsidR="006F58AE" w:rsidRDefault="00BB587A">
      <w:pPr>
        <w:pStyle w:val="BodyText"/>
        <w:spacing w:line="276" w:lineRule="auto"/>
        <w:ind w:left="119" w:right="115"/>
      </w:pPr>
      <w:r>
        <w:t>Conduct,</w:t>
      </w:r>
      <w:r>
        <w:rPr>
          <w:spacing w:val="-3"/>
        </w:rPr>
        <w:t xml:space="preserve"> </w:t>
      </w:r>
      <w:r>
        <w:t>the</w:t>
      </w:r>
      <w:r>
        <w:rPr>
          <w:spacing w:val="-5"/>
        </w:rPr>
        <w:t xml:space="preserve"> </w:t>
      </w:r>
      <w:r>
        <w:t>government’s</w:t>
      </w:r>
      <w:r>
        <w:rPr>
          <w:spacing w:val="-3"/>
        </w:rPr>
        <w:t xml:space="preserve"> </w:t>
      </w:r>
      <w:r>
        <w:t>“Prevent</w:t>
      </w:r>
      <w:r>
        <w:rPr>
          <w:spacing w:val="-1"/>
        </w:rPr>
        <w:t xml:space="preserve"> </w:t>
      </w:r>
      <w:r>
        <w:t>Duty”,</w:t>
      </w:r>
      <w:r>
        <w:rPr>
          <w:spacing w:val="-4"/>
        </w:rPr>
        <w:t xml:space="preserve"> </w:t>
      </w:r>
      <w:r>
        <w:t>the</w:t>
      </w:r>
      <w:r>
        <w:rPr>
          <w:spacing w:val="-4"/>
        </w:rPr>
        <w:t xml:space="preserve"> </w:t>
      </w:r>
      <w:r>
        <w:t>Acceptable</w:t>
      </w:r>
      <w:r>
        <w:rPr>
          <w:spacing w:val="-3"/>
        </w:rPr>
        <w:t xml:space="preserve"> </w:t>
      </w:r>
      <w:r>
        <w:t>Use</w:t>
      </w:r>
      <w:r>
        <w:rPr>
          <w:spacing w:val="-3"/>
        </w:rPr>
        <w:t xml:space="preserve"> </w:t>
      </w:r>
      <w:r>
        <w:t>of</w:t>
      </w:r>
      <w:r>
        <w:rPr>
          <w:spacing w:val="-3"/>
        </w:rPr>
        <w:t xml:space="preserve"> </w:t>
      </w:r>
      <w:r>
        <w:t>the</w:t>
      </w:r>
      <w:r>
        <w:rPr>
          <w:spacing w:val="-3"/>
        </w:rPr>
        <w:t xml:space="preserve"> </w:t>
      </w:r>
      <w:r>
        <w:t>Internet</w:t>
      </w:r>
      <w:r>
        <w:rPr>
          <w:spacing w:val="-1"/>
        </w:rPr>
        <w:t xml:space="preserve"> </w:t>
      </w:r>
      <w:r>
        <w:t>Policy,</w:t>
      </w:r>
      <w:r>
        <w:rPr>
          <w:spacing w:val="-5"/>
        </w:rPr>
        <w:t xml:space="preserve"> </w:t>
      </w:r>
      <w:r>
        <w:t>the</w:t>
      </w:r>
      <w:r>
        <w:rPr>
          <w:spacing w:val="-3"/>
        </w:rPr>
        <w:t xml:space="preserve"> </w:t>
      </w:r>
      <w:r>
        <w:t>Whistleblowing</w:t>
      </w:r>
      <w:r>
        <w:rPr>
          <w:spacing w:val="-66"/>
        </w:rPr>
        <w:t xml:space="preserve"> </w:t>
      </w:r>
      <w:r>
        <w:t xml:space="preserve">Policy, the Prevention of Radicalisation and Extremism Policy, the Behaviour Policy and the </w:t>
      </w:r>
      <w:r w:rsidR="1CC0C02E">
        <w:t>School</w:t>
      </w:r>
      <w:r>
        <w:t xml:space="preserve"> Safeguarding booklet. (These form the basis for the Safeguarding induction).</w:t>
      </w:r>
    </w:p>
    <w:p w14:paraId="0BBC945F" w14:textId="77777777" w:rsidR="006F58AE" w:rsidRDefault="006F58AE">
      <w:pPr>
        <w:pStyle w:val="BodyText"/>
        <w:spacing w:before="4"/>
        <w:rPr>
          <w:sz w:val="25"/>
        </w:rPr>
      </w:pPr>
    </w:p>
    <w:p w14:paraId="5C94BB67" w14:textId="5D98B3FC" w:rsidR="006F58AE" w:rsidRDefault="00BB587A">
      <w:pPr>
        <w:pStyle w:val="BodyText"/>
        <w:spacing w:line="276" w:lineRule="auto"/>
        <w:ind w:left="119" w:right="271"/>
        <w:jc w:val="both"/>
      </w:pPr>
      <w:r>
        <w:t xml:space="preserve">On every interview panel for </w:t>
      </w:r>
      <w:r w:rsidR="1CC0C02E">
        <w:t>School</w:t>
      </w:r>
      <w:r>
        <w:t xml:space="preserve"> staff, at least one member will have undertaken Safer Recruitment training and this will be refreshed at least every five years (even though this is not now statutory), either online or by attending an appropriate local or national accredited training course.</w:t>
      </w:r>
    </w:p>
    <w:p w14:paraId="50E655C7" w14:textId="77777777" w:rsidR="006F58AE" w:rsidRDefault="006F58AE">
      <w:pPr>
        <w:pStyle w:val="BodyText"/>
        <w:spacing w:before="4"/>
        <w:rPr>
          <w:sz w:val="25"/>
        </w:rPr>
      </w:pPr>
    </w:p>
    <w:p w14:paraId="2F759AB2" w14:textId="4F54D99C" w:rsidR="006F58AE" w:rsidRDefault="00BB587A">
      <w:pPr>
        <w:pStyle w:val="BodyText"/>
        <w:spacing w:line="276" w:lineRule="auto"/>
        <w:ind w:left="119" w:right="155"/>
      </w:pPr>
      <w:r>
        <w:t>In line with requirements, all Directors and Governors have had DBS, identity checks and Section 128</w:t>
      </w:r>
      <w:r>
        <w:rPr>
          <w:spacing w:val="1"/>
        </w:rPr>
        <w:t xml:space="preserve"> </w:t>
      </w:r>
      <w:r>
        <w:t>checks. Additionally all other leaders, managers and middle managers have had Section 128 checks.</w:t>
      </w:r>
      <w:r>
        <w:rPr>
          <w:spacing w:val="1"/>
        </w:rPr>
        <w:t xml:space="preserve"> </w:t>
      </w:r>
      <w:r>
        <w:t>Section 128 of the Education and Skills Act 2008 provides for the Secretary of State to direct that a person</w:t>
      </w:r>
      <w:r>
        <w:rPr>
          <w:spacing w:val="-67"/>
        </w:rPr>
        <w:t xml:space="preserve"> </w:t>
      </w:r>
      <w:r>
        <w:t>may be prohibited or restricted from participating in the management of an independent school (which</w:t>
      </w:r>
      <w:r>
        <w:rPr>
          <w:spacing w:val="1"/>
        </w:rPr>
        <w:t xml:space="preserve"> </w:t>
      </w:r>
      <w:r>
        <w:t>includes academies and free schools). This vetting check must be completed to ensure that someone has</w:t>
      </w:r>
      <w:r>
        <w:rPr>
          <w:spacing w:val="1"/>
        </w:rPr>
        <w:t xml:space="preserve"> </w:t>
      </w:r>
      <w:r>
        <w:t xml:space="preserve">not been prohibited from the management of a school / </w:t>
      </w:r>
      <w:r w:rsidR="1CC0C02E">
        <w:t>School</w:t>
      </w:r>
      <w:r>
        <w:t>. (It is carried out in a similar way to Prohibition from Teaching checks).</w:t>
      </w:r>
    </w:p>
    <w:p w14:paraId="507954C7" w14:textId="77777777" w:rsidR="006F58AE" w:rsidRDefault="006F58AE">
      <w:pPr>
        <w:pStyle w:val="BodyText"/>
        <w:spacing w:before="7"/>
        <w:rPr>
          <w:sz w:val="24"/>
        </w:rPr>
      </w:pPr>
    </w:p>
    <w:p w14:paraId="59B641F7" w14:textId="77777777" w:rsidR="006F58AE" w:rsidRDefault="00BB587A" w:rsidP="00AA53D7">
      <w:pPr>
        <w:pStyle w:val="Heading1"/>
        <w:numPr>
          <w:ilvl w:val="0"/>
          <w:numId w:val="9"/>
        </w:numPr>
        <w:tabs>
          <w:tab w:val="left" w:pos="715"/>
        </w:tabs>
        <w:ind w:left="714" w:hanging="572"/>
      </w:pPr>
      <w:bookmarkStart w:id="71" w:name="_Toc238716870"/>
      <w:r>
        <w:rPr>
          <w:color w:val="008080"/>
        </w:rPr>
        <w:t>Information</w:t>
      </w:r>
      <w:r>
        <w:rPr>
          <w:color w:val="008080"/>
          <w:spacing w:val="-17"/>
        </w:rPr>
        <w:t xml:space="preserve"> </w:t>
      </w:r>
      <w:r>
        <w:rPr>
          <w:color w:val="008080"/>
        </w:rPr>
        <w:t>Sharing</w:t>
      </w:r>
      <w:bookmarkEnd w:id="71"/>
    </w:p>
    <w:p w14:paraId="400D7B3F" w14:textId="47A61AA6" w:rsidR="006F58AE" w:rsidRDefault="00BB587A">
      <w:pPr>
        <w:pStyle w:val="BodyText"/>
        <w:spacing w:before="306"/>
        <w:ind w:left="119"/>
        <w:jc w:val="both"/>
      </w:pPr>
      <w:r>
        <w:t>The</w:t>
      </w:r>
      <w:r>
        <w:rPr>
          <w:spacing w:val="-4"/>
        </w:rPr>
        <w:t xml:space="preserve"> </w:t>
      </w:r>
      <w:r w:rsidR="1CC0C02E">
        <w:t>School</w:t>
      </w:r>
      <w:r>
        <w:t xml:space="preserve"> recognises the importance of sharing relevant information with other agencies and follows</w:t>
      </w:r>
    </w:p>
    <w:p w14:paraId="603DE38C" w14:textId="43880E9D" w:rsidR="006F58AE" w:rsidRPr="00D92B73" w:rsidRDefault="00BB587A" w:rsidP="00D92B73">
      <w:pPr>
        <w:pStyle w:val="BodyText"/>
        <w:spacing w:before="39"/>
        <w:ind w:left="119"/>
        <w:jc w:val="both"/>
        <w:rPr>
          <w:lang w:val="en-GB"/>
        </w:rPr>
      </w:pPr>
      <w:r>
        <w:t>statutory</w:t>
      </w:r>
      <w:r>
        <w:rPr>
          <w:spacing w:val="-5"/>
        </w:rPr>
        <w:t xml:space="preserve"> </w:t>
      </w:r>
      <w:r>
        <w:t>guidance</w:t>
      </w:r>
      <w:r>
        <w:rPr>
          <w:spacing w:val="-3"/>
        </w:rPr>
        <w:t xml:space="preserve"> </w:t>
      </w:r>
      <w:r>
        <w:t>as</w:t>
      </w:r>
      <w:r>
        <w:rPr>
          <w:spacing w:val="-2"/>
        </w:rPr>
        <w:t xml:space="preserve"> </w:t>
      </w:r>
      <w:r>
        <w:t>set</w:t>
      </w:r>
      <w:r>
        <w:rPr>
          <w:spacing w:val="-4"/>
        </w:rPr>
        <w:t xml:space="preserve"> </w:t>
      </w:r>
      <w:r>
        <w:t>out</w:t>
      </w:r>
      <w:r>
        <w:rPr>
          <w:spacing w:val="-1"/>
        </w:rPr>
        <w:t xml:space="preserve"> </w:t>
      </w:r>
      <w:r>
        <w:t>in</w:t>
      </w:r>
      <w:r>
        <w:rPr>
          <w:spacing w:val="-5"/>
        </w:rPr>
        <w:t xml:space="preserve"> </w:t>
      </w:r>
      <w:r>
        <w:t>“Information</w:t>
      </w:r>
      <w:r>
        <w:rPr>
          <w:spacing w:val="-3"/>
        </w:rPr>
        <w:t xml:space="preserve"> </w:t>
      </w:r>
      <w:r>
        <w:t>Sharing</w:t>
      </w:r>
      <w:r>
        <w:rPr>
          <w:spacing w:val="1"/>
        </w:rPr>
        <w:t xml:space="preserve"> </w:t>
      </w:r>
      <w:r>
        <w:t>-</w:t>
      </w:r>
      <w:r>
        <w:rPr>
          <w:spacing w:val="-3"/>
        </w:rPr>
        <w:t xml:space="preserve"> </w:t>
      </w:r>
      <w:r>
        <w:t>Advice</w:t>
      </w:r>
      <w:r>
        <w:rPr>
          <w:spacing w:val="-3"/>
        </w:rPr>
        <w:t xml:space="preserve"> </w:t>
      </w:r>
      <w:r w:rsidRPr="00A56A56">
        <w:t>for</w:t>
      </w:r>
      <w:r w:rsidRPr="00A56A56">
        <w:rPr>
          <w:spacing w:val="-5"/>
        </w:rPr>
        <w:t xml:space="preserve"> </w:t>
      </w:r>
      <w:r w:rsidRPr="00A56A56">
        <w:t>Practitioners”</w:t>
      </w:r>
      <w:r w:rsidRPr="00A56A56">
        <w:rPr>
          <w:spacing w:val="-2"/>
        </w:rPr>
        <w:t xml:space="preserve"> </w:t>
      </w:r>
      <w:r w:rsidRPr="00A56A56">
        <w:t>July</w:t>
      </w:r>
      <w:r w:rsidRPr="00A56A56">
        <w:rPr>
          <w:spacing w:val="-5"/>
        </w:rPr>
        <w:t xml:space="preserve"> </w:t>
      </w:r>
      <w:r w:rsidRPr="00A56A56">
        <w:t>2018.</w:t>
      </w:r>
      <w:r w:rsidR="00EB7883" w:rsidRPr="00A56A56">
        <w:t xml:space="preserve"> This is in compliance with the Data Protection Act 2018</w:t>
      </w:r>
      <w:r w:rsidR="00D92B73">
        <w:t xml:space="preserve">, </w:t>
      </w:r>
      <w:r w:rsidR="00D92B73" w:rsidRPr="00D92B73">
        <w:rPr>
          <w:lang w:val="en-GB"/>
        </w:rPr>
        <w:t xml:space="preserve">Data Protection Act 2018, </w:t>
      </w:r>
      <w:r w:rsidR="00D92B73" w:rsidRPr="0018325E">
        <w:rPr>
          <w:lang w:val="en-GB"/>
        </w:rPr>
        <w:t>UK GDPR Data (Use and Access) Act</w:t>
      </w:r>
      <w:r w:rsidR="00D92B73" w:rsidRPr="00D92B73">
        <w:rPr>
          <w:lang w:val="en-GB"/>
        </w:rPr>
        <w:t xml:space="preserve"> 2025</w:t>
      </w:r>
      <w:r w:rsidR="00EB7883" w:rsidRPr="00A56A56">
        <w:t xml:space="preserve"> and UK GDPR requirements.</w:t>
      </w:r>
      <w:r w:rsidR="00EB7883">
        <w:t xml:space="preserve"> </w:t>
      </w:r>
    </w:p>
    <w:p w14:paraId="6C640F2C" w14:textId="77777777" w:rsidR="009B2307" w:rsidRDefault="009B2307">
      <w:pPr>
        <w:pStyle w:val="BodyText"/>
        <w:spacing w:before="6"/>
        <w:rPr>
          <w:sz w:val="30"/>
        </w:rPr>
      </w:pPr>
    </w:p>
    <w:p w14:paraId="5E8DB036" w14:textId="77777777" w:rsidR="006F58AE" w:rsidRDefault="00BB587A" w:rsidP="00AA53D7">
      <w:pPr>
        <w:pStyle w:val="Heading1"/>
        <w:numPr>
          <w:ilvl w:val="0"/>
          <w:numId w:val="9"/>
        </w:numPr>
        <w:tabs>
          <w:tab w:val="left" w:pos="715"/>
        </w:tabs>
        <w:ind w:left="714" w:hanging="572"/>
      </w:pPr>
      <w:bookmarkStart w:id="72" w:name="_Toc238716871"/>
      <w:r>
        <w:rPr>
          <w:color w:val="008080"/>
        </w:rPr>
        <w:t>Staff</w:t>
      </w:r>
      <w:r>
        <w:rPr>
          <w:color w:val="008080"/>
          <w:spacing w:val="-4"/>
        </w:rPr>
        <w:t xml:space="preserve"> </w:t>
      </w:r>
      <w:r>
        <w:rPr>
          <w:color w:val="008080"/>
        </w:rPr>
        <w:t>/</w:t>
      </w:r>
      <w:r>
        <w:rPr>
          <w:color w:val="008080"/>
          <w:spacing w:val="-4"/>
        </w:rPr>
        <w:t xml:space="preserve"> </w:t>
      </w:r>
      <w:r>
        <w:rPr>
          <w:color w:val="008080"/>
        </w:rPr>
        <w:t>Pupil</w:t>
      </w:r>
      <w:r>
        <w:rPr>
          <w:color w:val="008080"/>
          <w:spacing w:val="-3"/>
        </w:rPr>
        <w:t xml:space="preserve"> </w:t>
      </w:r>
      <w:r>
        <w:rPr>
          <w:color w:val="008080"/>
        </w:rPr>
        <w:t>Relationships</w:t>
      </w:r>
      <w:bookmarkEnd w:id="72"/>
    </w:p>
    <w:p w14:paraId="3A4F61E5" w14:textId="6424BB70" w:rsidR="006F58AE" w:rsidRPr="00372BCB" w:rsidRDefault="00BB587A" w:rsidP="00372BCB">
      <w:pPr>
        <w:pStyle w:val="BodyText"/>
        <w:spacing w:before="306" w:line="276" w:lineRule="auto"/>
        <w:ind w:left="119" w:right="361"/>
      </w:pPr>
      <w:r>
        <w:t>All staff and volunteers will be made aware of their position of power and trust and will adhere to</w:t>
      </w:r>
      <w:r>
        <w:rPr>
          <w:spacing w:val="1"/>
        </w:rPr>
        <w:t xml:space="preserve"> </w:t>
      </w:r>
      <w:r>
        <w:t>regulations relating to the Sexual Offences Act 2003 and to the Staff Code of Conduct. This also extends</w:t>
      </w:r>
      <w:r>
        <w:rPr>
          <w:spacing w:val="-67"/>
        </w:rPr>
        <w:t xml:space="preserve"> </w:t>
      </w:r>
      <w:r>
        <w:t>to</w:t>
      </w:r>
      <w:r>
        <w:rPr>
          <w:spacing w:val="-1"/>
        </w:rPr>
        <w:t xml:space="preserve"> </w:t>
      </w:r>
      <w:r>
        <w:t>the</w:t>
      </w:r>
      <w:r>
        <w:rPr>
          <w:spacing w:val="-1"/>
        </w:rPr>
        <w:t xml:space="preserve"> </w:t>
      </w:r>
      <w:r>
        <w:t>use</w:t>
      </w:r>
      <w:r>
        <w:rPr>
          <w:spacing w:val="-3"/>
        </w:rPr>
        <w:t xml:space="preserve"> </w:t>
      </w:r>
      <w:r>
        <w:t>of social</w:t>
      </w:r>
      <w:r>
        <w:rPr>
          <w:spacing w:val="-9"/>
        </w:rPr>
        <w:t xml:space="preserve"> </w:t>
      </w:r>
      <w:r>
        <w:t>media.</w:t>
      </w:r>
    </w:p>
    <w:p w14:paraId="126B5DD8" w14:textId="77777777" w:rsidR="006F58AE" w:rsidRDefault="006F58AE">
      <w:pPr>
        <w:pStyle w:val="BodyText"/>
        <w:spacing w:before="9"/>
        <w:rPr>
          <w:sz w:val="24"/>
        </w:rPr>
      </w:pPr>
    </w:p>
    <w:p w14:paraId="3BFBDE2B" w14:textId="77777777" w:rsidR="006F58AE" w:rsidRDefault="00BB587A" w:rsidP="00AA53D7">
      <w:pPr>
        <w:pStyle w:val="Heading1"/>
        <w:numPr>
          <w:ilvl w:val="0"/>
          <w:numId w:val="9"/>
        </w:numPr>
        <w:tabs>
          <w:tab w:val="left" w:pos="715"/>
        </w:tabs>
        <w:ind w:left="714" w:hanging="572"/>
      </w:pPr>
      <w:bookmarkStart w:id="73" w:name="_Toc238716872"/>
      <w:r>
        <w:rPr>
          <w:color w:val="008080"/>
        </w:rPr>
        <w:t>Additional</w:t>
      </w:r>
      <w:r>
        <w:rPr>
          <w:color w:val="008080"/>
          <w:spacing w:val="-6"/>
        </w:rPr>
        <w:t xml:space="preserve"> </w:t>
      </w:r>
      <w:r>
        <w:rPr>
          <w:color w:val="008080"/>
        </w:rPr>
        <w:t>Safeguarding</w:t>
      </w:r>
      <w:r>
        <w:rPr>
          <w:color w:val="008080"/>
          <w:spacing w:val="-6"/>
        </w:rPr>
        <w:t xml:space="preserve"> </w:t>
      </w:r>
      <w:r>
        <w:rPr>
          <w:color w:val="008080"/>
        </w:rPr>
        <w:t>Awareness</w:t>
      </w:r>
      <w:r>
        <w:rPr>
          <w:color w:val="008080"/>
          <w:spacing w:val="-4"/>
        </w:rPr>
        <w:t xml:space="preserve"> </w:t>
      </w:r>
      <w:r>
        <w:rPr>
          <w:color w:val="008080"/>
        </w:rPr>
        <w:t>for</w:t>
      </w:r>
      <w:r>
        <w:rPr>
          <w:color w:val="008080"/>
          <w:spacing w:val="-3"/>
        </w:rPr>
        <w:t xml:space="preserve"> </w:t>
      </w:r>
      <w:r>
        <w:rPr>
          <w:color w:val="008080"/>
        </w:rPr>
        <w:t>Staff</w:t>
      </w:r>
      <w:bookmarkEnd w:id="73"/>
    </w:p>
    <w:p w14:paraId="4886E206" w14:textId="77777777" w:rsidR="006F58AE" w:rsidRDefault="00BB587A">
      <w:pPr>
        <w:pStyle w:val="BodyText"/>
        <w:spacing w:before="306" w:line="276" w:lineRule="auto"/>
        <w:ind w:left="119" w:right="527"/>
      </w:pPr>
      <w:r>
        <w:t>Staff need to be aware of, and will have training on, the following areas which are related to the wider</w:t>
      </w:r>
      <w:r>
        <w:rPr>
          <w:spacing w:val="-67"/>
        </w:rPr>
        <w:t xml:space="preserve"> </w:t>
      </w:r>
      <w:r>
        <w:t>Safeguarding</w:t>
      </w:r>
      <w:r>
        <w:rPr>
          <w:spacing w:val="-4"/>
        </w:rPr>
        <w:t xml:space="preserve"> </w:t>
      </w:r>
      <w:r>
        <w:t>agenda:</w:t>
      </w:r>
    </w:p>
    <w:p w14:paraId="206D0B0C" w14:textId="77777777" w:rsidR="006F58AE" w:rsidRDefault="00BB587A">
      <w:pPr>
        <w:pStyle w:val="BodyText"/>
        <w:spacing w:before="81" w:line="276" w:lineRule="auto"/>
        <w:ind w:left="119" w:right="7997"/>
      </w:pPr>
      <w:r>
        <w:t>Signs of Abuse &amp; Neglect;</w:t>
      </w:r>
      <w:r>
        <w:rPr>
          <w:spacing w:val="-67"/>
        </w:rPr>
        <w:t xml:space="preserve"> </w:t>
      </w:r>
      <w:r>
        <w:t>Child-on-Child</w:t>
      </w:r>
      <w:r>
        <w:rPr>
          <w:spacing w:val="-1"/>
        </w:rPr>
        <w:t xml:space="preserve"> </w:t>
      </w:r>
      <w:r>
        <w:t>Abuse;</w:t>
      </w:r>
    </w:p>
    <w:p w14:paraId="124D9937" w14:textId="77777777" w:rsidR="006F58AE" w:rsidRDefault="00BB587A">
      <w:pPr>
        <w:pStyle w:val="BodyText"/>
        <w:spacing w:line="278" w:lineRule="auto"/>
        <w:ind w:left="119" w:right="7262"/>
      </w:pPr>
      <w:r>
        <w:t>Sexual Violence and Harassment;</w:t>
      </w:r>
      <w:r>
        <w:rPr>
          <w:spacing w:val="-67"/>
        </w:rPr>
        <w:t xml:space="preserve"> </w:t>
      </w:r>
      <w:r>
        <w:t>Upskirting;</w:t>
      </w:r>
    </w:p>
    <w:p w14:paraId="495DCF12" w14:textId="77777777" w:rsidR="00D92B73" w:rsidRDefault="00BB587A">
      <w:pPr>
        <w:pStyle w:val="BodyText"/>
        <w:spacing w:line="276" w:lineRule="auto"/>
        <w:ind w:left="119" w:right="7322"/>
        <w:rPr>
          <w:spacing w:val="1"/>
        </w:rPr>
      </w:pPr>
      <w:r>
        <w:t>Child Sexual Exploitation;</w:t>
      </w:r>
      <w:r>
        <w:rPr>
          <w:spacing w:val="1"/>
        </w:rPr>
        <w:t xml:space="preserve"> </w:t>
      </w:r>
    </w:p>
    <w:p w14:paraId="7E11AD89" w14:textId="39217167" w:rsidR="00D92B73" w:rsidRPr="0018325E" w:rsidRDefault="00D92B73" w:rsidP="00D92B73">
      <w:pPr>
        <w:pStyle w:val="BodyText"/>
        <w:spacing w:line="276" w:lineRule="auto"/>
        <w:ind w:left="119" w:right="7322"/>
        <w:rPr>
          <w:spacing w:val="1"/>
          <w:lang w:val="en-GB"/>
        </w:rPr>
      </w:pPr>
      <w:r w:rsidRPr="0018325E">
        <w:rPr>
          <w:spacing w:val="1"/>
          <w:lang w:val="en-GB"/>
        </w:rPr>
        <w:t xml:space="preserve">Serious physical assault </w:t>
      </w:r>
    </w:p>
    <w:p w14:paraId="073B4960" w14:textId="4E793765" w:rsidR="00D92B73" w:rsidRPr="0018325E" w:rsidRDefault="00D92B73" w:rsidP="00D92B73">
      <w:pPr>
        <w:pStyle w:val="BodyText"/>
        <w:spacing w:line="276" w:lineRule="auto"/>
        <w:ind w:left="119" w:right="7322"/>
        <w:rPr>
          <w:spacing w:val="1"/>
          <w:lang w:val="en-GB"/>
        </w:rPr>
      </w:pPr>
      <w:r w:rsidRPr="0018325E">
        <w:rPr>
          <w:spacing w:val="1"/>
          <w:lang w:val="en-GB"/>
        </w:rPr>
        <w:t xml:space="preserve">Threats involving weapons </w:t>
      </w:r>
    </w:p>
    <w:p w14:paraId="087A8ADF" w14:textId="7E848D28" w:rsidR="00D92B73" w:rsidRPr="0018325E" w:rsidRDefault="00D92B73" w:rsidP="00B060C1">
      <w:pPr>
        <w:pStyle w:val="BodyText"/>
        <w:spacing w:line="276" w:lineRule="auto"/>
        <w:ind w:left="119" w:right="4119"/>
        <w:rPr>
          <w:spacing w:val="1"/>
          <w:lang w:val="en-GB"/>
        </w:rPr>
      </w:pPr>
      <w:r w:rsidRPr="0018325E">
        <w:rPr>
          <w:spacing w:val="1"/>
          <w:lang w:val="en-GB"/>
        </w:rPr>
        <w:t>Transferable safeguarding risks</w:t>
      </w:r>
      <w:r w:rsidR="00B060C1" w:rsidRPr="0018325E">
        <w:rPr>
          <w:spacing w:val="1"/>
          <w:lang w:val="en-GB"/>
        </w:rPr>
        <w:t xml:space="preserve"> </w:t>
      </w:r>
      <w:r w:rsidRPr="0018325E">
        <w:rPr>
          <w:spacing w:val="1"/>
          <w:lang w:val="en-GB"/>
        </w:rPr>
        <w:t xml:space="preserve">between settings </w:t>
      </w:r>
    </w:p>
    <w:p w14:paraId="602E39D1" w14:textId="0888D216" w:rsidR="00D92B73" w:rsidRPr="0018325E" w:rsidRDefault="00D92B73" w:rsidP="00B060C1">
      <w:pPr>
        <w:pStyle w:val="BodyText"/>
        <w:spacing w:line="276" w:lineRule="auto"/>
        <w:ind w:left="119" w:right="4403"/>
        <w:rPr>
          <w:spacing w:val="1"/>
          <w:lang w:val="en-GB"/>
        </w:rPr>
      </w:pPr>
      <w:r w:rsidRPr="0018325E">
        <w:rPr>
          <w:spacing w:val="1"/>
          <w:lang w:val="en-GB"/>
        </w:rPr>
        <w:t xml:space="preserve">AI-enabled harassment and abuse </w:t>
      </w:r>
    </w:p>
    <w:p w14:paraId="686CF897" w14:textId="3ED9F6B8" w:rsidR="00D92B73" w:rsidRPr="00D92B73" w:rsidRDefault="00D92B73" w:rsidP="00B060C1">
      <w:pPr>
        <w:pStyle w:val="BodyText"/>
        <w:spacing w:line="276" w:lineRule="auto"/>
        <w:ind w:left="119" w:right="4544"/>
        <w:rPr>
          <w:spacing w:val="1"/>
          <w:lang w:val="en-GB"/>
        </w:rPr>
      </w:pPr>
      <w:r w:rsidRPr="0018325E">
        <w:rPr>
          <w:spacing w:val="1"/>
          <w:lang w:val="en-GB"/>
        </w:rPr>
        <w:t>Harm occurring simultaneously</w:t>
      </w:r>
      <w:r w:rsidR="00E43059" w:rsidRPr="0018325E">
        <w:rPr>
          <w:spacing w:val="1"/>
          <w:lang w:val="en-GB"/>
        </w:rPr>
        <w:t xml:space="preserve"> </w:t>
      </w:r>
      <w:r w:rsidRPr="0018325E">
        <w:rPr>
          <w:spacing w:val="1"/>
          <w:lang w:val="en-GB"/>
        </w:rPr>
        <w:t>online and offline</w:t>
      </w:r>
    </w:p>
    <w:p w14:paraId="45FB7BE4" w14:textId="1BF1FF00" w:rsidR="006F58AE" w:rsidRDefault="00D92B73" w:rsidP="00D92B73">
      <w:pPr>
        <w:pStyle w:val="BodyText"/>
        <w:spacing w:line="276" w:lineRule="auto"/>
        <w:ind w:right="7322"/>
      </w:pPr>
      <w:r>
        <w:rPr>
          <w:spacing w:val="1"/>
        </w:rPr>
        <w:t xml:space="preserve"> </w:t>
      </w:r>
      <w:r w:rsidR="00BB587A">
        <w:t>Children</w:t>
      </w:r>
      <w:r w:rsidR="00BB587A">
        <w:rPr>
          <w:spacing w:val="-3"/>
        </w:rPr>
        <w:t xml:space="preserve"> </w:t>
      </w:r>
      <w:r w:rsidR="00BB587A">
        <w:t>Missing</w:t>
      </w:r>
      <w:r w:rsidR="00BB587A">
        <w:rPr>
          <w:spacing w:val="-2"/>
        </w:rPr>
        <w:t xml:space="preserve"> </w:t>
      </w:r>
      <w:r w:rsidR="00BB587A">
        <w:t>from</w:t>
      </w:r>
      <w:r w:rsidR="00BB587A">
        <w:rPr>
          <w:spacing w:val="-10"/>
        </w:rPr>
        <w:t xml:space="preserve"> </w:t>
      </w:r>
      <w:r w:rsidR="00BB587A">
        <w:t>Education;</w:t>
      </w:r>
    </w:p>
    <w:p w14:paraId="5BCCBA69" w14:textId="77777777" w:rsidR="006F58AE" w:rsidRDefault="00BB587A">
      <w:pPr>
        <w:pStyle w:val="BodyText"/>
        <w:spacing w:line="278" w:lineRule="auto"/>
        <w:ind w:left="119" w:right="6142"/>
      </w:pPr>
      <w:r>
        <w:t>Modern Slavery, Trafficking and Exploitation;</w:t>
      </w:r>
      <w:r>
        <w:rPr>
          <w:spacing w:val="-66"/>
        </w:rPr>
        <w:t xml:space="preserve"> </w:t>
      </w:r>
      <w:r>
        <w:t>Female</w:t>
      </w:r>
      <w:r>
        <w:rPr>
          <w:spacing w:val="-2"/>
        </w:rPr>
        <w:t xml:space="preserve"> </w:t>
      </w:r>
      <w:r>
        <w:t>Genital Mutilation;</w:t>
      </w:r>
    </w:p>
    <w:p w14:paraId="58182D27" w14:textId="77777777" w:rsidR="006F58AE" w:rsidRDefault="00BB587A">
      <w:pPr>
        <w:pStyle w:val="BodyText"/>
        <w:ind w:left="119" w:right="8798"/>
      </w:pPr>
      <w:r>
        <w:t>Forced</w:t>
      </w:r>
      <w:r>
        <w:rPr>
          <w:spacing w:val="-2"/>
        </w:rPr>
        <w:t xml:space="preserve"> </w:t>
      </w:r>
      <w:r>
        <w:t>Marriage;</w:t>
      </w:r>
    </w:p>
    <w:p w14:paraId="3289174C" w14:textId="77777777" w:rsidR="006F58AE" w:rsidRDefault="00BB587A">
      <w:pPr>
        <w:pStyle w:val="BodyText"/>
        <w:spacing w:before="29"/>
        <w:ind w:left="119" w:right="8798"/>
      </w:pPr>
      <w:r>
        <w:t>Breast</w:t>
      </w:r>
      <w:r>
        <w:rPr>
          <w:spacing w:val="-13"/>
        </w:rPr>
        <w:t xml:space="preserve"> </w:t>
      </w:r>
      <w:r>
        <w:t>Flattening;</w:t>
      </w:r>
    </w:p>
    <w:p w14:paraId="504F8830" w14:textId="77777777" w:rsidR="006F58AE" w:rsidRDefault="00BB587A">
      <w:pPr>
        <w:pStyle w:val="BodyText"/>
        <w:spacing w:before="39" w:line="276" w:lineRule="auto"/>
        <w:ind w:left="119" w:right="7240"/>
      </w:pPr>
      <w:r>
        <w:t>So called Honour-Based Violence;</w:t>
      </w:r>
      <w:r>
        <w:rPr>
          <w:spacing w:val="-66"/>
        </w:rPr>
        <w:t xml:space="preserve"> </w:t>
      </w:r>
      <w:r>
        <w:t>Domestic Abuse / Violence;</w:t>
      </w:r>
      <w:r>
        <w:rPr>
          <w:spacing w:val="1"/>
        </w:rPr>
        <w:t xml:space="preserve"> </w:t>
      </w:r>
      <w:r>
        <w:t>Gender</w:t>
      </w:r>
      <w:r>
        <w:rPr>
          <w:spacing w:val="-2"/>
        </w:rPr>
        <w:t xml:space="preserve"> </w:t>
      </w:r>
      <w:r>
        <w:t>Based</w:t>
      </w:r>
      <w:r>
        <w:rPr>
          <w:spacing w:val="-1"/>
        </w:rPr>
        <w:t xml:space="preserve"> </w:t>
      </w:r>
      <w:r>
        <w:t>Violence;</w:t>
      </w:r>
    </w:p>
    <w:p w14:paraId="16288184" w14:textId="77777777" w:rsidR="006F58AE" w:rsidRDefault="00BB587A">
      <w:pPr>
        <w:pStyle w:val="BodyText"/>
        <w:spacing w:before="1" w:line="276" w:lineRule="auto"/>
        <w:ind w:left="119" w:right="4151"/>
      </w:pPr>
      <w:r>
        <w:t>The</w:t>
      </w:r>
      <w:r>
        <w:rPr>
          <w:spacing w:val="-4"/>
        </w:rPr>
        <w:t xml:space="preserve"> </w:t>
      </w:r>
      <w:r>
        <w:t>Prevent</w:t>
      </w:r>
      <w:r>
        <w:rPr>
          <w:spacing w:val="-2"/>
        </w:rPr>
        <w:t xml:space="preserve"> </w:t>
      </w:r>
      <w:r>
        <w:t>Duty</w:t>
      </w:r>
      <w:r>
        <w:rPr>
          <w:spacing w:val="-1"/>
        </w:rPr>
        <w:t xml:space="preserve"> </w:t>
      </w:r>
      <w:r>
        <w:t>/</w:t>
      </w:r>
      <w:r>
        <w:rPr>
          <w:spacing w:val="-5"/>
        </w:rPr>
        <w:t xml:space="preserve"> </w:t>
      </w:r>
      <w:r>
        <w:t>Preventing</w:t>
      </w:r>
      <w:r>
        <w:rPr>
          <w:spacing w:val="-3"/>
        </w:rPr>
        <w:t xml:space="preserve"> </w:t>
      </w:r>
      <w:r>
        <w:t>Radicalisation</w:t>
      </w:r>
      <w:r>
        <w:rPr>
          <w:spacing w:val="-2"/>
        </w:rPr>
        <w:t xml:space="preserve"> </w:t>
      </w:r>
      <w:r>
        <w:t>and</w:t>
      </w:r>
      <w:r>
        <w:rPr>
          <w:spacing w:val="-6"/>
        </w:rPr>
        <w:t xml:space="preserve"> </w:t>
      </w:r>
      <w:r>
        <w:t>Extremism;</w:t>
      </w:r>
      <w:r>
        <w:rPr>
          <w:spacing w:val="-66"/>
        </w:rPr>
        <w:t xml:space="preserve"> </w:t>
      </w:r>
      <w:r>
        <w:t>Child</w:t>
      </w:r>
      <w:r>
        <w:rPr>
          <w:spacing w:val="-1"/>
        </w:rPr>
        <w:t xml:space="preserve"> </w:t>
      </w:r>
      <w:r>
        <w:t>Poverty</w:t>
      </w:r>
      <w:r>
        <w:rPr>
          <w:spacing w:val="1"/>
        </w:rPr>
        <w:t xml:space="preserve"> </w:t>
      </w:r>
      <w:r>
        <w:t>/</w:t>
      </w:r>
      <w:r>
        <w:rPr>
          <w:spacing w:val="-2"/>
        </w:rPr>
        <w:t xml:space="preserve"> </w:t>
      </w:r>
      <w:r>
        <w:t>Spiralling</w:t>
      </w:r>
      <w:r>
        <w:rPr>
          <w:spacing w:val="-3"/>
        </w:rPr>
        <w:t xml:space="preserve"> </w:t>
      </w:r>
      <w:r>
        <w:t>Debt;</w:t>
      </w:r>
    </w:p>
    <w:p w14:paraId="2AFD63E5" w14:textId="77777777" w:rsidR="006F58AE" w:rsidRDefault="00BB587A">
      <w:pPr>
        <w:pStyle w:val="BodyText"/>
        <w:spacing w:before="1" w:line="276" w:lineRule="auto"/>
        <w:ind w:left="119" w:right="7384"/>
      </w:pPr>
      <w:r>
        <w:t>Housing</w:t>
      </w:r>
      <w:r>
        <w:rPr>
          <w:spacing w:val="-5"/>
        </w:rPr>
        <w:t xml:space="preserve"> </w:t>
      </w:r>
      <w:r>
        <w:t>Issues</w:t>
      </w:r>
      <w:r>
        <w:rPr>
          <w:spacing w:val="-5"/>
        </w:rPr>
        <w:t xml:space="preserve"> </w:t>
      </w:r>
      <w:r>
        <w:t>/</w:t>
      </w:r>
      <w:r>
        <w:rPr>
          <w:spacing w:val="-6"/>
        </w:rPr>
        <w:t xml:space="preserve"> </w:t>
      </w:r>
      <w:r>
        <w:t>Homelessness;</w:t>
      </w:r>
      <w:r>
        <w:rPr>
          <w:spacing w:val="-65"/>
        </w:rPr>
        <w:t xml:space="preserve"> </w:t>
      </w:r>
      <w:r>
        <w:t>Fabricated &amp; Induced Illness;</w:t>
      </w:r>
      <w:r>
        <w:rPr>
          <w:spacing w:val="1"/>
        </w:rPr>
        <w:t xml:space="preserve"> </w:t>
      </w:r>
      <w:r>
        <w:t>Bullying;</w:t>
      </w:r>
    </w:p>
    <w:p w14:paraId="55EE11D8" w14:textId="77777777" w:rsidR="006F58AE" w:rsidRDefault="00BB587A">
      <w:pPr>
        <w:pStyle w:val="BodyText"/>
        <w:spacing w:line="264" w:lineRule="exact"/>
        <w:ind w:left="119"/>
      </w:pPr>
      <w:r>
        <w:t>Faith &amp; Cultural</w:t>
      </w:r>
      <w:r>
        <w:rPr>
          <w:spacing w:val="-2"/>
        </w:rPr>
        <w:t xml:space="preserve"> </w:t>
      </w:r>
      <w:r>
        <w:t>Abuse;</w:t>
      </w:r>
    </w:p>
    <w:p w14:paraId="292F7A84" w14:textId="77777777" w:rsidR="006F58AE" w:rsidRDefault="00BB587A">
      <w:pPr>
        <w:pStyle w:val="BodyText"/>
        <w:spacing w:before="42"/>
        <w:ind w:left="119"/>
      </w:pPr>
      <w:r>
        <w:t>Anti-social</w:t>
      </w:r>
      <w:r>
        <w:rPr>
          <w:spacing w:val="-3"/>
        </w:rPr>
        <w:t xml:space="preserve"> </w:t>
      </w:r>
      <w:r>
        <w:t>or</w:t>
      </w:r>
      <w:r>
        <w:rPr>
          <w:spacing w:val="-3"/>
        </w:rPr>
        <w:t xml:space="preserve"> </w:t>
      </w:r>
      <w:r>
        <w:t>Criminal</w:t>
      </w:r>
      <w:r>
        <w:rPr>
          <w:spacing w:val="-8"/>
        </w:rPr>
        <w:t xml:space="preserve"> </w:t>
      </w:r>
      <w:r>
        <w:t>Behaviour;</w:t>
      </w:r>
    </w:p>
    <w:p w14:paraId="1D7BD4C6" w14:textId="77777777" w:rsidR="006F58AE" w:rsidRDefault="00BB587A">
      <w:pPr>
        <w:pStyle w:val="BodyText"/>
        <w:spacing w:before="39" w:line="276" w:lineRule="auto"/>
        <w:ind w:left="119" w:right="4151"/>
      </w:pPr>
      <w:r>
        <w:t>Gang</w:t>
      </w:r>
      <w:r>
        <w:rPr>
          <w:spacing w:val="-3"/>
        </w:rPr>
        <w:t xml:space="preserve"> </w:t>
      </w:r>
      <w:r>
        <w:t>Involvement</w:t>
      </w:r>
      <w:r>
        <w:rPr>
          <w:spacing w:val="-2"/>
        </w:rPr>
        <w:t xml:space="preserve"> </w:t>
      </w:r>
      <w:r>
        <w:t>and</w:t>
      </w:r>
      <w:r>
        <w:rPr>
          <w:spacing w:val="-2"/>
        </w:rPr>
        <w:t xml:space="preserve"> </w:t>
      </w:r>
      <w:r>
        <w:t>Association</w:t>
      </w:r>
      <w:r>
        <w:rPr>
          <w:spacing w:val="-3"/>
        </w:rPr>
        <w:t xml:space="preserve"> </w:t>
      </w:r>
      <w:r>
        <w:t>with</w:t>
      </w:r>
      <w:r>
        <w:rPr>
          <w:spacing w:val="-6"/>
        </w:rPr>
        <w:t xml:space="preserve"> </w:t>
      </w:r>
      <w:r>
        <w:t>Organised</w:t>
      </w:r>
      <w:r>
        <w:rPr>
          <w:spacing w:val="-2"/>
        </w:rPr>
        <w:t xml:space="preserve"> </w:t>
      </w:r>
      <w:r>
        <w:t>Crime</w:t>
      </w:r>
      <w:r>
        <w:rPr>
          <w:spacing w:val="-13"/>
        </w:rPr>
        <w:t xml:space="preserve"> </w:t>
      </w:r>
      <w:r>
        <w:t>Groups;</w:t>
      </w:r>
      <w:r>
        <w:rPr>
          <w:spacing w:val="-66"/>
        </w:rPr>
        <w:t xml:space="preserve"> </w:t>
      </w:r>
      <w:r>
        <w:t>Child</w:t>
      </w:r>
      <w:r>
        <w:rPr>
          <w:spacing w:val="-1"/>
        </w:rPr>
        <w:t xml:space="preserve"> </w:t>
      </w:r>
      <w:r>
        <w:t>Criminal Exploitation</w:t>
      </w:r>
      <w:r>
        <w:rPr>
          <w:spacing w:val="-1"/>
        </w:rPr>
        <w:t xml:space="preserve"> </w:t>
      </w:r>
      <w:r>
        <w:t>(County</w:t>
      </w:r>
      <w:r>
        <w:rPr>
          <w:spacing w:val="-3"/>
        </w:rPr>
        <w:t xml:space="preserve"> </w:t>
      </w:r>
      <w:r>
        <w:t>Lines);</w:t>
      </w:r>
    </w:p>
    <w:p w14:paraId="329E79F6" w14:textId="77777777" w:rsidR="006F58AE" w:rsidRDefault="00BB587A">
      <w:pPr>
        <w:pStyle w:val="BodyText"/>
        <w:spacing w:line="264" w:lineRule="exact"/>
        <w:ind w:left="119"/>
      </w:pPr>
      <w:r>
        <w:t>Private</w:t>
      </w:r>
      <w:r>
        <w:rPr>
          <w:spacing w:val="-5"/>
        </w:rPr>
        <w:t xml:space="preserve"> </w:t>
      </w:r>
      <w:r>
        <w:t>Fostering;</w:t>
      </w:r>
    </w:p>
    <w:p w14:paraId="04B99788" w14:textId="77777777" w:rsidR="006F58AE" w:rsidRDefault="00BB587A">
      <w:pPr>
        <w:pStyle w:val="BodyText"/>
        <w:spacing w:before="42" w:line="276" w:lineRule="auto"/>
        <w:ind w:left="119" w:right="5253"/>
      </w:pPr>
      <w:r>
        <w:t>Vulnerability of those with Special Needs / Disabilities;</w:t>
      </w:r>
      <w:r>
        <w:rPr>
          <w:spacing w:val="-66"/>
        </w:rPr>
        <w:t xml:space="preserve"> </w:t>
      </w:r>
      <w:r>
        <w:t>Impact</w:t>
      </w:r>
      <w:r>
        <w:rPr>
          <w:spacing w:val="6"/>
        </w:rPr>
        <w:t xml:space="preserve"> </w:t>
      </w:r>
      <w:r>
        <w:t>of</w:t>
      </w:r>
      <w:r>
        <w:rPr>
          <w:spacing w:val="6"/>
        </w:rPr>
        <w:t xml:space="preserve"> </w:t>
      </w:r>
      <w:r>
        <w:t>Parent</w:t>
      </w:r>
      <w:r>
        <w:rPr>
          <w:spacing w:val="8"/>
        </w:rPr>
        <w:t xml:space="preserve"> </w:t>
      </w:r>
      <w:r>
        <w:t>/</w:t>
      </w:r>
      <w:r>
        <w:rPr>
          <w:spacing w:val="3"/>
        </w:rPr>
        <w:t xml:space="preserve"> </w:t>
      </w:r>
      <w:r>
        <w:t>Carer</w:t>
      </w:r>
      <w:r>
        <w:rPr>
          <w:spacing w:val="4"/>
        </w:rPr>
        <w:t xml:space="preserve"> </w:t>
      </w:r>
      <w:r>
        <w:t>Mental</w:t>
      </w:r>
      <w:r>
        <w:rPr>
          <w:spacing w:val="6"/>
        </w:rPr>
        <w:t xml:space="preserve"> </w:t>
      </w:r>
      <w:r>
        <w:t>Health</w:t>
      </w:r>
      <w:r>
        <w:rPr>
          <w:spacing w:val="5"/>
        </w:rPr>
        <w:t xml:space="preserve"> </w:t>
      </w:r>
      <w:r>
        <w:t>Issues;</w:t>
      </w:r>
      <w:r>
        <w:rPr>
          <w:spacing w:val="1"/>
        </w:rPr>
        <w:t xml:space="preserve"> </w:t>
      </w:r>
      <w:r>
        <w:t>Impact of Drug / Alcohol</w:t>
      </w:r>
      <w:r>
        <w:rPr>
          <w:spacing w:val="-3"/>
        </w:rPr>
        <w:t xml:space="preserve"> </w:t>
      </w:r>
      <w:r>
        <w:t>/</w:t>
      </w:r>
      <w:r>
        <w:rPr>
          <w:spacing w:val="-1"/>
        </w:rPr>
        <w:t xml:space="preserve"> </w:t>
      </w:r>
      <w:r>
        <w:t>Substance</w:t>
      </w:r>
      <w:r>
        <w:rPr>
          <w:spacing w:val="-1"/>
        </w:rPr>
        <w:t xml:space="preserve"> </w:t>
      </w:r>
      <w:r>
        <w:t>Misuse;</w:t>
      </w:r>
    </w:p>
    <w:p w14:paraId="5EF6E29E" w14:textId="77777777" w:rsidR="006F58AE" w:rsidRDefault="00BB587A">
      <w:pPr>
        <w:pStyle w:val="BodyText"/>
        <w:spacing w:line="264" w:lineRule="exact"/>
        <w:ind w:left="119"/>
      </w:pPr>
      <w:r>
        <w:t>Dog</w:t>
      </w:r>
      <w:r>
        <w:rPr>
          <w:spacing w:val="-3"/>
        </w:rPr>
        <w:t xml:space="preserve"> </w:t>
      </w:r>
      <w:r>
        <w:t>Bites;</w:t>
      </w:r>
    </w:p>
    <w:p w14:paraId="4060B9AA" w14:textId="77777777" w:rsidR="006F58AE" w:rsidRDefault="00BB587A">
      <w:pPr>
        <w:pStyle w:val="BodyText"/>
        <w:spacing w:before="42" w:line="276" w:lineRule="auto"/>
        <w:ind w:left="119" w:right="6632"/>
      </w:pPr>
      <w:r>
        <w:t>Being a Young Carer / Young Parent</w:t>
      </w:r>
      <w:r>
        <w:rPr>
          <w:spacing w:val="1"/>
        </w:rPr>
        <w:t xml:space="preserve"> </w:t>
      </w:r>
      <w:r>
        <w:t>Children</w:t>
      </w:r>
      <w:r>
        <w:rPr>
          <w:spacing w:val="11"/>
        </w:rPr>
        <w:t xml:space="preserve"> </w:t>
      </w:r>
      <w:r>
        <w:t>and</w:t>
      </w:r>
      <w:r>
        <w:rPr>
          <w:spacing w:val="13"/>
        </w:rPr>
        <w:t xml:space="preserve"> </w:t>
      </w:r>
      <w:r>
        <w:t>the</w:t>
      </w:r>
      <w:r>
        <w:rPr>
          <w:spacing w:val="11"/>
        </w:rPr>
        <w:t xml:space="preserve"> </w:t>
      </w:r>
      <w:r>
        <w:t>Court</w:t>
      </w:r>
      <w:r>
        <w:rPr>
          <w:spacing w:val="8"/>
        </w:rPr>
        <w:t xml:space="preserve"> </w:t>
      </w:r>
      <w:r>
        <w:t>System;</w:t>
      </w:r>
      <w:r>
        <w:rPr>
          <w:spacing w:val="1"/>
        </w:rPr>
        <w:t xml:space="preserve"> </w:t>
      </w:r>
      <w:r>
        <w:t>Children</w:t>
      </w:r>
      <w:r>
        <w:rPr>
          <w:spacing w:val="-3"/>
        </w:rPr>
        <w:t xml:space="preserve"> </w:t>
      </w:r>
      <w:r>
        <w:t>with</w:t>
      </w:r>
      <w:r>
        <w:rPr>
          <w:spacing w:val="-2"/>
        </w:rPr>
        <w:t xml:space="preserve"> </w:t>
      </w:r>
      <w:r>
        <w:t>Family</w:t>
      </w:r>
      <w:r>
        <w:rPr>
          <w:spacing w:val="-4"/>
        </w:rPr>
        <w:t xml:space="preserve"> </w:t>
      </w:r>
      <w:r>
        <w:t>Members</w:t>
      </w:r>
      <w:r>
        <w:rPr>
          <w:spacing w:val="-2"/>
        </w:rPr>
        <w:t xml:space="preserve"> </w:t>
      </w:r>
      <w:r>
        <w:t>in</w:t>
      </w:r>
      <w:r>
        <w:rPr>
          <w:spacing w:val="-5"/>
        </w:rPr>
        <w:t xml:space="preserve"> </w:t>
      </w:r>
      <w:r>
        <w:t>Prison.</w:t>
      </w:r>
    </w:p>
    <w:p w14:paraId="59BF88AC" w14:textId="77777777" w:rsidR="006F58AE" w:rsidRDefault="006F58AE">
      <w:pPr>
        <w:pStyle w:val="BodyText"/>
        <w:spacing w:before="3"/>
        <w:rPr>
          <w:sz w:val="25"/>
        </w:rPr>
      </w:pPr>
    </w:p>
    <w:p w14:paraId="23EB0720" w14:textId="6F574AE9" w:rsidR="006F58AE" w:rsidRDefault="00BB587A">
      <w:pPr>
        <w:pStyle w:val="BodyText"/>
        <w:spacing w:line="276" w:lineRule="auto"/>
        <w:ind w:left="119" w:right="175"/>
      </w:pPr>
      <w:r>
        <w:t>Staff will also be made aware of learning from local and national Serious Incidents (Serious Case Reviews)</w:t>
      </w:r>
      <w:r>
        <w:rPr>
          <w:spacing w:val="-66"/>
        </w:rPr>
        <w:t xml:space="preserve"> </w:t>
      </w:r>
      <w:r>
        <w:t>and other issues that may arise that are seen to be relevant for learning with regard to safeguarding the</w:t>
      </w:r>
      <w:r>
        <w:rPr>
          <w:spacing w:val="1"/>
        </w:rPr>
        <w:t xml:space="preserve"> </w:t>
      </w:r>
      <w:r>
        <w:t>pupils</w:t>
      </w:r>
      <w:r>
        <w:rPr>
          <w:spacing w:val="-1"/>
        </w:rPr>
        <w:t xml:space="preserve"> </w:t>
      </w:r>
      <w:r>
        <w:t>and</w:t>
      </w:r>
      <w:r>
        <w:rPr>
          <w:spacing w:val="-2"/>
        </w:rPr>
        <w:t xml:space="preserve"> </w:t>
      </w:r>
      <w:r>
        <w:t>staff</w:t>
      </w:r>
      <w:r>
        <w:rPr>
          <w:spacing w:val="-2"/>
        </w:rPr>
        <w:t xml:space="preserve"> </w:t>
      </w:r>
      <w:r>
        <w:t>of</w:t>
      </w:r>
      <w:r>
        <w:rPr>
          <w:spacing w:val="-2"/>
        </w:rPr>
        <w:t xml:space="preserve"> </w:t>
      </w:r>
      <w:r>
        <w:t>the</w:t>
      </w:r>
      <w:r>
        <w:rPr>
          <w:spacing w:val="-1"/>
        </w:rPr>
        <w:t xml:space="preserve"> </w:t>
      </w:r>
      <w:r w:rsidR="1CC0C02E">
        <w:t>School</w:t>
      </w:r>
      <w:r>
        <w:t>.</w:t>
      </w:r>
    </w:p>
    <w:p w14:paraId="0A7D2BE6" w14:textId="77777777" w:rsidR="006F58AE" w:rsidRDefault="006F58AE">
      <w:pPr>
        <w:pStyle w:val="BodyText"/>
        <w:spacing w:before="2"/>
        <w:rPr>
          <w:sz w:val="25"/>
        </w:rPr>
      </w:pPr>
    </w:p>
    <w:p w14:paraId="7F09BECA" w14:textId="371EA0EE" w:rsidR="006F58AE" w:rsidRDefault="00BB587A">
      <w:pPr>
        <w:pStyle w:val="BodyText"/>
        <w:spacing w:line="276" w:lineRule="auto"/>
        <w:ind w:left="119" w:right="166"/>
      </w:pPr>
      <w:r>
        <w:t>All staff will adhere to the Home Office and DFE guidance on the use of social media and online activity by</w:t>
      </w:r>
      <w:r>
        <w:rPr>
          <w:spacing w:val="-66"/>
        </w:rPr>
        <w:t xml:space="preserve"> </w:t>
      </w:r>
      <w:r>
        <w:rPr>
          <w:spacing w:val="-1"/>
        </w:rPr>
        <w:t xml:space="preserve">extremists to radicalise and recruit </w:t>
      </w:r>
      <w:r>
        <w:t xml:space="preserve">young people (July 2015). The </w:t>
      </w:r>
      <w:r w:rsidR="1CC0C02E">
        <w:t>School</w:t>
      </w:r>
      <w:r>
        <w:t xml:space="preserve"> will take advice and use existing NSCP safeguarding and child protection procedures if there is a concern and are aware of the national helpline </w:t>
      </w:r>
      <w:r w:rsidRPr="75C527E4">
        <w:rPr>
          <w:b/>
          <w:bCs/>
        </w:rPr>
        <w:t xml:space="preserve">0207 3407264 </w:t>
      </w:r>
      <w:r>
        <w:t>which can be used if necessary.</w:t>
      </w:r>
    </w:p>
    <w:p w14:paraId="33E939FA" w14:textId="77777777" w:rsidR="006F58AE" w:rsidRDefault="006F58AE">
      <w:pPr>
        <w:pStyle w:val="BodyText"/>
        <w:spacing w:before="5"/>
        <w:rPr>
          <w:sz w:val="25"/>
        </w:rPr>
      </w:pPr>
    </w:p>
    <w:p w14:paraId="1562098F" w14:textId="77777777" w:rsidR="006F58AE" w:rsidRDefault="00BB587A">
      <w:pPr>
        <w:pStyle w:val="BodyText"/>
        <w:spacing w:before="1" w:line="276" w:lineRule="auto"/>
        <w:ind w:left="119" w:right="115"/>
      </w:pPr>
      <w:r>
        <w:t>All</w:t>
      </w:r>
      <w:r>
        <w:rPr>
          <w:spacing w:val="-3"/>
        </w:rPr>
        <w:t xml:space="preserve"> </w:t>
      </w:r>
      <w:r>
        <w:t>staff</w:t>
      </w:r>
      <w:r>
        <w:rPr>
          <w:spacing w:val="-4"/>
        </w:rPr>
        <w:t xml:space="preserve"> </w:t>
      </w:r>
      <w:r>
        <w:t>have</w:t>
      </w:r>
      <w:r>
        <w:rPr>
          <w:spacing w:val="-1"/>
        </w:rPr>
        <w:t xml:space="preserve"> </w:t>
      </w:r>
      <w:r>
        <w:t>been</w:t>
      </w:r>
      <w:r>
        <w:rPr>
          <w:spacing w:val="-3"/>
        </w:rPr>
        <w:t xml:space="preserve"> </w:t>
      </w:r>
      <w:r>
        <w:t>made</w:t>
      </w:r>
      <w:r>
        <w:rPr>
          <w:spacing w:val="-4"/>
        </w:rPr>
        <w:t xml:space="preserve"> </w:t>
      </w:r>
      <w:r>
        <w:t>aware</w:t>
      </w:r>
      <w:r>
        <w:rPr>
          <w:spacing w:val="-4"/>
        </w:rPr>
        <w:t xml:space="preserve"> </w:t>
      </w:r>
      <w:r>
        <w:t>of</w:t>
      </w:r>
      <w:r>
        <w:rPr>
          <w:spacing w:val="-1"/>
        </w:rPr>
        <w:t xml:space="preserve"> </w:t>
      </w:r>
      <w:r>
        <w:t>the</w:t>
      </w:r>
      <w:r>
        <w:rPr>
          <w:spacing w:val="-3"/>
        </w:rPr>
        <w:t xml:space="preserve"> </w:t>
      </w:r>
      <w:r>
        <w:t>Whistleblowing Policy</w:t>
      </w:r>
      <w:r>
        <w:rPr>
          <w:spacing w:val="-4"/>
        </w:rPr>
        <w:t xml:space="preserve"> </w:t>
      </w:r>
      <w:r>
        <w:t>and</w:t>
      </w:r>
      <w:r>
        <w:rPr>
          <w:spacing w:val="-3"/>
        </w:rPr>
        <w:t xml:space="preserve"> </w:t>
      </w:r>
      <w:r>
        <w:t>Procedures.</w:t>
      </w:r>
      <w:r>
        <w:rPr>
          <w:spacing w:val="-2"/>
        </w:rPr>
        <w:t xml:space="preserve"> </w:t>
      </w:r>
      <w:r>
        <w:t>The</w:t>
      </w:r>
      <w:r>
        <w:rPr>
          <w:spacing w:val="-3"/>
        </w:rPr>
        <w:t xml:space="preserve"> </w:t>
      </w:r>
      <w:r>
        <w:t>NSPCC</w:t>
      </w:r>
      <w:r>
        <w:rPr>
          <w:spacing w:val="-2"/>
        </w:rPr>
        <w:t xml:space="preserve"> </w:t>
      </w:r>
      <w:r>
        <w:t>whistleblowing</w:t>
      </w:r>
      <w:r>
        <w:rPr>
          <w:spacing w:val="-66"/>
        </w:rPr>
        <w:t xml:space="preserve"> </w:t>
      </w:r>
      <w:r>
        <w:t>helpline</w:t>
      </w:r>
      <w:r>
        <w:rPr>
          <w:spacing w:val="-2"/>
        </w:rPr>
        <w:t xml:space="preserve"> </w:t>
      </w:r>
      <w:r>
        <w:t>is</w:t>
      </w:r>
      <w:r>
        <w:rPr>
          <w:spacing w:val="-1"/>
        </w:rPr>
        <w:t xml:space="preserve"> </w:t>
      </w:r>
      <w:r>
        <w:t>available</w:t>
      </w:r>
      <w:r>
        <w:rPr>
          <w:spacing w:val="-2"/>
        </w:rPr>
        <w:t xml:space="preserve"> </w:t>
      </w:r>
      <w:r>
        <w:t>for</w:t>
      </w:r>
      <w:r>
        <w:rPr>
          <w:spacing w:val="-3"/>
        </w:rPr>
        <w:t xml:space="preserve"> </w:t>
      </w:r>
      <w:r>
        <w:t>staff</w:t>
      </w:r>
      <w:r>
        <w:rPr>
          <w:spacing w:val="-1"/>
        </w:rPr>
        <w:t xml:space="preserve"> </w:t>
      </w:r>
      <w:r>
        <w:t>who</w:t>
      </w:r>
      <w:r>
        <w:rPr>
          <w:spacing w:val="-1"/>
        </w:rPr>
        <w:t xml:space="preserve"> </w:t>
      </w:r>
      <w:r>
        <w:t>do</w:t>
      </w:r>
      <w:r>
        <w:rPr>
          <w:spacing w:val="-3"/>
        </w:rPr>
        <w:t xml:space="preserve"> </w:t>
      </w:r>
      <w:r>
        <w:t>not feel</w:t>
      </w:r>
      <w:r>
        <w:rPr>
          <w:spacing w:val="-1"/>
        </w:rPr>
        <w:t xml:space="preserve"> </w:t>
      </w:r>
      <w:r>
        <w:t>able</w:t>
      </w:r>
      <w:r>
        <w:rPr>
          <w:spacing w:val="-5"/>
        </w:rPr>
        <w:t xml:space="preserve"> </w:t>
      </w:r>
      <w:r>
        <w:t>to</w:t>
      </w:r>
      <w:r>
        <w:rPr>
          <w:spacing w:val="-1"/>
        </w:rPr>
        <w:t xml:space="preserve"> </w:t>
      </w:r>
      <w:r>
        <w:t>raise</w:t>
      </w:r>
      <w:r>
        <w:rPr>
          <w:spacing w:val="-3"/>
        </w:rPr>
        <w:t xml:space="preserve"> </w:t>
      </w:r>
      <w:r>
        <w:t>concerns</w:t>
      </w:r>
      <w:r>
        <w:rPr>
          <w:spacing w:val="-1"/>
        </w:rPr>
        <w:t xml:space="preserve"> </w:t>
      </w:r>
      <w:r>
        <w:t>regarding safeguarding /</w:t>
      </w:r>
      <w:r>
        <w:rPr>
          <w:spacing w:val="-1"/>
        </w:rPr>
        <w:t xml:space="preserve"> </w:t>
      </w:r>
      <w:r>
        <w:t>child</w:t>
      </w:r>
    </w:p>
    <w:p w14:paraId="6A5D45E1" w14:textId="77777777" w:rsidR="006F58AE" w:rsidRDefault="00BB587A">
      <w:pPr>
        <w:pStyle w:val="BodyText"/>
        <w:spacing w:before="81" w:line="276" w:lineRule="auto"/>
        <w:ind w:left="119" w:right="292"/>
      </w:pPr>
      <w:r>
        <w:t xml:space="preserve">protection failures internally. Staff can call: </w:t>
      </w:r>
      <w:r>
        <w:rPr>
          <w:b/>
        </w:rPr>
        <w:t xml:space="preserve">0800 028 0285 </w:t>
      </w:r>
      <w:r>
        <w:t>– this line is available from 8:00 AM to 8:00</w:t>
      </w:r>
      <w:r>
        <w:rPr>
          <w:spacing w:val="-66"/>
        </w:rPr>
        <w:t xml:space="preserve"> </w:t>
      </w:r>
      <w:r>
        <w:t>PM,</w:t>
      </w:r>
      <w:r>
        <w:rPr>
          <w:spacing w:val="-2"/>
        </w:rPr>
        <w:t xml:space="preserve"> </w:t>
      </w:r>
      <w:r>
        <w:t>Monday</w:t>
      </w:r>
      <w:r>
        <w:rPr>
          <w:spacing w:val="-2"/>
        </w:rPr>
        <w:t xml:space="preserve"> </w:t>
      </w:r>
      <w:r>
        <w:t>to</w:t>
      </w:r>
      <w:r>
        <w:rPr>
          <w:spacing w:val="-2"/>
        </w:rPr>
        <w:t xml:space="preserve"> </w:t>
      </w:r>
      <w:r>
        <w:t>Friday</w:t>
      </w:r>
      <w:r>
        <w:rPr>
          <w:spacing w:val="-2"/>
        </w:rPr>
        <w:t xml:space="preserve"> </w:t>
      </w:r>
      <w:r>
        <w:t>and</w:t>
      </w:r>
      <w:r>
        <w:rPr>
          <w:spacing w:val="1"/>
        </w:rPr>
        <w:t xml:space="preserve"> </w:t>
      </w:r>
      <w:r>
        <w:t>E-mail:</w:t>
      </w:r>
      <w:r>
        <w:rPr>
          <w:spacing w:val="-3"/>
        </w:rPr>
        <w:t xml:space="preserve"> </w:t>
      </w:r>
      <w:hyperlink r:id="rId45">
        <w:r>
          <w:t>help@nspcc.org.uk.</w:t>
        </w:r>
      </w:hyperlink>
    </w:p>
    <w:p w14:paraId="31398E93" w14:textId="77777777" w:rsidR="00561048" w:rsidRDefault="00561048">
      <w:pPr>
        <w:rPr>
          <w:color w:val="008080"/>
          <w:sz w:val="28"/>
          <w:szCs w:val="28"/>
        </w:rPr>
      </w:pPr>
      <w:r>
        <w:rPr>
          <w:color w:val="008080"/>
        </w:rPr>
        <w:br w:type="page"/>
      </w:r>
    </w:p>
    <w:p w14:paraId="3FF08BBB" w14:textId="482AE900" w:rsidR="006F58AE" w:rsidRDefault="00BB587A" w:rsidP="00B060C1">
      <w:pPr>
        <w:pStyle w:val="Heading1"/>
        <w:spacing w:before="81"/>
        <w:ind w:left="234" w:hanging="92"/>
      </w:pPr>
      <w:bookmarkStart w:id="74" w:name="_Toc238716873"/>
      <w:r>
        <w:rPr>
          <w:color w:val="008080"/>
        </w:rPr>
        <w:t>APPENDIX</w:t>
      </w:r>
      <w:r>
        <w:rPr>
          <w:color w:val="008080"/>
          <w:spacing w:val="-4"/>
        </w:rPr>
        <w:t xml:space="preserve"> </w:t>
      </w:r>
      <w:r>
        <w:rPr>
          <w:color w:val="008080"/>
        </w:rPr>
        <w:t>A1</w:t>
      </w:r>
      <w:bookmarkEnd w:id="74"/>
    </w:p>
    <w:p w14:paraId="0A2D4F7E" w14:textId="77777777" w:rsidR="006F58AE" w:rsidRDefault="00BB587A">
      <w:pPr>
        <w:pStyle w:val="BodyText"/>
        <w:spacing w:before="305" w:line="276" w:lineRule="auto"/>
        <w:ind w:left="119" w:right="487"/>
      </w:pPr>
      <w:r>
        <w:t>All staff should be aware that abuse, neglect and safeguarding issues are rarely standalone events that</w:t>
      </w:r>
      <w:r>
        <w:rPr>
          <w:spacing w:val="-66"/>
        </w:rPr>
        <w:t xml:space="preserve"> </w:t>
      </w:r>
      <w:r>
        <w:t>can</w:t>
      </w:r>
      <w:r>
        <w:rPr>
          <w:spacing w:val="-3"/>
        </w:rPr>
        <w:t xml:space="preserve"> </w:t>
      </w:r>
      <w:r>
        <w:t>be</w:t>
      </w:r>
      <w:r>
        <w:rPr>
          <w:spacing w:val="-2"/>
        </w:rPr>
        <w:t xml:space="preserve"> </w:t>
      </w:r>
      <w:r>
        <w:t>covered by</w:t>
      </w:r>
      <w:r>
        <w:rPr>
          <w:spacing w:val="-3"/>
        </w:rPr>
        <w:t xml:space="preserve"> </w:t>
      </w:r>
      <w:r>
        <w:t>one</w:t>
      </w:r>
      <w:r>
        <w:rPr>
          <w:spacing w:val="-2"/>
        </w:rPr>
        <w:t xml:space="preserve"> </w:t>
      </w:r>
      <w:r>
        <w:t>definition</w:t>
      </w:r>
      <w:r>
        <w:rPr>
          <w:spacing w:val="-1"/>
        </w:rPr>
        <w:t xml:space="preserve"> </w:t>
      </w:r>
      <w:r>
        <w:t>or</w:t>
      </w:r>
      <w:r>
        <w:rPr>
          <w:spacing w:val="-1"/>
        </w:rPr>
        <w:t xml:space="preserve"> </w:t>
      </w:r>
      <w:r>
        <w:t>label.</w:t>
      </w:r>
      <w:r>
        <w:rPr>
          <w:spacing w:val="-3"/>
        </w:rPr>
        <w:t xml:space="preserve"> </w:t>
      </w:r>
      <w:r>
        <w:t>In</w:t>
      </w:r>
      <w:r>
        <w:rPr>
          <w:spacing w:val="-2"/>
        </w:rPr>
        <w:t xml:space="preserve"> </w:t>
      </w:r>
      <w:r>
        <w:t>most</w:t>
      </w:r>
      <w:r>
        <w:rPr>
          <w:spacing w:val="-3"/>
        </w:rPr>
        <w:t xml:space="preserve"> </w:t>
      </w:r>
      <w:r>
        <w:t>cases,</w:t>
      </w:r>
      <w:r>
        <w:rPr>
          <w:spacing w:val="-1"/>
        </w:rPr>
        <w:t xml:space="preserve"> </w:t>
      </w:r>
      <w:r>
        <w:t>multiple</w:t>
      </w:r>
      <w:r>
        <w:rPr>
          <w:spacing w:val="-2"/>
        </w:rPr>
        <w:t xml:space="preserve"> </w:t>
      </w:r>
      <w:r>
        <w:t>issues</w:t>
      </w:r>
      <w:r>
        <w:rPr>
          <w:spacing w:val="-4"/>
        </w:rPr>
        <w:t xml:space="preserve"> </w:t>
      </w:r>
      <w:r>
        <w:t>will</w:t>
      </w:r>
      <w:r>
        <w:rPr>
          <w:spacing w:val="-1"/>
        </w:rPr>
        <w:t xml:space="preserve"> </w:t>
      </w:r>
      <w:r>
        <w:t>overlap with</w:t>
      </w:r>
      <w:r>
        <w:rPr>
          <w:spacing w:val="-1"/>
        </w:rPr>
        <w:t xml:space="preserve"> </w:t>
      </w:r>
      <w:r>
        <w:t>one</w:t>
      </w:r>
      <w:r>
        <w:rPr>
          <w:spacing w:val="-2"/>
        </w:rPr>
        <w:t xml:space="preserve"> </w:t>
      </w:r>
      <w:r>
        <w:t>another.</w:t>
      </w:r>
    </w:p>
    <w:p w14:paraId="074F3DFD" w14:textId="77777777" w:rsidR="006F58AE" w:rsidRDefault="006F58AE">
      <w:pPr>
        <w:pStyle w:val="BodyText"/>
        <w:spacing w:before="2"/>
        <w:rPr>
          <w:sz w:val="25"/>
        </w:rPr>
      </w:pPr>
    </w:p>
    <w:p w14:paraId="0609C2A5" w14:textId="77777777" w:rsidR="006F58AE" w:rsidRDefault="00BB587A" w:rsidP="00B060C1">
      <w:pPr>
        <w:pStyle w:val="BodyText"/>
        <w:ind w:left="839" w:hanging="697"/>
      </w:pPr>
      <w:r>
        <w:rPr>
          <w:color w:val="008080"/>
        </w:rPr>
        <w:t>DEFINITIONS</w:t>
      </w:r>
      <w:r>
        <w:rPr>
          <w:color w:val="008080"/>
          <w:spacing w:val="-2"/>
        </w:rPr>
        <w:t xml:space="preserve"> </w:t>
      </w:r>
      <w:r>
        <w:rPr>
          <w:color w:val="008080"/>
        </w:rPr>
        <w:t>OF</w:t>
      </w:r>
      <w:r>
        <w:rPr>
          <w:color w:val="008080"/>
          <w:spacing w:val="-2"/>
        </w:rPr>
        <w:t xml:space="preserve"> </w:t>
      </w:r>
      <w:r>
        <w:rPr>
          <w:color w:val="008080"/>
        </w:rPr>
        <w:t>ABUSE</w:t>
      </w:r>
    </w:p>
    <w:p w14:paraId="3F7CDC1A" w14:textId="77777777" w:rsidR="006F58AE" w:rsidRDefault="006F58AE">
      <w:pPr>
        <w:pStyle w:val="BodyText"/>
        <w:spacing w:before="8"/>
        <w:rPr>
          <w:sz w:val="24"/>
        </w:rPr>
      </w:pPr>
    </w:p>
    <w:p w14:paraId="3414B912" w14:textId="77777777" w:rsidR="006F58AE" w:rsidRDefault="00BB587A">
      <w:pPr>
        <w:pStyle w:val="Heading4"/>
      </w:pPr>
      <w:r>
        <w:rPr>
          <w:w w:val="95"/>
        </w:rPr>
        <w:t>(From</w:t>
      </w:r>
      <w:r>
        <w:rPr>
          <w:spacing w:val="2"/>
          <w:w w:val="95"/>
        </w:rPr>
        <w:t xml:space="preserve"> </w:t>
      </w:r>
      <w:r>
        <w:rPr>
          <w:w w:val="95"/>
        </w:rPr>
        <w:t>‘What to</w:t>
      </w:r>
      <w:r>
        <w:rPr>
          <w:spacing w:val="2"/>
          <w:w w:val="95"/>
        </w:rPr>
        <w:t xml:space="preserve"> </w:t>
      </w:r>
      <w:r>
        <w:rPr>
          <w:w w:val="95"/>
        </w:rPr>
        <w:t>do</w:t>
      </w:r>
      <w:r>
        <w:rPr>
          <w:spacing w:val="3"/>
          <w:w w:val="95"/>
        </w:rPr>
        <w:t xml:space="preserve"> </w:t>
      </w:r>
      <w:r>
        <w:rPr>
          <w:w w:val="95"/>
        </w:rPr>
        <w:t>if</w:t>
      </w:r>
      <w:r>
        <w:rPr>
          <w:spacing w:val="3"/>
          <w:w w:val="95"/>
        </w:rPr>
        <w:t xml:space="preserve"> </w:t>
      </w:r>
      <w:r>
        <w:rPr>
          <w:w w:val="95"/>
        </w:rPr>
        <w:t>you’re</w:t>
      </w:r>
      <w:r>
        <w:rPr>
          <w:spacing w:val="1"/>
          <w:w w:val="95"/>
        </w:rPr>
        <w:t xml:space="preserve"> </w:t>
      </w:r>
      <w:r>
        <w:rPr>
          <w:w w:val="95"/>
        </w:rPr>
        <w:t>worried</w:t>
      </w:r>
      <w:r>
        <w:rPr>
          <w:spacing w:val="3"/>
          <w:w w:val="95"/>
        </w:rPr>
        <w:t xml:space="preserve"> </w:t>
      </w:r>
      <w:r>
        <w:rPr>
          <w:w w:val="95"/>
        </w:rPr>
        <w:t>a</w:t>
      </w:r>
      <w:r>
        <w:rPr>
          <w:spacing w:val="1"/>
          <w:w w:val="95"/>
        </w:rPr>
        <w:t xml:space="preserve"> </w:t>
      </w:r>
      <w:r>
        <w:rPr>
          <w:w w:val="95"/>
        </w:rPr>
        <w:t>child is</w:t>
      </w:r>
      <w:r>
        <w:rPr>
          <w:spacing w:val="2"/>
          <w:w w:val="95"/>
        </w:rPr>
        <w:t xml:space="preserve"> </w:t>
      </w:r>
      <w:r>
        <w:rPr>
          <w:w w:val="95"/>
        </w:rPr>
        <w:t>being</w:t>
      </w:r>
      <w:r>
        <w:rPr>
          <w:spacing w:val="3"/>
          <w:w w:val="95"/>
        </w:rPr>
        <w:t xml:space="preserve"> </w:t>
      </w:r>
      <w:r>
        <w:rPr>
          <w:w w:val="95"/>
        </w:rPr>
        <w:t>abused?’</w:t>
      </w:r>
      <w:r>
        <w:rPr>
          <w:spacing w:val="-1"/>
          <w:w w:val="95"/>
        </w:rPr>
        <w:t xml:space="preserve"> </w:t>
      </w:r>
      <w:r>
        <w:rPr>
          <w:w w:val="95"/>
        </w:rPr>
        <w:t>2015)</w:t>
      </w:r>
    </w:p>
    <w:p w14:paraId="1A0CC966" w14:textId="77777777" w:rsidR="006F58AE" w:rsidRDefault="006F58AE">
      <w:pPr>
        <w:pStyle w:val="BodyText"/>
        <w:spacing w:before="4"/>
        <w:rPr>
          <w:b/>
          <w:sz w:val="28"/>
        </w:rPr>
      </w:pPr>
    </w:p>
    <w:p w14:paraId="77970A12" w14:textId="77777777" w:rsidR="006F58AE" w:rsidRDefault="00BB587A">
      <w:pPr>
        <w:pStyle w:val="Heading6"/>
      </w:pPr>
      <w:r>
        <w:t>Understanding</w:t>
      </w:r>
      <w:r>
        <w:rPr>
          <w:spacing w:val="-2"/>
        </w:rPr>
        <w:t xml:space="preserve"> </w:t>
      </w:r>
      <w:r>
        <w:t>and</w:t>
      </w:r>
      <w:r>
        <w:rPr>
          <w:spacing w:val="-2"/>
        </w:rPr>
        <w:t xml:space="preserve"> </w:t>
      </w:r>
      <w:r>
        <w:t>Identifying</w:t>
      </w:r>
      <w:r>
        <w:rPr>
          <w:spacing w:val="-4"/>
        </w:rPr>
        <w:t xml:space="preserve"> </w:t>
      </w:r>
      <w:r>
        <w:t>abuse</w:t>
      </w:r>
      <w:r>
        <w:rPr>
          <w:spacing w:val="-3"/>
        </w:rPr>
        <w:t xml:space="preserve"> </w:t>
      </w:r>
      <w:r>
        <w:t>and</w:t>
      </w:r>
      <w:r>
        <w:rPr>
          <w:spacing w:val="-4"/>
        </w:rPr>
        <w:t xml:space="preserve"> </w:t>
      </w:r>
      <w:r>
        <w:t>neglect</w:t>
      </w:r>
    </w:p>
    <w:p w14:paraId="786A4155" w14:textId="77777777" w:rsidR="006F58AE" w:rsidRDefault="006F58AE">
      <w:pPr>
        <w:pStyle w:val="BodyText"/>
        <w:spacing w:before="9"/>
        <w:rPr>
          <w:b/>
          <w:sz w:val="28"/>
        </w:rPr>
      </w:pPr>
    </w:p>
    <w:p w14:paraId="1F595031" w14:textId="77777777" w:rsidR="006F58AE" w:rsidRDefault="00BB587A">
      <w:pPr>
        <w:pStyle w:val="BodyText"/>
        <w:ind w:left="119"/>
      </w:pPr>
      <w:r>
        <w:t>“Abuse</w:t>
      </w:r>
      <w:r>
        <w:rPr>
          <w:spacing w:val="-3"/>
        </w:rPr>
        <w:t xml:space="preserve"> </w:t>
      </w:r>
      <w:r>
        <w:t>and neglect</w:t>
      </w:r>
      <w:r>
        <w:rPr>
          <w:spacing w:val="-1"/>
        </w:rPr>
        <w:t xml:space="preserve"> </w:t>
      </w:r>
      <w:r>
        <w:t>are</w:t>
      </w:r>
      <w:r>
        <w:rPr>
          <w:spacing w:val="-3"/>
        </w:rPr>
        <w:t xml:space="preserve"> </w:t>
      </w:r>
      <w:r>
        <w:t>forms</w:t>
      </w:r>
      <w:r>
        <w:rPr>
          <w:spacing w:val="-1"/>
        </w:rPr>
        <w:t xml:space="preserve"> </w:t>
      </w:r>
      <w:r>
        <w:t>of</w:t>
      </w:r>
      <w:r>
        <w:rPr>
          <w:spacing w:val="-2"/>
        </w:rPr>
        <w:t xml:space="preserve"> </w:t>
      </w:r>
      <w:r>
        <w:t>maltreatment</w:t>
      </w:r>
      <w:r>
        <w:rPr>
          <w:spacing w:val="-1"/>
        </w:rPr>
        <w:t xml:space="preserve"> </w:t>
      </w:r>
      <w:r>
        <w:t>–</w:t>
      </w:r>
      <w:r>
        <w:rPr>
          <w:spacing w:val="-4"/>
        </w:rPr>
        <w:t xml:space="preserve"> </w:t>
      </w:r>
      <w:r>
        <w:t>a</w:t>
      </w:r>
      <w:r>
        <w:rPr>
          <w:spacing w:val="-3"/>
        </w:rPr>
        <w:t xml:space="preserve"> </w:t>
      </w:r>
      <w:r>
        <w:t>person</w:t>
      </w:r>
      <w:r>
        <w:rPr>
          <w:spacing w:val="-2"/>
        </w:rPr>
        <w:t xml:space="preserve"> </w:t>
      </w:r>
      <w:r>
        <w:t>may</w:t>
      </w:r>
      <w:r>
        <w:rPr>
          <w:spacing w:val="-1"/>
        </w:rPr>
        <w:t xml:space="preserve"> </w:t>
      </w:r>
      <w:r>
        <w:t>abuse</w:t>
      </w:r>
      <w:r>
        <w:rPr>
          <w:spacing w:val="-3"/>
        </w:rPr>
        <w:t xml:space="preserve"> </w:t>
      </w:r>
      <w:r>
        <w:t>or neglect</w:t>
      </w:r>
      <w:r>
        <w:rPr>
          <w:spacing w:val="-1"/>
        </w:rPr>
        <w:t xml:space="preserve"> </w:t>
      </w:r>
      <w:r>
        <w:t>a</w:t>
      </w:r>
      <w:r>
        <w:rPr>
          <w:spacing w:val="-2"/>
        </w:rPr>
        <w:t xml:space="preserve"> </w:t>
      </w:r>
      <w:r>
        <w:t>child</w:t>
      </w:r>
      <w:r>
        <w:rPr>
          <w:spacing w:val="-2"/>
        </w:rPr>
        <w:t xml:space="preserve"> </w:t>
      </w:r>
      <w:r>
        <w:t>by inflicting harm</w:t>
      </w:r>
    </w:p>
    <w:p w14:paraId="40663A72" w14:textId="77777777" w:rsidR="006F58AE" w:rsidRDefault="00BB587A">
      <w:pPr>
        <w:pStyle w:val="BodyText"/>
        <w:spacing w:before="40"/>
        <w:ind w:left="119"/>
      </w:pPr>
      <w:r>
        <w:t>or</w:t>
      </w:r>
      <w:r>
        <w:rPr>
          <w:spacing w:val="-2"/>
        </w:rPr>
        <w:t xml:space="preserve"> </w:t>
      </w:r>
      <w:r>
        <w:t>by</w:t>
      </w:r>
      <w:r>
        <w:rPr>
          <w:spacing w:val="-3"/>
        </w:rPr>
        <w:t xml:space="preserve"> </w:t>
      </w:r>
      <w:r>
        <w:t>failing</w:t>
      </w:r>
      <w:r>
        <w:rPr>
          <w:spacing w:val="-1"/>
        </w:rPr>
        <w:t xml:space="preserve"> </w:t>
      </w:r>
      <w:r>
        <w:t>to</w:t>
      </w:r>
      <w:r>
        <w:rPr>
          <w:spacing w:val="-1"/>
        </w:rPr>
        <w:t xml:space="preserve"> </w:t>
      </w:r>
      <w:r>
        <w:t>act</w:t>
      </w:r>
      <w:r>
        <w:rPr>
          <w:spacing w:val="-1"/>
        </w:rPr>
        <w:t xml:space="preserve"> </w:t>
      </w:r>
      <w:r>
        <w:t>to</w:t>
      </w:r>
      <w:r>
        <w:rPr>
          <w:spacing w:val="-2"/>
        </w:rPr>
        <w:t xml:space="preserve"> </w:t>
      </w:r>
      <w:r>
        <w:t>prevent harm”.</w:t>
      </w:r>
    </w:p>
    <w:p w14:paraId="2CDD0EAB" w14:textId="77777777" w:rsidR="006F58AE" w:rsidRDefault="006F58AE">
      <w:pPr>
        <w:pStyle w:val="BodyText"/>
        <w:spacing w:before="6"/>
        <w:rPr>
          <w:sz w:val="28"/>
        </w:rPr>
      </w:pPr>
    </w:p>
    <w:p w14:paraId="37887523" w14:textId="77777777" w:rsidR="006F58AE" w:rsidRDefault="00BB587A">
      <w:pPr>
        <w:pStyle w:val="BodyText"/>
        <w:ind w:left="119"/>
      </w:pPr>
      <w:r>
        <w:t>“Children</w:t>
      </w:r>
      <w:r>
        <w:rPr>
          <w:spacing w:val="-3"/>
        </w:rPr>
        <w:t xml:space="preserve"> </w:t>
      </w:r>
      <w:r>
        <w:t>may be</w:t>
      </w:r>
      <w:r>
        <w:rPr>
          <w:spacing w:val="-1"/>
        </w:rPr>
        <w:t xml:space="preserve"> </w:t>
      </w:r>
      <w:r>
        <w:t>abused</w:t>
      </w:r>
      <w:r>
        <w:rPr>
          <w:spacing w:val="-3"/>
        </w:rPr>
        <w:t xml:space="preserve"> </w:t>
      </w:r>
      <w:r>
        <w:t>in</w:t>
      </w:r>
      <w:r>
        <w:rPr>
          <w:spacing w:val="-1"/>
        </w:rPr>
        <w:t xml:space="preserve"> </w:t>
      </w:r>
      <w:r>
        <w:t>a</w:t>
      </w:r>
      <w:r>
        <w:rPr>
          <w:spacing w:val="-3"/>
        </w:rPr>
        <w:t xml:space="preserve"> </w:t>
      </w:r>
      <w:r>
        <w:t>family</w:t>
      </w:r>
      <w:r>
        <w:rPr>
          <w:spacing w:val="-3"/>
        </w:rPr>
        <w:t xml:space="preserve"> </w:t>
      </w:r>
      <w:r>
        <w:t>or</w:t>
      </w:r>
      <w:r>
        <w:rPr>
          <w:spacing w:val="-1"/>
        </w:rPr>
        <w:t xml:space="preserve"> </w:t>
      </w:r>
      <w:r>
        <w:t>in</w:t>
      </w:r>
      <w:r>
        <w:rPr>
          <w:spacing w:val="-2"/>
        </w:rPr>
        <w:t xml:space="preserve"> </w:t>
      </w:r>
      <w:r>
        <w:t>an</w:t>
      </w:r>
      <w:r>
        <w:rPr>
          <w:spacing w:val="-2"/>
        </w:rPr>
        <w:t xml:space="preserve"> </w:t>
      </w:r>
      <w:r>
        <w:t>institutional</w:t>
      </w:r>
      <w:r>
        <w:rPr>
          <w:spacing w:val="-2"/>
        </w:rPr>
        <w:t xml:space="preserve"> </w:t>
      </w:r>
      <w:r>
        <w:t>or</w:t>
      </w:r>
      <w:r>
        <w:rPr>
          <w:spacing w:val="1"/>
        </w:rPr>
        <w:t xml:space="preserve"> </w:t>
      </w:r>
      <w:r>
        <w:t>community setting,</w:t>
      </w:r>
      <w:r>
        <w:rPr>
          <w:spacing w:val="-3"/>
        </w:rPr>
        <w:t xml:space="preserve"> </w:t>
      </w:r>
      <w:r>
        <w:t>by</w:t>
      </w:r>
      <w:r>
        <w:rPr>
          <w:spacing w:val="-3"/>
        </w:rPr>
        <w:t xml:space="preserve"> </w:t>
      </w:r>
      <w:r>
        <w:t>those</w:t>
      </w:r>
      <w:r>
        <w:rPr>
          <w:spacing w:val="-2"/>
        </w:rPr>
        <w:t xml:space="preserve"> </w:t>
      </w:r>
      <w:r>
        <w:t>known</w:t>
      </w:r>
      <w:r>
        <w:rPr>
          <w:spacing w:val="-5"/>
        </w:rPr>
        <w:t xml:space="preserve"> </w:t>
      </w:r>
      <w:r>
        <w:t>to</w:t>
      </w:r>
      <w:r>
        <w:rPr>
          <w:spacing w:val="-3"/>
        </w:rPr>
        <w:t xml:space="preserve"> </w:t>
      </w:r>
      <w:r>
        <w:t>them</w:t>
      </w:r>
    </w:p>
    <w:p w14:paraId="09029057" w14:textId="77777777" w:rsidR="006F58AE" w:rsidRDefault="00BB587A">
      <w:pPr>
        <w:pStyle w:val="BodyText"/>
        <w:spacing w:before="41"/>
        <w:ind w:left="119"/>
      </w:pPr>
      <w:r>
        <w:t>or,</w:t>
      </w:r>
      <w:r>
        <w:rPr>
          <w:spacing w:val="-1"/>
        </w:rPr>
        <w:t xml:space="preserve"> </w:t>
      </w:r>
      <w:r>
        <w:t>more</w:t>
      </w:r>
      <w:r>
        <w:rPr>
          <w:spacing w:val="-2"/>
        </w:rPr>
        <w:t xml:space="preserve"> </w:t>
      </w:r>
      <w:r>
        <w:t>rarely,</w:t>
      </w:r>
      <w:r>
        <w:rPr>
          <w:spacing w:val="-3"/>
        </w:rPr>
        <w:t xml:space="preserve"> </w:t>
      </w:r>
      <w:r>
        <w:t>by</w:t>
      </w:r>
      <w:r>
        <w:rPr>
          <w:spacing w:val="-2"/>
        </w:rPr>
        <w:t xml:space="preserve"> </w:t>
      </w:r>
      <w:r>
        <w:t>others</w:t>
      </w:r>
      <w:r>
        <w:rPr>
          <w:spacing w:val="-1"/>
        </w:rPr>
        <w:t xml:space="preserve"> </w:t>
      </w:r>
      <w:r>
        <w:t>including via</w:t>
      </w:r>
      <w:r>
        <w:rPr>
          <w:spacing w:val="-3"/>
        </w:rPr>
        <w:t xml:space="preserve"> </w:t>
      </w:r>
      <w:r>
        <w:t>the</w:t>
      </w:r>
      <w:r>
        <w:rPr>
          <w:spacing w:val="-2"/>
        </w:rPr>
        <w:t xml:space="preserve"> </w:t>
      </w:r>
      <w:r>
        <w:t>internet”.</w:t>
      </w:r>
    </w:p>
    <w:p w14:paraId="42681E2A" w14:textId="77777777" w:rsidR="006F58AE" w:rsidRDefault="006F58AE">
      <w:pPr>
        <w:pStyle w:val="BodyText"/>
        <w:spacing w:before="6"/>
        <w:rPr>
          <w:sz w:val="28"/>
        </w:rPr>
      </w:pPr>
    </w:p>
    <w:p w14:paraId="2F5A12D1" w14:textId="77777777" w:rsidR="006F58AE" w:rsidRDefault="00BB587A">
      <w:pPr>
        <w:pStyle w:val="BodyText"/>
        <w:ind w:left="119"/>
      </w:pPr>
      <w:r>
        <w:t>“Abuse</w:t>
      </w:r>
      <w:r>
        <w:rPr>
          <w:spacing w:val="-2"/>
        </w:rPr>
        <w:t xml:space="preserve"> </w:t>
      </w:r>
      <w:r>
        <w:t>and</w:t>
      </w:r>
      <w:r>
        <w:rPr>
          <w:spacing w:val="1"/>
        </w:rPr>
        <w:t xml:space="preserve"> </w:t>
      </w:r>
      <w:r>
        <w:t>neglect can</w:t>
      </w:r>
      <w:r>
        <w:rPr>
          <w:spacing w:val="-3"/>
        </w:rPr>
        <w:t xml:space="preserve"> </w:t>
      </w:r>
      <w:r>
        <w:t>happen</w:t>
      </w:r>
      <w:r>
        <w:rPr>
          <w:spacing w:val="-2"/>
        </w:rPr>
        <w:t xml:space="preserve"> </w:t>
      </w:r>
      <w:r>
        <w:t>over a</w:t>
      </w:r>
      <w:r>
        <w:rPr>
          <w:spacing w:val="-4"/>
        </w:rPr>
        <w:t xml:space="preserve"> </w:t>
      </w:r>
      <w:r>
        <w:t>period</w:t>
      </w:r>
      <w:r>
        <w:rPr>
          <w:spacing w:val="1"/>
        </w:rPr>
        <w:t xml:space="preserve"> </w:t>
      </w:r>
      <w:r>
        <w:t>of</w:t>
      </w:r>
      <w:r>
        <w:rPr>
          <w:spacing w:val="-6"/>
        </w:rPr>
        <w:t xml:space="preserve"> </w:t>
      </w:r>
      <w:r>
        <w:t>time,</w:t>
      </w:r>
      <w:r>
        <w:rPr>
          <w:spacing w:val="1"/>
        </w:rPr>
        <w:t xml:space="preserve"> </w:t>
      </w:r>
      <w:r>
        <w:t>but</w:t>
      </w:r>
      <w:r>
        <w:rPr>
          <w:spacing w:val="-3"/>
        </w:rPr>
        <w:t xml:space="preserve"> </w:t>
      </w:r>
      <w:r>
        <w:t>can</w:t>
      </w:r>
      <w:r>
        <w:rPr>
          <w:spacing w:val="-1"/>
        </w:rPr>
        <w:t xml:space="preserve"> </w:t>
      </w:r>
      <w:r>
        <w:t>also</w:t>
      </w:r>
      <w:r>
        <w:rPr>
          <w:spacing w:val="-1"/>
        </w:rPr>
        <w:t xml:space="preserve"> </w:t>
      </w:r>
      <w:r>
        <w:t>be a</w:t>
      </w:r>
      <w:r>
        <w:rPr>
          <w:spacing w:val="-4"/>
        </w:rPr>
        <w:t xml:space="preserve"> </w:t>
      </w:r>
      <w:r>
        <w:t>one-off</w:t>
      </w:r>
      <w:r>
        <w:rPr>
          <w:spacing w:val="-1"/>
        </w:rPr>
        <w:t xml:space="preserve"> </w:t>
      </w:r>
      <w:r>
        <w:t>event”.</w:t>
      </w:r>
    </w:p>
    <w:p w14:paraId="2D90A26F" w14:textId="77777777" w:rsidR="006F58AE" w:rsidRDefault="006F58AE">
      <w:pPr>
        <w:pStyle w:val="BodyText"/>
        <w:spacing w:before="9"/>
        <w:rPr>
          <w:sz w:val="28"/>
        </w:rPr>
      </w:pPr>
    </w:p>
    <w:p w14:paraId="20B4533E" w14:textId="77777777" w:rsidR="006F58AE" w:rsidRDefault="00BB587A">
      <w:pPr>
        <w:pStyle w:val="BodyText"/>
        <w:spacing w:line="276" w:lineRule="auto"/>
        <w:ind w:left="119" w:right="577"/>
      </w:pPr>
      <w:r>
        <w:t>“Child abuse and neglect can have major long-term impacts on all aspects of a child’s health and well-</w:t>
      </w:r>
      <w:r>
        <w:rPr>
          <w:spacing w:val="-66"/>
        </w:rPr>
        <w:t xml:space="preserve"> </w:t>
      </w:r>
      <w:r>
        <w:t>being”.</w:t>
      </w:r>
    </w:p>
    <w:p w14:paraId="40EA3FF9" w14:textId="77777777" w:rsidR="006F58AE" w:rsidRDefault="006F58AE">
      <w:pPr>
        <w:pStyle w:val="BodyText"/>
        <w:spacing w:before="2"/>
        <w:rPr>
          <w:sz w:val="25"/>
        </w:rPr>
      </w:pPr>
    </w:p>
    <w:p w14:paraId="75A5141D" w14:textId="77777777" w:rsidR="006F58AE" w:rsidRDefault="00BB587A" w:rsidP="00B060C1">
      <w:pPr>
        <w:pStyle w:val="BodyText"/>
        <w:ind w:left="839" w:hanging="697"/>
      </w:pPr>
      <w:r>
        <w:rPr>
          <w:color w:val="008080"/>
        </w:rPr>
        <w:t>Physical</w:t>
      </w:r>
      <w:r>
        <w:rPr>
          <w:color w:val="008080"/>
          <w:spacing w:val="-2"/>
        </w:rPr>
        <w:t xml:space="preserve"> </w:t>
      </w:r>
      <w:r>
        <w:rPr>
          <w:color w:val="008080"/>
        </w:rPr>
        <w:t>Abuse</w:t>
      </w:r>
    </w:p>
    <w:p w14:paraId="59018283" w14:textId="77777777" w:rsidR="006F58AE" w:rsidRDefault="006F58AE">
      <w:pPr>
        <w:pStyle w:val="BodyText"/>
        <w:spacing w:before="4"/>
        <w:rPr>
          <w:sz w:val="25"/>
        </w:rPr>
      </w:pPr>
    </w:p>
    <w:p w14:paraId="29F8BDAC" w14:textId="77777777" w:rsidR="006F58AE" w:rsidRDefault="00BB587A">
      <w:pPr>
        <w:pStyle w:val="BodyText"/>
        <w:spacing w:line="276" w:lineRule="auto"/>
        <w:ind w:left="119" w:right="115"/>
      </w:pPr>
      <w:r>
        <w:t>Physical</w:t>
      </w:r>
      <w:r>
        <w:rPr>
          <w:spacing w:val="-3"/>
        </w:rPr>
        <w:t xml:space="preserve"> </w:t>
      </w:r>
      <w:r>
        <w:t>abuse</w:t>
      </w:r>
      <w:r>
        <w:rPr>
          <w:spacing w:val="-3"/>
        </w:rPr>
        <w:t xml:space="preserve"> </w:t>
      </w:r>
      <w:r>
        <w:t>is</w:t>
      </w:r>
      <w:r>
        <w:rPr>
          <w:spacing w:val="-4"/>
        </w:rPr>
        <w:t xml:space="preserve"> </w:t>
      </w:r>
      <w:r>
        <w:t>deliberately</w:t>
      </w:r>
      <w:r>
        <w:rPr>
          <w:spacing w:val="-2"/>
        </w:rPr>
        <w:t xml:space="preserve"> </w:t>
      </w:r>
      <w:r>
        <w:t>physically</w:t>
      </w:r>
      <w:r>
        <w:rPr>
          <w:spacing w:val="-4"/>
        </w:rPr>
        <w:t xml:space="preserve"> </w:t>
      </w:r>
      <w:r>
        <w:t>hurting</w:t>
      </w:r>
      <w:r>
        <w:rPr>
          <w:spacing w:val="-2"/>
        </w:rPr>
        <w:t xml:space="preserve"> </w:t>
      </w:r>
      <w:r>
        <w:t>a</w:t>
      </w:r>
      <w:r>
        <w:rPr>
          <w:spacing w:val="-5"/>
        </w:rPr>
        <w:t xml:space="preserve"> </w:t>
      </w:r>
      <w:r>
        <w:t>child.</w:t>
      </w:r>
      <w:r>
        <w:rPr>
          <w:spacing w:val="-1"/>
        </w:rPr>
        <w:t xml:space="preserve"> </w:t>
      </w:r>
      <w:r>
        <w:t>It</w:t>
      </w:r>
      <w:r>
        <w:rPr>
          <w:spacing w:val="-2"/>
        </w:rPr>
        <w:t xml:space="preserve"> </w:t>
      </w:r>
      <w:r>
        <w:t>might</w:t>
      </w:r>
      <w:r>
        <w:rPr>
          <w:spacing w:val="-4"/>
        </w:rPr>
        <w:t xml:space="preserve"> </w:t>
      </w:r>
      <w:r>
        <w:t>take</w:t>
      </w:r>
      <w:r>
        <w:rPr>
          <w:spacing w:val="-2"/>
        </w:rPr>
        <w:t xml:space="preserve"> </w:t>
      </w:r>
      <w:r>
        <w:t>a</w:t>
      </w:r>
      <w:r>
        <w:rPr>
          <w:spacing w:val="-5"/>
        </w:rPr>
        <w:t xml:space="preserve"> </w:t>
      </w:r>
      <w:r>
        <w:t>variety</w:t>
      </w:r>
      <w:r>
        <w:rPr>
          <w:spacing w:val="-1"/>
        </w:rPr>
        <w:t xml:space="preserve"> </w:t>
      </w:r>
      <w:r>
        <w:t>of</w:t>
      </w:r>
      <w:r>
        <w:rPr>
          <w:spacing w:val="-4"/>
        </w:rPr>
        <w:t xml:space="preserve"> </w:t>
      </w:r>
      <w:r>
        <w:t>different</w:t>
      </w:r>
      <w:r>
        <w:rPr>
          <w:spacing w:val="-1"/>
        </w:rPr>
        <w:t xml:space="preserve"> </w:t>
      </w:r>
      <w:r>
        <w:t>forms,</w:t>
      </w:r>
      <w:r>
        <w:rPr>
          <w:spacing w:val="-2"/>
        </w:rPr>
        <w:t xml:space="preserve"> </w:t>
      </w:r>
      <w:r>
        <w:t>including</w:t>
      </w:r>
      <w:r>
        <w:rPr>
          <w:spacing w:val="-66"/>
        </w:rPr>
        <w:t xml:space="preserve"> </w:t>
      </w:r>
      <w:r>
        <w:t>hitting, pinching, shaking, throwing, poisoning, burning or scalding, drowning or suffocating or otherwise</w:t>
      </w:r>
      <w:r>
        <w:rPr>
          <w:spacing w:val="1"/>
        </w:rPr>
        <w:t xml:space="preserve"> </w:t>
      </w:r>
      <w:r>
        <w:t>causing physical harm</w:t>
      </w:r>
      <w:r>
        <w:rPr>
          <w:spacing w:val="-1"/>
        </w:rPr>
        <w:t xml:space="preserve"> </w:t>
      </w:r>
      <w:r>
        <w:t>to</w:t>
      </w:r>
      <w:r>
        <w:rPr>
          <w:spacing w:val="-2"/>
        </w:rPr>
        <w:t xml:space="preserve"> </w:t>
      </w:r>
      <w:r>
        <w:t>a child.</w:t>
      </w:r>
    </w:p>
    <w:p w14:paraId="46914068" w14:textId="77777777" w:rsidR="006F58AE" w:rsidRDefault="006F58AE">
      <w:pPr>
        <w:pStyle w:val="BodyText"/>
        <w:spacing w:before="4"/>
        <w:rPr>
          <w:sz w:val="25"/>
        </w:rPr>
      </w:pPr>
    </w:p>
    <w:p w14:paraId="4D60B637" w14:textId="77777777" w:rsidR="006F58AE" w:rsidRDefault="00BB587A">
      <w:pPr>
        <w:pStyle w:val="BodyText"/>
        <w:spacing w:line="276" w:lineRule="auto"/>
        <w:ind w:left="119" w:right="132"/>
      </w:pPr>
      <w:r>
        <w:t>Physical abuse can happen in any family, but children may be more at risk if their parents have problems</w:t>
      </w:r>
      <w:r>
        <w:rPr>
          <w:spacing w:val="1"/>
        </w:rPr>
        <w:t xml:space="preserve"> </w:t>
      </w:r>
      <w:r>
        <w:t>with drugs, alcohol and mental health or if they live in a home where domestic abuse happens. Babies and</w:t>
      </w:r>
      <w:r>
        <w:rPr>
          <w:spacing w:val="-66"/>
        </w:rPr>
        <w:t xml:space="preserve"> </w:t>
      </w:r>
      <w:r>
        <w:t>disabled children</w:t>
      </w:r>
      <w:r>
        <w:rPr>
          <w:spacing w:val="-1"/>
        </w:rPr>
        <w:t xml:space="preserve"> </w:t>
      </w:r>
      <w:r>
        <w:t>also</w:t>
      </w:r>
      <w:r>
        <w:rPr>
          <w:spacing w:val="-3"/>
        </w:rPr>
        <w:t xml:space="preserve"> </w:t>
      </w:r>
      <w:r>
        <w:t>have a</w:t>
      </w:r>
      <w:r>
        <w:rPr>
          <w:spacing w:val="-1"/>
        </w:rPr>
        <w:t xml:space="preserve"> </w:t>
      </w:r>
      <w:r>
        <w:t>higher risk</w:t>
      </w:r>
      <w:r>
        <w:rPr>
          <w:spacing w:val="-3"/>
        </w:rPr>
        <w:t xml:space="preserve"> </w:t>
      </w:r>
      <w:r>
        <w:t>of suffering</w:t>
      </w:r>
      <w:r>
        <w:rPr>
          <w:spacing w:val="1"/>
        </w:rPr>
        <w:t xml:space="preserve"> </w:t>
      </w:r>
      <w:r>
        <w:t>physical abuse.</w:t>
      </w:r>
    </w:p>
    <w:p w14:paraId="123B2D0E" w14:textId="77777777" w:rsidR="006F58AE" w:rsidRDefault="006F58AE">
      <w:pPr>
        <w:pStyle w:val="BodyText"/>
        <w:spacing w:before="3"/>
        <w:rPr>
          <w:sz w:val="25"/>
        </w:rPr>
      </w:pPr>
    </w:p>
    <w:p w14:paraId="033C3A19" w14:textId="77777777" w:rsidR="006F58AE" w:rsidRDefault="00BB587A">
      <w:pPr>
        <w:pStyle w:val="BodyText"/>
        <w:spacing w:before="1" w:line="276" w:lineRule="auto"/>
        <w:ind w:left="119" w:right="647"/>
      </w:pPr>
      <w:r>
        <w:t>Physical harm may also be caused when a parent or carer fabricates the symptoms of, or deliberately</w:t>
      </w:r>
      <w:r>
        <w:rPr>
          <w:spacing w:val="-66"/>
        </w:rPr>
        <w:t xml:space="preserve"> </w:t>
      </w:r>
      <w:r>
        <w:t>induces,</w:t>
      </w:r>
      <w:r>
        <w:rPr>
          <w:spacing w:val="-1"/>
        </w:rPr>
        <w:t xml:space="preserve"> </w:t>
      </w:r>
      <w:r>
        <w:t>illness</w:t>
      </w:r>
      <w:r>
        <w:rPr>
          <w:spacing w:val="-1"/>
        </w:rPr>
        <w:t xml:space="preserve"> </w:t>
      </w:r>
      <w:r>
        <w:t>in a</w:t>
      </w:r>
      <w:r>
        <w:rPr>
          <w:spacing w:val="-2"/>
        </w:rPr>
        <w:t xml:space="preserve"> </w:t>
      </w:r>
      <w:r>
        <w:t>child.</w:t>
      </w:r>
      <w:r>
        <w:rPr>
          <w:spacing w:val="1"/>
        </w:rPr>
        <w:t xml:space="preserve"> </w:t>
      </w:r>
      <w:r>
        <w:t>Physical</w:t>
      </w:r>
      <w:r>
        <w:rPr>
          <w:spacing w:val="-1"/>
        </w:rPr>
        <w:t xml:space="preserve"> </w:t>
      </w:r>
      <w:r>
        <w:t>abuse</w:t>
      </w:r>
      <w:r>
        <w:rPr>
          <w:spacing w:val="-2"/>
        </w:rPr>
        <w:t xml:space="preserve"> </w:t>
      </w:r>
      <w:r>
        <w:t>also</w:t>
      </w:r>
      <w:r>
        <w:rPr>
          <w:spacing w:val="-1"/>
        </w:rPr>
        <w:t xml:space="preserve"> </w:t>
      </w:r>
      <w:r>
        <w:t>occurs outside</w:t>
      </w:r>
      <w:r>
        <w:rPr>
          <w:spacing w:val="-4"/>
        </w:rPr>
        <w:t xml:space="preserve"> </w:t>
      </w:r>
      <w:r>
        <w:t>of</w:t>
      </w:r>
      <w:r>
        <w:rPr>
          <w:spacing w:val="-1"/>
        </w:rPr>
        <w:t xml:space="preserve"> </w:t>
      </w:r>
      <w:r>
        <w:t>the</w:t>
      </w:r>
      <w:r>
        <w:rPr>
          <w:spacing w:val="-1"/>
        </w:rPr>
        <w:t xml:space="preserve"> </w:t>
      </w:r>
      <w:r>
        <w:t>family</w:t>
      </w:r>
      <w:r>
        <w:rPr>
          <w:spacing w:val="-3"/>
        </w:rPr>
        <w:t xml:space="preserve"> </w:t>
      </w:r>
      <w:r>
        <w:t>environment.</w:t>
      </w:r>
    </w:p>
    <w:p w14:paraId="388D738D" w14:textId="77777777" w:rsidR="006F58AE" w:rsidRDefault="006F58AE">
      <w:pPr>
        <w:pStyle w:val="BodyText"/>
        <w:spacing w:before="1"/>
        <w:rPr>
          <w:sz w:val="25"/>
        </w:rPr>
      </w:pPr>
    </w:p>
    <w:p w14:paraId="2596B0FB" w14:textId="77777777" w:rsidR="006F58AE" w:rsidRDefault="00BB587A" w:rsidP="00B060C1">
      <w:pPr>
        <w:pStyle w:val="BodyText"/>
        <w:ind w:left="839" w:hanging="697"/>
      </w:pPr>
      <w:r>
        <w:rPr>
          <w:color w:val="008080"/>
        </w:rPr>
        <w:t>Sexual</w:t>
      </w:r>
      <w:r>
        <w:rPr>
          <w:color w:val="008080"/>
          <w:spacing w:val="-2"/>
        </w:rPr>
        <w:t xml:space="preserve"> </w:t>
      </w:r>
      <w:r>
        <w:rPr>
          <w:color w:val="008080"/>
        </w:rPr>
        <w:t>Abuse</w:t>
      </w:r>
    </w:p>
    <w:p w14:paraId="211065FA" w14:textId="77777777" w:rsidR="006F58AE" w:rsidRDefault="006F58AE">
      <w:pPr>
        <w:pStyle w:val="BodyText"/>
        <w:spacing w:before="7"/>
        <w:rPr>
          <w:sz w:val="25"/>
        </w:rPr>
      </w:pPr>
    </w:p>
    <w:p w14:paraId="0D24E4AA" w14:textId="77777777" w:rsidR="006F58AE" w:rsidRDefault="00BB587A">
      <w:pPr>
        <w:pStyle w:val="BodyText"/>
        <w:spacing w:line="276" w:lineRule="auto"/>
        <w:ind w:left="119" w:right="142"/>
        <w:jc w:val="both"/>
      </w:pPr>
      <w:r>
        <w:t>Sexual Abuse is a sexual activity with a child. It involves forcing or enticing a child or young person to take</w:t>
      </w:r>
      <w:r>
        <w:rPr>
          <w:spacing w:val="-66"/>
        </w:rPr>
        <w:t xml:space="preserve"> </w:t>
      </w:r>
      <w:r>
        <w:t>part in sexual activities, not necessarily involving a high level of violence, whether or not the child is aware</w:t>
      </w:r>
      <w:r>
        <w:rPr>
          <w:spacing w:val="-66"/>
        </w:rPr>
        <w:t xml:space="preserve"> </w:t>
      </w:r>
      <w:r>
        <w:t>of</w:t>
      </w:r>
      <w:r>
        <w:rPr>
          <w:spacing w:val="-1"/>
        </w:rPr>
        <w:t xml:space="preserve"> </w:t>
      </w:r>
      <w:r>
        <w:t>what</w:t>
      </w:r>
      <w:r>
        <w:rPr>
          <w:spacing w:val="1"/>
        </w:rPr>
        <w:t xml:space="preserve"> </w:t>
      </w:r>
      <w:r>
        <w:t>is</w:t>
      </w:r>
      <w:r>
        <w:rPr>
          <w:spacing w:val="-1"/>
        </w:rPr>
        <w:t xml:space="preserve"> </w:t>
      </w:r>
      <w:r>
        <w:t>happening.</w:t>
      </w:r>
      <w:r>
        <w:rPr>
          <w:spacing w:val="1"/>
        </w:rPr>
        <w:t xml:space="preserve"> </w:t>
      </w:r>
      <w:r>
        <w:t>Sexual</w:t>
      </w:r>
      <w:r>
        <w:rPr>
          <w:spacing w:val="-1"/>
        </w:rPr>
        <w:t xml:space="preserve"> </w:t>
      </w:r>
      <w:r>
        <w:t>abuse</w:t>
      </w:r>
      <w:r>
        <w:rPr>
          <w:spacing w:val="-1"/>
        </w:rPr>
        <w:t xml:space="preserve"> </w:t>
      </w:r>
      <w:r>
        <w:t>can</w:t>
      </w:r>
      <w:r>
        <w:rPr>
          <w:spacing w:val="-2"/>
        </w:rPr>
        <w:t xml:space="preserve"> </w:t>
      </w:r>
      <w:r>
        <w:t>have a</w:t>
      </w:r>
      <w:r>
        <w:rPr>
          <w:spacing w:val="-2"/>
        </w:rPr>
        <w:t xml:space="preserve"> </w:t>
      </w:r>
      <w:r>
        <w:t>long-term</w:t>
      </w:r>
      <w:r>
        <w:rPr>
          <w:spacing w:val="-2"/>
        </w:rPr>
        <w:t xml:space="preserve"> </w:t>
      </w:r>
      <w:r>
        <w:t>impact on</w:t>
      </w:r>
      <w:r>
        <w:rPr>
          <w:spacing w:val="-1"/>
        </w:rPr>
        <w:t xml:space="preserve"> </w:t>
      </w:r>
      <w:r>
        <w:t>mental</w:t>
      </w:r>
      <w:r>
        <w:rPr>
          <w:spacing w:val="-7"/>
        </w:rPr>
        <w:t xml:space="preserve"> </w:t>
      </w:r>
      <w:r>
        <w:t>health.</w:t>
      </w:r>
    </w:p>
    <w:p w14:paraId="5B65141D" w14:textId="77777777" w:rsidR="006F58AE" w:rsidRDefault="006F58AE">
      <w:pPr>
        <w:spacing w:line="276" w:lineRule="auto"/>
        <w:jc w:val="both"/>
        <w:sectPr w:rsidR="006F58AE">
          <w:pgSz w:w="12240" w:h="15840"/>
          <w:pgMar w:top="1420" w:right="800" w:bottom="1280" w:left="800" w:header="0" w:footer="1012" w:gutter="0"/>
          <w:cols w:space="720"/>
        </w:sectPr>
      </w:pPr>
    </w:p>
    <w:p w14:paraId="4FC18BE1" w14:textId="77777777" w:rsidR="006F58AE" w:rsidRDefault="006F58AE">
      <w:pPr>
        <w:pStyle w:val="BodyText"/>
        <w:spacing w:before="11"/>
        <w:rPr>
          <w:sz w:val="16"/>
        </w:rPr>
      </w:pPr>
    </w:p>
    <w:p w14:paraId="4F200D6E" w14:textId="77777777" w:rsidR="006F58AE" w:rsidRDefault="00BB587A">
      <w:pPr>
        <w:pStyle w:val="BodyText"/>
        <w:spacing w:before="101" w:line="276" w:lineRule="auto"/>
        <w:ind w:left="119" w:right="193"/>
      </w:pPr>
      <w:r>
        <w:t>Sexual abuse may involve physical contact, including assault by penetration (e.g. rape or oral sex) or non-</w:t>
      </w:r>
      <w:r>
        <w:rPr>
          <w:spacing w:val="-66"/>
        </w:rPr>
        <w:t xml:space="preserve"> </w:t>
      </w:r>
      <w:r>
        <w:t>penetrative acts such as masturbation, kissing, rubbing or touching outside of clothing. It may include</w:t>
      </w:r>
      <w:r>
        <w:rPr>
          <w:spacing w:val="1"/>
        </w:rPr>
        <w:t xml:space="preserve"> </w:t>
      </w:r>
      <w:r>
        <w:t>non-contact activities, such as involving children in looking at, or in the production of sexual images,</w:t>
      </w:r>
      <w:r>
        <w:rPr>
          <w:spacing w:val="1"/>
        </w:rPr>
        <w:t xml:space="preserve"> </w:t>
      </w:r>
      <w:r>
        <w:t>watching sexual activities, encouraging children to behave in sexually inappropriate ways, or grooming a</w:t>
      </w:r>
      <w:r>
        <w:rPr>
          <w:spacing w:val="1"/>
        </w:rPr>
        <w:t xml:space="preserve"> </w:t>
      </w:r>
      <w:r>
        <w:t>child in preparation for abuse (including via the internet). Sexual abuse is not solely perpetrated by adult</w:t>
      </w:r>
      <w:r>
        <w:rPr>
          <w:spacing w:val="1"/>
        </w:rPr>
        <w:t xml:space="preserve"> </w:t>
      </w:r>
      <w:r>
        <w:t>males.</w:t>
      </w:r>
      <w:r>
        <w:rPr>
          <w:spacing w:val="-1"/>
        </w:rPr>
        <w:t xml:space="preserve"> </w:t>
      </w:r>
      <w:r>
        <w:t>Women</w:t>
      </w:r>
      <w:r>
        <w:rPr>
          <w:spacing w:val="-1"/>
        </w:rPr>
        <w:t xml:space="preserve"> </w:t>
      </w:r>
      <w:r>
        <w:t>can</w:t>
      </w:r>
      <w:r>
        <w:rPr>
          <w:spacing w:val="-1"/>
        </w:rPr>
        <w:t xml:space="preserve"> </w:t>
      </w:r>
      <w:r>
        <w:t>commit</w:t>
      </w:r>
      <w:r>
        <w:rPr>
          <w:spacing w:val="1"/>
        </w:rPr>
        <w:t xml:space="preserve"> </w:t>
      </w:r>
      <w:r>
        <w:t>sexual</w:t>
      </w:r>
      <w:r>
        <w:rPr>
          <w:spacing w:val="-1"/>
        </w:rPr>
        <w:t xml:space="preserve"> </w:t>
      </w:r>
      <w:r>
        <w:t>abuse,</w:t>
      </w:r>
      <w:r>
        <w:rPr>
          <w:spacing w:val="1"/>
        </w:rPr>
        <w:t xml:space="preserve"> </w:t>
      </w:r>
      <w:r>
        <w:t>as can</w:t>
      </w:r>
      <w:r>
        <w:rPr>
          <w:spacing w:val="-3"/>
        </w:rPr>
        <w:t xml:space="preserve"> </w:t>
      </w:r>
      <w:r>
        <w:t>children.</w:t>
      </w:r>
    </w:p>
    <w:p w14:paraId="1BB014DF" w14:textId="77777777" w:rsidR="006F58AE" w:rsidRDefault="006F58AE">
      <w:pPr>
        <w:pStyle w:val="BodyText"/>
        <w:spacing w:before="5"/>
        <w:rPr>
          <w:sz w:val="25"/>
        </w:rPr>
      </w:pPr>
    </w:p>
    <w:p w14:paraId="4D1D75AB" w14:textId="77777777" w:rsidR="006F58AE" w:rsidRDefault="00BB587A" w:rsidP="00B060C1">
      <w:pPr>
        <w:pStyle w:val="BodyText"/>
        <w:ind w:left="839" w:hanging="697"/>
      </w:pPr>
      <w:r>
        <w:rPr>
          <w:color w:val="008080"/>
        </w:rPr>
        <w:t>Neglect</w:t>
      </w:r>
    </w:p>
    <w:p w14:paraId="7E3805F9" w14:textId="77777777" w:rsidR="006F58AE" w:rsidRDefault="006F58AE">
      <w:pPr>
        <w:pStyle w:val="BodyText"/>
        <w:spacing w:before="4"/>
        <w:rPr>
          <w:sz w:val="25"/>
        </w:rPr>
      </w:pPr>
    </w:p>
    <w:p w14:paraId="464A0E07" w14:textId="77777777" w:rsidR="006F58AE" w:rsidRDefault="00BB587A">
      <w:pPr>
        <w:pStyle w:val="BodyText"/>
        <w:spacing w:line="276" w:lineRule="auto"/>
        <w:ind w:left="119" w:right="440"/>
      </w:pPr>
      <w:r>
        <w:t>Neglect is the persistent failure to meet a child’s basic physical and / or psychological needs, likely to</w:t>
      </w:r>
      <w:r>
        <w:rPr>
          <w:spacing w:val="1"/>
        </w:rPr>
        <w:t xml:space="preserve"> </w:t>
      </w:r>
      <w:r>
        <w:t>result in the serious impairment of the child’s health or development. Neglect is a pattern of failing to</w:t>
      </w:r>
      <w:r>
        <w:rPr>
          <w:spacing w:val="1"/>
        </w:rPr>
        <w:t xml:space="preserve"> </w:t>
      </w:r>
      <w:r>
        <w:t>provide</w:t>
      </w:r>
      <w:r>
        <w:rPr>
          <w:spacing w:val="-3"/>
        </w:rPr>
        <w:t xml:space="preserve"> </w:t>
      </w:r>
      <w:r>
        <w:t>for</w:t>
      </w:r>
      <w:r>
        <w:rPr>
          <w:spacing w:val="-4"/>
        </w:rPr>
        <w:t xml:space="preserve"> </w:t>
      </w:r>
      <w:r>
        <w:t>a</w:t>
      </w:r>
      <w:r>
        <w:rPr>
          <w:spacing w:val="-2"/>
        </w:rPr>
        <w:t xml:space="preserve"> </w:t>
      </w:r>
      <w:r>
        <w:t>child’s</w:t>
      </w:r>
      <w:r>
        <w:rPr>
          <w:spacing w:val="-1"/>
        </w:rPr>
        <w:t xml:space="preserve"> </w:t>
      </w:r>
      <w:r>
        <w:t>basic</w:t>
      </w:r>
      <w:r>
        <w:rPr>
          <w:spacing w:val="-6"/>
        </w:rPr>
        <w:t xml:space="preserve"> </w:t>
      </w:r>
      <w:r>
        <w:t>needs, whether</w:t>
      </w:r>
      <w:r>
        <w:rPr>
          <w:spacing w:val="-2"/>
        </w:rPr>
        <w:t xml:space="preserve"> </w:t>
      </w:r>
      <w:r>
        <w:t>it</w:t>
      </w:r>
      <w:r>
        <w:rPr>
          <w:spacing w:val="-2"/>
        </w:rPr>
        <w:t xml:space="preserve"> </w:t>
      </w:r>
      <w:r>
        <w:t>is</w:t>
      </w:r>
      <w:r>
        <w:rPr>
          <w:spacing w:val="-3"/>
        </w:rPr>
        <w:t xml:space="preserve"> </w:t>
      </w:r>
      <w:r>
        <w:t>adequate</w:t>
      </w:r>
      <w:r>
        <w:rPr>
          <w:spacing w:val="-2"/>
        </w:rPr>
        <w:t xml:space="preserve"> </w:t>
      </w:r>
      <w:r>
        <w:t>food,</w:t>
      </w:r>
      <w:r>
        <w:rPr>
          <w:spacing w:val="-3"/>
        </w:rPr>
        <w:t xml:space="preserve"> </w:t>
      </w:r>
      <w:r>
        <w:t>clothing,</w:t>
      </w:r>
      <w:r>
        <w:rPr>
          <w:spacing w:val="-3"/>
        </w:rPr>
        <w:t xml:space="preserve"> </w:t>
      </w:r>
      <w:r>
        <w:t>hygiene,</w:t>
      </w:r>
      <w:r>
        <w:rPr>
          <w:spacing w:val="-1"/>
        </w:rPr>
        <w:t xml:space="preserve"> </w:t>
      </w:r>
      <w:r>
        <w:t>supervision</w:t>
      </w:r>
      <w:r>
        <w:rPr>
          <w:spacing w:val="-3"/>
        </w:rPr>
        <w:t xml:space="preserve"> </w:t>
      </w:r>
      <w:r>
        <w:t>or</w:t>
      </w:r>
      <w:r>
        <w:rPr>
          <w:spacing w:val="-3"/>
        </w:rPr>
        <w:t xml:space="preserve"> </w:t>
      </w:r>
      <w:r>
        <w:t>shelter,</w:t>
      </w:r>
    </w:p>
    <w:p w14:paraId="22090407" w14:textId="27897505" w:rsidR="006F58AE" w:rsidRDefault="00BB587A">
      <w:pPr>
        <w:pStyle w:val="BodyText"/>
        <w:spacing w:before="1" w:line="276" w:lineRule="auto"/>
        <w:ind w:left="119" w:right="305"/>
      </w:pPr>
      <w:r>
        <w:t>protecting a child from physical and emotional harm or danger; ensuring adequate supervision (including</w:t>
      </w:r>
      <w:r>
        <w:rPr>
          <w:spacing w:val="-66"/>
        </w:rPr>
        <w:t xml:space="preserve"> </w:t>
      </w:r>
      <w:r>
        <w:t>the use of inadequate care-givers) or ensuring access to appropriate medical care or treatment. It may</w:t>
      </w:r>
      <w:r>
        <w:rPr>
          <w:spacing w:val="1"/>
        </w:rPr>
        <w:t xml:space="preserve"> </w:t>
      </w:r>
      <w:r>
        <w:t>also</w:t>
      </w:r>
      <w:r>
        <w:rPr>
          <w:spacing w:val="-1"/>
        </w:rPr>
        <w:t xml:space="preserve"> </w:t>
      </w:r>
      <w:r>
        <w:t>include neglect of,</w:t>
      </w:r>
      <w:r>
        <w:rPr>
          <w:spacing w:val="-2"/>
        </w:rPr>
        <w:t xml:space="preserve"> </w:t>
      </w:r>
      <w:r>
        <w:t>or unresponsiveness</w:t>
      </w:r>
      <w:r>
        <w:rPr>
          <w:spacing w:val="-1"/>
        </w:rPr>
        <w:t xml:space="preserve"> </w:t>
      </w:r>
      <w:r>
        <w:t>to,</w:t>
      </w:r>
      <w:r>
        <w:rPr>
          <w:spacing w:val="-2"/>
        </w:rPr>
        <w:t xml:space="preserve"> </w:t>
      </w:r>
      <w:r>
        <w:t>a</w:t>
      </w:r>
      <w:r>
        <w:rPr>
          <w:spacing w:val="-2"/>
        </w:rPr>
        <w:t xml:space="preserve"> </w:t>
      </w:r>
      <w:r>
        <w:t>child’s</w:t>
      </w:r>
      <w:r>
        <w:rPr>
          <w:spacing w:val="-1"/>
        </w:rPr>
        <w:t xml:space="preserve"> </w:t>
      </w:r>
      <w:r>
        <w:t>basic</w:t>
      </w:r>
      <w:r>
        <w:rPr>
          <w:spacing w:val="-2"/>
        </w:rPr>
        <w:t xml:space="preserve"> </w:t>
      </w:r>
      <w:r>
        <w:t>emotional needs</w:t>
      </w:r>
      <w:r w:rsidR="00EB7883">
        <w:t xml:space="preserve"> </w:t>
      </w:r>
      <w:r w:rsidR="00EB7883" w:rsidRPr="00497F26">
        <w:t>and risk of exploitation.</w:t>
      </w:r>
      <w:r w:rsidR="00EB7883">
        <w:t xml:space="preserve"> </w:t>
      </w:r>
    </w:p>
    <w:p w14:paraId="4EEC4015" w14:textId="77777777" w:rsidR="006F58AE" w:rsidRDefault="006F58AE">
      <w:pPr>
        <w:pStyle w:val="BodyText"/>
        <w:spacing w:before="4"/>
        <w:rPr>
          <w:sz w:val="25"/>
        </w:rPr>
      </w:pPr>
    </w:p>
    <w:p w14:paraId="586340AA" w14:textId="77777777" w:rsidR="006F58AE" w:rsidRDefault="00BB587A">
      <w:pPr>
        <w:pStyle w:val="BodyText"/>
        <w:spacing w:line="276" w:lineRule="auto"/>
        <w:ind w:left="119" w:right="168"/>
        <w:jc w:val="both"/>
      </w:pPr>
      <w:r>
        <w:t>Neglect may occur if a parent becomes physically or mentally unable to care for a child. A parent may also</w:t>
      </w:r>
      <w:r>
        <w:rPr>
          <w:spacing w:val="-66"/>
        </w:rPr>
        <w:t xml:space="preserve"> </w:t>
      </w:r>
      <w:r>
        <w:t>have an addiction to alcohol or drugs, which could impair their ability to keep a child safe or result in them</w:t>
      </w:r>
      <w:r>
        <w:rPr>
          <w:spacing w:val="-66"/>
        </w:rPr>
        <w:t xml:space="preserve"> </w:t>
      </w:r>
      <w:r>
        <w:t>prioritising buying drugs, or alcohol, over food, clothing or warmth for the child. Neglect may occur during</w:t>
      </w:r>
      <w:r>
        <w:rPr>
          <w:spacing w:val="-66"/>
        </w:rPr>
        <w:t xml:space="preserve"> </w:t>
      </w:r>
      <w:r>
        <w:t>pregnancy as a result</w:t>
      </w:r>
      <w:r>
        <w:rPr>
          <w:spacing w:val="-2"/>
        </w:rPr>
        <w:t xml:space="preserve"> </w:t>
      </w:r>
      <w:r>
        <w:t>of</w:t>
      </w:r>
      <w:r>
        <w:rPr>
          <w:spacing w:val="-3"/>
        </w:rPr>
        <w:t xml:space="preserve"> </w:t>
      </w:r>
      <w:r>
        <w:t>maternal substance</w:t>
      </w:r>
      <w:r>
        <w:rPr>
          <w:spacing w:val="-1"/>
        </w:rPr>
        <w:t xml:space="preserve"> </w:t>
      </w:r>
      <w:r>
        <w:t>abuse</w:t>
      </w:r>
      <w:r>
        <w:rPr>
          <w:spacing w:val="-2"/>
        </w:rPr>
        <w:t xml:space="preserve"> </w:t>
      </w:r>
      <w:r>
        <w:t>or</w:t>
      </w:r>
      <w:r>
        <w:rPr>
          <w:spacing w:val="1"/>
        </w:rPr>
        <w:t xml:space="preserve"> </w:t>
      </w:r>
      <w:r>
        <w:t>alcohol abuse.</w:t>
      </w:r>
    </w:p>
    <w:p w14:paraId="72B4AE32" w14:textId="77777777" w:rsidR="006F58AE" w:rsidRDefault="006F58AE">
      <w:pPr>
        <w:pStyle w:val="BodyText"/>
        <w:spacing w:before="3"/>
        <w:rPr>
          <w:sz w:val="25"/>
        </w:rPr>
      </w:pPr>
    </w:p>
    <w:p w14:paraId="188B9859" w14:textId="77777777" w:rsidR="006F58AE" w:rsidRDefault="00BB587A">
      <w:pPr>
        <w:pStyle w:val="BodyText"/>
        <w:spacing w:line="276" w:lineRule="auto"/>
        <w:ind w:left="119" w:right="298"/>
        <w:jc w:val="both"/>
      </w:pPr>
      <w:r>
        <w:t>It is important that practitioners remain alert and do not miss opportunities to take timely action. Neglect</w:t>
      </w:r>
      <w:r>
        <w:rPr>
          <w:spacing w:val="-66"/>
        </w:rPr>
        <w:t xml:space="preserve"> </w:t>
      </w:r>
      <w:r>
        <w:t>is</w:t>
      </w:r>
      <w:r>
        <w:rPr>
          <w:spacing w:val="-1"/>
        </w:rPr>
        <w:t xml:space="preserve"> </w:t>
      </w:r>
      <w:r>
        <w:t>not always</w:t>
      </w:r>
      <w:r>
        <w:rPr>
          <w:spacing w:val="-2"/>
        </w:rPr>
        <w:t xml:space="preserve"> </w:t>
      </w:r>
      <w:r>
        <w:t>straightforward to identify.</w:t>
      </w:r>
    </w:p>
    <w:p w14:paraId="3E603C43" w14:textId="77777777" w:rsidR="006F58AE" w:rsidRDefault="006F58AE">
      <w:pPr>
        <w:pStyle w:val="BodyText"/>
        <w:spacing w:before="2"/>
        <w:rPr>
          <w:sz w:val="25"/>
        </w:rPr>
      </w:pPr>
    </w:p>
    <w:p w14:paraId="0CF4BD72" w14:textId="77777777" w:rsidR="006F58AE" w:rsidRDefault="00BB587A" w:rsidP="00B060C1">
      <w:pPr>
        <w:pStyle w:val="BodyText"/>
        <w:ind w:left="839" w:hanging="697"/>
      </w:pPr>
      <w:r>
        <w:rPr>
          <w:color w:val="008080"/>
        </w:rPr>
        <w:t>Emotional</w:t>
      </w:r>
      <w:r>
        <w:rPr>
          <w:color w:val="008080"/>
          <w:spacing w:val="-2"/>
        </w:rPr>
        <w:t xml:space="preserve"> </w:t>
      </w:r>
      <w:r>
        <w:rPr>
          <w:color w:val="008080"/>
        </w:rPr>
        <w:t>Abuse</w:t>
      </w:r>
    </w:p>
    <w:p w14:paraId="24146F7E" w14:textId="77777777" w:rsidR="006F58AE" w:rsidRDefault="006F58AE">
      <w:pPr>
        <w:pStyle w:val="BodyText"/>
        <w:spacing w:before="4"/>
        <w:rPr>
          <w:sz w:val="25"/>
        </w:rPr>
      </w:pPr>
    </w:p>
    <w:p w14:paraId="3F060DA4" w14:textId="77777777" w:rsidR="006F58AE" w:rsidRDefault="00BB587A">
      <w:pPr>
        <w:pStyle w:val="BodyText"/>
        <w:spacing w:line="276" w:lineRule="auto"/>
        <w:ind w:left="119" w:right="1151"/>
      </w:pPr>
      <w:r>
        <w:t>Emotional abuse is the persistent emotional maltreatment of a child. It is also sometimes called</w:t>
      </w:r>
      <w:r>
        <w:rPr>
          <w:spacing w:val="1"/>
        </w:rPr>
        <w:t xml:space="preserve"> </w:t>
      </w:r>
      <w:r>
        <w:t>psychological abuse and it can have severe and persistent adverse effects on a child’s emotional</w:t>
      </w:r>
      <w:r>
        <w:rPr>
          <w:spacing w:val="-66"/>
        </w:rPr>
        <w:t xml:space="preserve"> </w:t>
      </w:r>
      <w:r>
        <w:t>development.</w:t>
      </w:r>
    </w:p>
    <w:p w14:paraId="66461063" w14:textId="77777777" w:rsidR="006F58AE" w:rsidRDefault="006F58AE">
      <w:pPr>
        <w:pStyle w:val="BodyText"/>
        <w:spacing w:before="4"/>
        <w:rPr>
          <w:sz w:val="25"/>
        </w:rPr>
      </w:pPr>
    </w:p>
    <w:p w14:paraId="28EF8E91" w14:textId="77777777" w:rsidR="006F58AE" w:rsidRDefault="00BB587A">
      <w:pPr>
        <w:pStyle w:val="BodyText"/>
        <w:spacing w:line="278" w:lineRule="auto"/>
        <w:ind w:left="119" w:right="254"/>
        <w:jc w:val="both"/>
      </w:pPr>
      <w:r>
        <w:t>Although the effects of emotional abuse might take a long time to be recognisable, practitioners will be in</w:t>
      </w:r>
      <w:r>
        <w:rPr>
          <w:spacing w:val="-66"/>
        </w:rPr>
        <w:t xml:space="preserve"> </w:t>
      </w:r>
      <w:r>
        <w:rPr>
          <w:spacing w:val="-1"/>
        </w:rPr>
        <w:t>a position to</w:t>
      </w:r>
      <w:r>
        <w:rPr>
          <w:spacing w:val="-2"/>
        </w:rPr>
        <w:t xml:space="preserve"> </w:t>
      </w:r>
      <w:r>
        <w:rPr>
          <w:spacing w:val="-1"/>
        </w:rPr>
        <w:t>observe</w:t>
      </w:r>
      <w:r>
        <w:rPr>
          <w:spacing w:val="-3"/>
        </w:rPr>
        <w:t xml:space="preserve"> </w:t>
      </w:r>
      <w:r>
        <w:rPr>
          <w:spacing w:val="-1"/>
        </w:rPr>
        <w:t>it,</w:t>
      </w:r>
      <w:r>
        <w:rPr>
          <w:spacing w:val="1"/>
        </w:rPr>
        <w:t xml:space="preserve"> </w:t>
      </w:r>
      <w:r>
        <w:t>for example,</w:t>
      </w:r>
      <w:r>
        <w:rPr>
          <w:spacing w:val="-2"/>
        </w:rPr>
        <w:t xml:space="preserve"> </w:t>
      </w:r>
      <w:r>
        <w:t>in the</w:t>
      </w:r>
      <w:r>
        <w:rPr>
          <w:spacing w:val="-1"/>
        </w:rPr>
        <w:t xml:space="preserve"> </w:t>
      </w:r>
      <w:r>
        <w:t>way</w:t>
      </w:r>
      <w:r>
        <w:rPr>
          <w:spacing w:val="-2"/>
        </w:rPr>
        <w:t xml:space="preserve"> </w:t>
      </w:r>
      <w:r>
        <w:t>that</w:t>
      </w:r>
      <w:r>
        <w:rPr>
          <w:spacing w:val="1"/>
        </w:rPr>
        <w:t xml:space="preserve"> </w:t>
      </w:r>
      <w:r>
        <w:t>a</w:t>
      </w:r>
      <w:r>
        <w:rPr>
          <w:spacing w:val="-32"/>
        </w:rPr>
        <w:t xml:space="preserve"> </w:t>
      </w:r>
      <w:r>
        <w:t>parent</w:t>
      </w:r>
      <w:r>
        <w:rPr>
          <w:spacing w:val="1"/>
        </w:rPr>
        <w:t xml:space="preserve"> </w:t>
      </w:r>
      <w:r>
        <w:t>interacts</w:t>
      </w:r>
      <w:r>
        <w:rPr>
          <w:spacing w:val="1"/>
        </w:rPr>
        <w:t xml:space="preserve"> </w:t>
      </w:r>
      <w:r>
        <w:t>with</w:t>
      </w:r>
      <w:r>
        <w:rPr>
          <w:spacing w:val="-1"/>
        </w:rPr>
        <w:t xml:space="preserve"> </w:t>
      </w:r>
      <w:r>
        <w:t>their child.</w:t>
      </w:r>
    </w:p>
    <w:p w14:paraId="093D1A09" w14:textId="77777777" w:rsidR="006F58AE" w:rsidRDefault="006F58AE">
      <w:pPr>
        <w:pStyle w:val="BodyText"/>
        <w:spacing w:before="11"/>
        <w:rPr>
          <w:sz w:val="24"/>
        </w:rPr>
      </w:pPr>
    </w:p>
    <w:p w14:paraId="081C7815" w14:textId="77777777" w:rsidR="006F58AE" w:rsidRDefault="00BB587A">
      <w:pPr>
        <w:pStyle w:val="BodyText"/>
        <w:spacing w:line="276" w:lineRule="auto"/>
        <w:ind w:left="119" w:right="440"/>
      </w:pPr>
      <w:r>
        <w:t>Emotional abuse may involve deliberately telling a child that they are worthless, or unloved and</w:t>
      </w:r>
      <w:r>
        <w:rPr>
          <w:spacing w:val="1"/>
        </w:rPr>
        <w:t xml:space="preserve"> </w:t>
      </w:r>
      <w:r>
        <w:t>inadequate.</w:t>
      </w:r>
      <w:r>
        <w:rPr>
          <w:spacing w:val="-2"/>
        </w:rPr>
        <w:t xml:space="preserve"> </w:t>
      </w:r>
      <w:r>
        <w:t>It</w:t>
      </w:r>
      <w:r>
        <w:rPr>
          <w:spacing w:val="-1"/>
        </w:rPr>
        <w:t xml:space="preserve"> </w:t>
      </w:r>
      <w:r>
        <w:t>may</w:t>
      </w:r>
      <w:r>
        <w:rPr>
          <w:spacing w:val="-3"/>
        </w:rPr>
        <w:t xml:space="preserve"> </w:t>
      </w:r>
      <w:r>
        <w:t>include</w:t>
      </w:r>
      <w:r>
        <w:rPr>
          <w:spacing w:val="-2"/>
        </w:rPr>
        <w:t xml:space="preserve"> </w:t>
      </w:r>
      <w:r>
        <w:t>not</w:t>
      </w:r>
      <w:r>
        <w:rPr>
          <w:spacing w:val="-4"/>
        </w:rPr>
        <w:t xml:space="preserve"> </w:t>
      </w:r>
      <w:r>
        <w:t>giving</w:t>
      </w:r>
      <w:r>
        <w:rPr>
          <w:spacing w:val="-3"/>
        </w:rPr>
        <w:t xml:space="preserve"> </w:t>
      </w:r>
      <w:r>
        <w:t>a</w:t>
      </w:r>
      <w:r>
        <w:rPr>
          <w:spacing w:val="-2"/>
        </w:rPr>
        <w:t xml:space="preserve"> </w:t>
      </w:r>
      <w:r>
        <w:t>child</w:t>
      </w:r>
      <w:r>
        <w:rPr>
          <w:spacing w:val="-2"/>
        </w:rPr>
        <w:t xml:space="preserve"> </w:t>
      </w:r>
      <w:r>
        <w:t>opportunities</w:t>
      </w:r>
      <w:r>
        <w:rPr>
          <w:spacing w:val="-2"/>
        </w:rPr>
        <w:t xml:space="preserve"> </w:t>
      </w:r>
      <w:r>
        <w:t>to</w:t>
      </w:r>
      <w:r>
        <w:rPr>
          <w:spacing w:val="-4"/>
        </w:rPr>
        <w:t xml:space="preserve"> </w:t>
      </w:r>
      <w:r>
        <w:t>express</w:t>
      </w:r>
      <w:r>
        <w:rPr>
          <w:spacing w:val="-2"/>
        </w:rPr>
        <w:t xml:space="preserve"> </w:t>
      </w:r>
      <w:r>
        <w:t>their</w:t>
      </w:r>
      <w:r>
        <w:rPr>
          <w:spacing w:val="-1"/>
        </w:rPr>
        <w:t xml:space="preserve"> </w:t>
      </w:r>
      <w:r>
        <w:t>views,</w:t>
      </w:r>
      <w:r>
        <w:rPr>
          <w:spacing w:val="-2"/>
        </w:rPr>
        <w:t xml:space="preserve"> </w:t>
      </w:r>
      <w:r>
        <w:t>deliberately</w:t>
      </w:r>
      <w:r>
        <w:rPr>
          <w:spacing w:val="-2"/>
        </w:rPr>
        <w:t xml:space="preserve"> </w:t>
      </w:r>
      <w:r>
        <w:t>silencing</w:t>
      </w:r>
      <w:r>
        <w:rPr>
          <w:spacing w:val="-65"/>
        </w:rPr>
        <w:t xml:space="preserve"> </w:t>
      </w:r>
      <w:r>
        <w:t>them</w:t>
      </w:r>
      <w:r>
        <w:rPr>
          <w:spacing w:val="-2"/>
        </w:rPr>
        <w:t xml:space="preserve"> </w:t>
      </w:r>
      <w:r>
        <w:t>or</w:t>
      </w:r>
      <w:r>
        <w:rPr>
          <w:spacing w:val="1"/>
        </w:rPr>
        <w:t xml:space="preserve"> </w:t>
      </w:r>
      <w:r>
        <w:t>‘making fun’</w:t>
      </w:r>
      <w:r>
        <w:rPr>
          <w:spacing w:val="-2"/>
        </w:rPr>
        <w:t xml:space="preserve"> </w:t>
      </w:r>
      <w:r>
        <w:t>of</w:t>
      </w:r>
      <w:r>
        <w:rPr>
          <w:spacing w:val="-2"/>
        </w:rPr>
        <w:t xml:space="preserve"> </w:t>
      </w:r>
      <w:r>
        <w:t>what</w:t>
      </w:r>
      <w:r>
        <w:rPr>
          <w:spacing w:val="1"/>
        </w:rPr>
        <w:t xml:space="preserve"> </w:t>
      </w:r>
      <w:r>
        <w:t>they say</w:t>
      </w:r>
      <w:r>
        <w:rPr>
          <w:spacing w:val="-2"/>
        </w:rPr>
        <w:t xml:space="preserve"> </w:t>
      </w:r>
      <w:r>
        <w:t>or</w:t>
      </w:r>
      <w:r>
        <w:rPr>
          <w:spacing w:val="1"/>
        </w:rPr>
        <w:t xml:space="preserve"> </w:t>
      </w:r>
      <w:r>
        <w:t>how</w:t>
      </w:r>
      <w:r>
        <w:rPr>
          <w:spacing w:val="-4"/>
        </w:rPr>
        <w:t xml:space="preserve"> </w:t>
      </w:r>
      <w:r>
        <w:t>they</w:t>
      </w:r>
      <w:r>
        <w:rPr>
          <w:spacing w:val="1"/>
        </w:rPr>
        <w:t xml:space="preserve"> </w:t>
      </w:r>
      <w:r>
        <w:t>communicate.</w:t>
      </w:r>
    </w:p>
    <w:p w14:paraId="47376292" w14:textId="77777777" w:rsidR="006F58AE" w:rsidRDefault="006F58AE">
      <w:pPr>
        <w:pStyle w:val="BodyText"/>
        <w:spacing w:before="4"/>
        <w:rPr>
          <w:sz w:val="25"/>
        </w:rPr>
      </w:pPr>
    </w:p>
    <w:p w14:paraId="32CD4392" w14:textId="77777777" w:rsidR="006F58AE" w:rsidRDefault="00BB587A">
      <w:pPr>
        <w:pStyle w:val="BodyText"/>
        <w:spacing w:line="276" w:lineRule="auto"/>
        <w:ind w:left="119" w:right="310"/>
      </w:pPr>
      <w:r>
        <w:t>It may feature age or developmentally inappropriate expectations being imposed on children. These may</w:t>
      </w:r>
      <w:r>
        <w:rPr>
          <w:spacing w:val="-66"/>
        </w:rPr>
        <w:t xml:space="preserve"> </w:t>
      </w:r>
      <w:r>
        <w:t>include interactions that are beyond the child’s developmental capability, as well as overprotection and</w:t>
      </w:r>
      <w:r>
        <w:rPr>
          <w:spacing w:val="1"/>
        </w:rPr>
        <w:t xml:space="preserve"> </w:t>
      </w:r>
      <w:r>
        <w:t>limitation</w:t>
      </w:r>
      <w:r>
        <w:rPr>
          <w:spacing w:val="-2"/>
        </w:rPr>
        <w:t xml:space="preserve"> </w:t>
      </w:r>
      <w:r>
        <w:t>of</w:t>
      </w:r>
      <w:r>
        <w:rPr>
          <w:spacing w:val="-5"/>
        </w:rPr>
        <w:t xml:space="preserve"> </w:t>
      </w:r>
      <w:r>
        <w:t>exploration</w:t>
      </w:r>
      <w:r>
        <w:rPr>
          <w:spacing w:val="-5"/>
        </w:rPr>
        <w:t xml:space="preserve"> </w:t>
      </w:r>
      <w:r>
        <w:t>and learning,</w:t>
      </w:r>
      <w:r>
        <w:rPr>
          <w:spacing w:val="-1"/>
        </w:rPr>
        <w:t xml:space="preserve"> </w:t>
      </w:r>
      <w:r>
        <w:t>or</w:t>
      </w:r>
      <w:r>
        <w:rPr>
          <w:spacing w:val="-4"/>
        </w:rPr>
        <w:t xml:space="preserve"> </w:t>
      </w:r>
      <w:r>
        <w:t>preventing the</w:t>
      </w:r>
      <w:r>
        <w:rPr>
          <w:spacing w:val="-3"/>
        </w:rPr>
        <w:t xml:space="preserve"> </w:t>
      </w:r>
      <w:r>
        <w:t>child</w:t>
      </w:r>
      <w:r>
        <w:rPr>
          <w:spacing w:val="-4"/>
        </w:rPr>
        <w:t xml:space="preserve"> </w:t>
      </w:r>
      <w:r>
        <w:t>participating</w:t>
      </w:r>
      <w:r>
        <w:rPr>
          <w:spacing w:val="-3"/>
        </w:rPr>
        <w:t xml:space="preserve"> </w:t>
      </w:r>
      <w:r>
        <w:t>in</w:t>
      </w:r>
      <w:r>
        <w:rPr>
          <w:spacing w:val="-2"/>
        </w:rPr>
        <w:t xml:space="preserve"> </w:t>
      </w:r>
      <w:r>
        <w:t>normal</w:t>
      </w:r>
      <w:r>
        <w:rPr>
          <w:spacing w:val="-2"/>
        </w:rPr>
        <w:t xml:space="preserve"> </w:t>
      </w:r>
      <w:r>
        <w:t>social</w:t>
      </w:r>
      <w:r>
        <w:rPr>
          <w:spacing w:val="-2"/>
        </w:rPr>
        <w:t xml:space="preserve"> </w:t>
      </w:r>
      <w:r>
        <w:t>interaction.</w:t>
      </w:r>
    </w:p>
    <w:p w14:paraId="07A60B4A" w14:textId="77777777" w:rsidR="006F58AE" w:rsidRDefault="006F58AE">
      <w:pPr>
        <w:spacing w:line="276" w:lineRule="auto"/>
        <w:sectPr w:rsidR="006F58AE">
          <w:pgSz w:w="12240" w:h="15840"/>
          <w:pgMar w:top="1500" w:right="800" w:bottom="1280" w:left="800" w:header="0" w:footer="1012" w:gutter="0"/>
          <w:cols w:space="720"/>
        </w:sectPr>
      </w:pPr>
    </w:p>
    <w:p w14:paraId="080BC1CB" w14:textId="77777777" w:rsidR="006F58AE" w:rsidRDefault="006F58AE">
      <w:pPr>
        <w:pStyle w:val="BodyText"/>
        <w:spacing w:before="11"/>
        <w:rPr>
          <w:sz w:val="16"/>
        </w:rPr>
      </w:pPr>
    </w:p>
    <w:p w14:paraId="46164D28" w14:textId="77777777" w:rsidR="006F58AE" w:rsidRDefault="00BB587A">
      <w:pPr>
        <w:pStyle w:val="BodyText"/>
        <w:spacing w:before="101" w:line="276" w:lineRule="auto"/>
        <w:ind w:left="119" w:right="132"/>
      </w:pPr>
      <w:r>
        <w:t>Emotional abuse may involve serious bullying – including online bullying through social networks, online</w:t>
      </w:r>
      <w:r>
        <w:rPr>
          <w:spacing w:val="1"/>
        </w:rPr>
        <w:t xml:space="preserve"> </w:t>
      </w:r>
      <w:r>
        <w:t>games or mobile phones – by a child’s peers. It may involve seeing or hearing the ill- treatment of another</w:t>
      </w:r>
      <w:r>
        <w:rPr>
          <w:spacing w:val="-66"/>
        </w:rPr>
        <w:t xml:space="preserve"> </w:t>
      </w:r>
      <w:r>
        <w:t>person. It may involve serious bullying (including cyberbullying), causing children frequently to feel</w:t>
      </w:r>
      <w:r>
        <w:rPr>
          <w:spacing w:val="1"/>
        </w:rPr>
        <w:t xml:space="preserve"> </w:t>
      </w:r>
      <w:r>
        <w:t>frightened or in</w:t>
      </w:r>
      <w:r>
        <w:rPr>
          <w:spacing w:val="-3"/>
        </w:rPr>
        <w:t xml:space="preserve"> </w:t>
      </w:r>
      <w:r>
        <w:t>danger,</w:t>
      </w:r>
      <w:r>
        <w:rPr>
          <w:spacing w:val="-2"/>
        </w:rPr>
        <w:t xml:space="preserve"> </w:t>
      </w:r>
      <w:r w:rsidRPr="00497F26">
        <w:t>or the</w:t>
      </w:r>
      <w:r w:rsidRPr="00497F26">
        <w:rPr>
          <w:spacing w:val="-2"/>
        </w:rPr>
        <w:t xml:space="preserve"> </w:t>
      </w:r>
      <w:r w:rsidRPr="00497F26">
        <w:t>exploitation</w:t>
      </w:r>
      <w:r>
        <w:rPr>
          <w:spacing w:val="-1"/>
        </w:rPr>
        <w:t xml:space="preserve"> </w:t>
      </w:r>
      <w:r>
        <w:t>or</w:t>
      </w:r>
      <w:r>
        <w:rPr>
          <w:spacing w:val="1"/>
        </w:rPr>
        <w:t xml:space="preserve"> </w:t>
      </w:r>
      <w:r>
        <w:t>corruption</w:t>
      </w:r>
      <w:r>
        <w:rPr>
          <w:spacing w:val="-1"/>
        </w:rPr>
        <w:t xml:space="preserve"> </w:t>
      </w:r>
      <w:r>
        <w:t>of children.</w:t>
      </w:r>
    </w:p>
    <w:p w14:paraId="609ACB26" w14:textId="77777777" w:rsidR="006F58AE" w:rsidRDefault="006F58AE">
      <w:pPr>
        <w:pStyle w:val="BodyText"/>
        <w:spacing w:before="3"/>
        <w:rPr>
          <w:sz w:val="25"/>
        </w:rPr>
      </w:pPr>
    </w:p>
    <w:p w14:paraId="2D7065EB" w14:textId="77777777" w:rsidR="006F58AE" w:rsidRDefault="00BB587A">
      <w:pPr>
        <w:pStyle w:val="BodyText"/>
        <w:spacing w:before="1" w:line="278" w:lineRule="auto"/>
        <w:ind w:left="119" w:right="722"/>
      </w:pPr>
      <w:r>
        <w:t>Some level of emotional abuse is involved in all types of maltreatment of a child though it may occur</w:t>
      </w:r>
      <w:r>
        <w:rPr>
          <w:spacing w:val="-66"/>
        </w:rPr>
        <w:t xml:space="preserve"> </w:t>
      </w:r>
      <w:r>
        <w:t>alone.</w:t>
      </w:r>
    </w:p>
    <w:p w14:paraId="205489A1" w14:textId="08F7C7DE" w:rsidR="00876A4E" w:rsidRDefault="00876A4E">
      <w:r>
        <w:br w:type="page"/>
      </w:r>
    </w:p>
    <w:p w14:paraId="69270C7D" w14:textId="77777777" w:rsidR="00B060C1" w:rsidRDefault="00BB587A" w:rsidP="0054717C">
      <w:pPr>
        <w:pStyle w:val="Heading1"/>
        <w:spacing w:before="101"/>
        <w:ind w:left="0" w:right="8" w:firstLine="142"/>
        <w:rPr>
          <w:color w:val="008080"/>
          <w:spacing w:val="-85"/>
        </w:rPr>
      </w:pPr>
      <w:bookmarkStart w:id="75" w:name="_Toc238716874"/>
      <w:r>
        <w:rPr>
          <w:color w:val="008080"/>
        </w:rPr>
        <w:t>APPENDIX A2 – OTHER AREAS RELATED TO ABUSE CHILD SEXUAL</w:t>
      </w:r>
      <w:bookmarkEnd w:id="75"/>
      <w:r>
        <w:rPr>
          <w:color w:val="008080"/>
          <w:spacing w:val="-85"/>
        </w:rPr>
        <w:t xml:space="preserve"> </w:t>
      </w:r>
      <w:r w:rsidR="00B060C1">
        <w:rPr>
          <w:color w:val="008080"/>
          <w:spacing w:val="-85"/>
        </w:rPr>
        <w:t xml:space="preserve">    </w:t>
      </w:r>
    </w:p>
    <w:p w14:paraId="6630A2A1" w14:textId="586300EB" w:rsidR="006F58AE" w:rsidRDefault="00BB587A" w:rsidP="00B060C1">
      <w:pPr>
        <w:pStyle w:val="Heading1"/>
        <w:spacing w:before="101"/>
        <w:ind w:left="515" w:right="8" w:hanging="373"/>
      </w:pPr>
      <w:bookmarkStart w:id="76" w:name="_Toc238716875"/>
      <w:r>
        <w:rPr>
          <w:color w:val="008080"/>
        </w:rPr>
        <w:t>EXPLOITATION</w:t>
      </w:r>
      <w:bookmarkEnd w:id="76"/>
    </w:p>
    <w:p w14:paraId="72DBDCB7" w14:textId="77777777" w:rsidR="006F58AE" w:rsidRDefault="006F58AE">
      <w:pPr>
        <w:pStyle w:val="BodyText"/>
        <w:spacing w:before="2"/>
        <w:rPr>
          <w:sz w:val="28"/>
        </w:rPr>
      </w:pPr>
    </w:p>
    <w:p w14:paraId="77AF5DB3" w14:textId="77777777" w:rsidR="006F58AE" w:rsidRDefault="00BB587A">
      <w:pPr>
        <w:pStyle w:val="BodyText"/>
        <w:spacing w:line="276" w:lineRule="auto"/>
        <w:ind w:left="119" w:right="115"/>
      </w:pPr>
      <w:r>
        <w:t>Child sexual exploitation is a form of child sexual abuse. Sexual abuse may involve physical contact,</w:t>
      </w:r>
      <w:r>
        <w:rPr>
          <w:spacing w:val="1"/>
        </w:rPr>
        <w:t xml:space="preserve"> </w:t>
      </w:r>
      <w:r>
        <w:t>including assault by penetration (for example, rape or oral sex) or non- penetrative acts such as</w:t>
      </w:r>
      <w:r>
        <w:rPr>
          <w:spacing w:val="1"/>
        </w:rPr>
        <w:t xml:space="preserve"> </w:t>
      </w:r>
      <w:r>
        <w:t>masturbation, kissing, rubbing and touching outside clothing. It may include non-contact activities, such as</w:t>
      </w:r>
      <w:r>
        <w:rPr>
          <w:spacing w:val="-66"/>
        </w:rPr>
        <w:t xml:space="preserve"> </w:t>
      </w:r>
      <w:r>
        <w:t>involving children in the production of sexual images, forcing children to look at sexual images or watch</w:t>
      </w:r>
      <w:r>
        <w:rPr>
          <w:spacing w:val="1"/>
        </w:rPr>
        <w:t xml:space="preserve"> </w:t>
      </w:r>
      <w:r>
        <w:t>sexual activities, encouraging children to behave in sexually inappropriate ways or grooming a child in</w:t>
      </w:r>
      <w:r>
        <w:rPr>
          <w:spacing w:val="1"/>
        </w:rPr>
        <w:t xml:space="preserve"> </w:t>
      </w:r>
      <w:r>
        <w:t>preparation</w:t>
      </w:r>
      <w:r>
        <w:rPr>
          <w:spacing w:val="-1"/>
        </w:rPr>
        <w:t xml:space="preserve"> </w:t>
      </w:r>
      <w:r>
        <w:t>for abuse</w:t>
      </w:r>
      <w:r>
        <w:rPr>
          <w:spacing w:val="-2"/>
        </w:rPr>
        <w:t xml:space="preserve"> </w:t>
      </w:r>
      <w:r>
        <w:t>(including</w:t>
      </w:r>
      <w:r>
        <w:rPr>
          <w:spacing w:val="1"/>
        </w:rPr>
        <w:t xml:space="preserve"> </w:t>
      </w:r>
      <w:r>
        <w:t>via</w:t>
      </w:r>
      <w:r>
        <w:rPr>
          <w:spacing w:val="-3"/>
        </w:rPr>
        <w:t xml:space="preserve"> </w:t>
      </w:r>
      <w:r>
        <w:t>the</w:t>
      </w:r>
      <w:r>
        <w:rPr>
          <w:spacing w:val="-1"/>
        </w:rPr>
        <w:t xml:space="preserve"> </w:t>
      </w:r>
      <w:r>
        <w:t>internet).</w:t>
      </w:r>
    </w:p>
    <w:p w14:paraId="1DAA9ABC" w14:textId="77777777" w:rsidR="006F58AE" w:rsidRDefault="006F58AE">
      <w:pPr>
        <w:pStyle w:val="BodyText"/>
        <w:spacing w:before="2"/>
        <w:rPr>
          <w:sz w:val="25"/>
        </w:rPr>
      </w:pPr>
    </w:p>
    <w:p w14:paraId="34FED7C5" w14:textId="77777777" w:rsidR="006F58AE" w:rsidRDefault="00BB587A">
      <w:pPr>
        <w:pStyle w:val="BodyText"/>
        <w:ind w:left="119"/>
      </w:pPr>
      <w:r>
        <w:t>The</w:t>
      </w:r>
      <w:r>
        <w:rPr>
          <w:spacing w:val="-3"/>
        </w:rPr>
        <w:t xml:space="preserve"> </w:t>
      </w:r>
      <w:r>
        <w:t>definition</w:t>
      </w:r>
      <w:r>
        <w:rPr>
          <w:spacing w:val="-1"/>
        </w:rPr>
        <w:t xml:space="preserve"> </w:t>
      </w:r>
      <w:r>
        <w:t>of</w:t>
      </w:r>
      <w:r>
        <w:rPr>
          <w:spacing w:val="-4"/>
        </w:rPr>
        <w:t xml:space="preserve"> </w:t>
      </w:r>
      <w:r>
        <w:t>child</w:t>
      </w:r>
      <w:r>
        <w:rPr>
          <w:spacing w:val="-1"/>
        </w:rPr>
        <w:t xml:space="preserve"> </w:t>
      </w:r>
      <w:r>
        <w:t>sexual</w:t>
      </w:r>
      <w:r>
        <w:rPr>
          <w:spacing w:val="-1"/>
        </w:rPr>
        <w:t xml:space="preserve"> </w:t>
      </w:r>
      <w:r>
        <w:t>exploitation</w:t>
      </w:r>
      <w:r>
        <w:rPr>
          <w:spacing w:val="-2"/>
        </w:rPr>
        <w:t xml:space="preserve"> </w:t>
      </w:r>
      <w:r>
        <w:t>is as</w:t>
      </w:r>
      <w:r>
        <w:rPr>
          <w:spacing w:val="-4"/>
        </w:rPr>
        <w:t xml:space="preserve"> </w:t>
      </w:r>
      <w:r>
        <w:t>follows:</w:t>
      </w:r>
    </w:p>
    <w:p w14:paraId="2FA86042" w14:textId="77777777" w:rsidR="006F58AE" w:rsidRPr="00B060C1" w:rsidRDefault="00BB587A" w:rsidP="00B060C1">
      <w:r w:rsidRPr="00B060C1">
        <w:rPr>
          <w:w w:val="95"/>
        </w:rPr>
        <w:t>“Child</w:t>
      </w:r>
      <w:r w:rsidRPr="00B060C1">
        <w:rPr>
          <w:spacing w:val="1"/>
          <w:w w:val="95"/>
        </w:rPr>
        <w:t xml:space="preserve"> </w:t>
      </w:r>
      <w:r w:rsidRPr="00B060C1">
        <w:rPr>
          <w:w w:val="95"/>
        </w:rPr>
        <w:t>sexual</w:t>
      </w:r>
      <w:r w:rsidRPr="00B060C1">
        <w:rPr>
          <w:spacing w:val="2"/>
          <w:w w:val="95"/>
        </w:rPr>
        <w:t xml:space="preserve"> </w:t>
      </w:r>
      <w:r w:rsidRPr="00B060C1">
        <w:rPr>
          <w:w w:val="95"/>
        </w:rPr>
        <w:t>exploitation</w:t>
      </w:r>
      <w:r w:rsidRPr="00B060C1">
        <w:rPr>
          <w:spacing w:val="-1"/>
          <w:w w:val="95"/>
        </w:rPr>
        <w:t xml:space="preserve"> </w:t>
      </w:r>
      <w:r w:rsidRPr="00B060C1">
        <w:rPr>
          <w:w w:val="95"/>
        </w:rPr>
        <w:t>is</w:t>
      </w:r>
      <w:r w:rsidRPr="00B060C1">
        <w:rPr>
          <w:spacing w:val="2"/>
          <w:w w:val="95"/>
        </w:rPr>
        <w:t xml:space="preserve"> </w:t>
      </w:r>
      <w:r w:rsidRPr="00B060C1">
        <w:rPr>
          <w:w w:val="95"/>
        </w:rPr>
        <w:t>a</w:t>
      </w:r>
      <w:r w:rsidRPr="00B060C1">
        <w:rPr>
          <w:spacing w:val="1"/>
          <w:w w:val="95"/>
        </w:rPr>
        <w:t xml:space="preserve"> </w:t>
      </w:r>
      <w:r w:rsidRPr="00B060C1">
        <w:rPr>
          <w:w w:val="95"/>
        </w:rPr>
        <w:t>form</w:t>
      </w:r>
      <w:r w:rsidRPr="00B060C1">
        <w:rPr>
          <w:spacing w:val="-1"/>
          <w:w w:val="95"/>
        </w:rPr>
        <w:t xml:space="preserve"> </w:t>
      </w:r>
      <w:r w:rsidRPr="00B060C1">
        <w:rPr>
          <w:w w:val="95"/>
        </w:rPr>
        <w:t>of</w:t>
      </w:r>
      <w:r w:rsidRPr="00B060C1">
        <w:rPr>
          <w:spacing w:val="2"/>
          <w:w w:val="95"/>
        </w:rPr>
        <w:t xml:space="preserve"> </w:t>
      </w:r>
      <w:r w:rsidRPr="00B060C1">
        <w:rPr>
          <w:w w:val="95"/>
        </w:rPr>
        <w:t>child</w:t>
      </w:r>
      <w:r w:rsidRPr="00B060C1">
        <w:rPr>
          <w:spacing w:val="5"/>
          <w:w w:val="95"/>
        </w:rPr>
        <w:t xml:space="preserve"> </w:t>
      </w:r>
      <w:r w:rsidRPr="00B060C1">
        <w:rPr>
          <w:w w:val="95"/>
        </w:rPr>
        <w:t>sexual abuse.</w:t>
      </w:r>
      <w:r w:rsidRPr="00B060C1">
        <w:rPr>
          <w:spacing w:val="2"/>
          <w:w w:val="95"/>
        </w:rPr>
        <w:t xml:space="preserve"> </w:t>
      </w:r>
      <w:r w:rsidRPr="00B060C1">
        <w:rPr>
          <w:w w:val="95"/>
        </w:rPr>
        <w:t>It</w:t>
      </w:r>
      <w:r w:rsidRPr="00B060C1">
        <w:rPr>
          <w:spacing w:val="2"/>
          <w:w w:val="95"/>
        </w:rPr>
        <w:t xml:space="preserve"> </w:t>
      </w:r>
      <w:r w:rsidRPr="00B060C1">
        <w:rPr>
          <w:w w:val="95"/>
        </w:rPr>
        <w:t>occurs</w:t>
      </w:r>
      <w:r w:rsidRPr="00B060C1">
        <w:rPr>
          <w:spacing w:val="2"/>
          <w:w w:val="95"/>
        </w:rPr>
        <w:t xml:space="preserve"> </w:t>
      </w:r>
      <w:r w:rsidRPr="00B060C1">
        <w:rPr>
          <w:w w:val="95"/>
        </w:rPr>
        <w:t>where an</w:t>
      </w:r>
      <w:r w:rsidRPr="00B060C1">
        <w:rPr>
          <w:spacing w:val="1"/>
          <w:w w:val="95"/>
        </w:rPr>
        <w:t xml:space="preserve"> </w:t>
      </w:r>
      <w:r w:rsidRPr="00B060C1">
        <w:rPr>
          <w:w w:val="95"/>
        </w:rPr>
        <w:t>individual or</w:t>
      </w:r>
      <w:r w:rsidRPr="00B060C1">
        <w:rPr>
          <w:spacing w:val="2"/>
          <w:w w:val="95"/>
        </w:rPr>
        <w:t xml:space="preserve"> </w:t>
      </w:r>
      <w:r w:rsidRPr="00B060C1">
        <w:rPr>
          <w:w w:val="95"/>
        </w:rPr>
        <w:t>group</w:t>
      </w:r>
      <w:r w:rsidRPr="00B060C1">
        <w:rPr>
          <w:spacing w:val="3"/>
          <w:w w:val="95"/>
        </w:rPr>
        <w:t xml:space="preserve"> </w:t>
      </w:r>
      <w:r w:rsidRPr="00B060C1">
        <w:rPr>
          <w:w w:val="95"/>
        </w:rPr>
        <w:t>takes</w:t>
      </w:r>
      <w:r w:rsidRPr="00B060C1">
        <w:rPr>
          <w:spacing w:val="1"/>
          <w:w w:val="95"/>
        </w:rPr>
        <w:t xml:space="preserve"> </w:t>
      </w:r>
      <w:r w:rsidRPr="00B060C1">
        <w:rPr>
          <w:w w:val="95"/>
        </w:rPr>
        <w:t>advantage</w:t>
      </w:r>
      <w:r w:rsidRPr="00B060C1">
        <w:rPr>
          <w:spacing w:val="1"/>
          <w:w w:val="95"/>
        </w:rPr>
        <w:t xml:space="preserve"> </w:t>
      </w:r>
      <w:r w:rsidRPr="00B060C1">
        <w:rPr>
          <w:w w:val="95"/>
        </w:rPr>
        <w:t>of</w:t>
      </w:r>
      <w:r w:rsidRPr="00B060C1">
        <w:rPr>
          <w:spacing w:val="3"/>
          <w:w w:val="95"/>
        </w:rPr>
        <w:t xml:space="preserve"> </w:t>
      </w:r>
      <w:r w:rsidRPr="00B060C1">
        <w:rPr>
          <w:w w:val="95"/>
        </w:rPr>
        <w:t>an</w:t>
      </w:r>
      <w:r w:rsidRPr="00B060C1">
        <w:rPr>
          <w:spacing w:val="-1"/>
          <w:w w:val="95"/>
        </w:rPr>
        <w:t xml:space="preserve"> </w:t>
      </w:r>
      <w:r w:rsidRPr="00B060C1">
        <w:rPr>
          <w:w w:val="95"/>
        </w:rPr>
        <w:t>imbalance</w:t>
      </w:r>
      <w:r w:rsidRPr="00B060C1">
        <w:rPr>
          <w:spacing w:val="2"/>
          <w:w w:val="95"/>
        </w:rPr>
        <w:t xml:space="preserve"> </w:t>
      </w:r>
      <w:r w:rsidRPr="00B060C1">
        <w:rPr>
          <w:w w:val="95"/>
        </w:rPr>
        <w:t>of</w:t>
      </w:r>
      <w:r w:rsidRPr="00B060C1">
        <w:rPr>
          <w:spacing w:val="2"/>
          <w:w w:val="95"/>
        </w:rPr>
        <w:t xml:space="preserve"> </w:t>
      </w:r>
      <w:r w:rsidRPr="00B060C1">
        <w:rPr>
          <w:w w:val="95"/>
        </w:rPr>
        <w:t>power</w:t>
      </w:r>
      <w:r w:rsidRPr="00B060C1">
        <w:rPr>
          <w:spacing w:val="3"/>
          <w:w w:val="95"/>
        </w:rPr>
        <w:t xml:space="preserve"> </w:t>
      </w:r>
      <w:r w:rsidRPr="00B060C1">
        <w:rPr>
          <w:w w:val="95"/>
        </w:rPr>
        <w:t>to</w:t>
      </w:r>
      <w:r w:rsidRPr="00B060C1">
        <w:rPr>
          <w:spacing w:val="1"/>
          <w:w w:val="95"/>
        </w:rPr>
        <w:t xml:space="preserve"> </w:t>
      </w:r>
      <w:r w:rsidRPr="00B060C1">
        <w:rPr>
          <w:w w:val="95"/>
        </w:rPr>
        <w:t>coerce,</w:t>
      </w:r>
      <w:r w:rsidRPr="00B060C1">
        <w:rPr>
          <w:spacing w:val="3"/>
          <w:w w:val="95"/>
        </w:rPr>
        <w:t xml:space="preserve"> </w:t>
      </w:r>
      <w:r w:rsidRPr="00B060C1">
        <w:rPr>
          <w:w w:val="95"/>
        </w:rPr>
        <w:t>manipulate</w:t>
      </w:r>
      <w:r w:rsidRPr="00B060C1">
        <w:rPr>
          <w:spacing w:val="3"/>
          <w:w w:val="95"/>
        </w:rPr>
        <w:t xml:space="preserve"> </w:t>
      </w:r>
      <w:r w:rsidRPr="00B060C1">
        <w:rPr>
          <w:w w:val="95"/>
        </w:rPr>
        <w:t>or</w:t>
      </w:r>
      <w:r w:rsidRPr="00B060C1">
        <w:rPr>
          <w:spacing w:val="3"/>
          <w:w w:val="95"/>
        </w:rPr>
        <w:t xml:space="preserve"> </w:t>
      </w:r>
      <w:r w:rsidRPr="00B060C1">
        <w:rPr>
          <w:w w:val="95"/>
        </w:rPr>
        <w:t>deceive</w:t>
      </w:r>
      <w:r w:rsidRPr="00B060C1">
        <w:rPr>
          <w:spacing w:val="1"/>
          <w:w w:val="95"/>
        </w:rPr>
        <w:t xml:space="preserve"> </w:t>
      </w:r>
      <w:r w:rsidRPr="00B060C1">
        <w:rPr>
          <w:w w:val="95"/>
        </w:rPr>
        <w:t>a</w:t>
      </w:r>
      <w:r w:rsidRPr="00B060C1">
        <w:rPr>
          <w:spacing w:val="3"/>
          <w:w w:val="95"/>
        </w:rPr>
        <w:t xml:space="preserve"> </w:t>
      </w:r>
      <w:r w:rsidRPr="00B060C1">
        <w:rPr>
          <w:w w:val="95"/>
        </w:rPr>
        <w:t>child</w:t>
      </w:r>
      <w:r w:rsidRPr="00B060C1">
        <w:rPr>
          <w:spacing w:val="2"/>
          <w:w w:val="95"/>
        </w:rPr>
        <w:t xml:space="preserve"> </w:t>
      </w:r>
      <w:r w:rsidRPr="00B060C1">
        <w:rPr>
          <w:w w:val="95"/>
        </w:rPr>
        <w:t>or</w:t>
      </w:r>
      <w:r w:rsidRPr="00B060C1">
        <w:rPr>
          <w:spacing w:val="1"/>
          <w:w w:val="95"/>
        </w:rPr>
        <w:t xml:space="preserve"> </w:t>
      </w:r>
      <w:r w:rsidRPr="00B060C1">
        <w:rPr>
          <w:w w:val="95"/>
        </w:rPr>
        <w:t>young person</w:t>
      </w:r>
      <w:r w:rsidRPr="00B060C1">
        <w:rPr>
          <w:spacing w:val="2"/>
          <w:w w:val="95"/>
        </w:rPr>
        <w:t xml:space="preserve"> </w:t>
      </w:r>
      <w:r w:rsidRPr="00B060C1">
        <w:rPr>
          <w:w w:val="95"/>
        </w:rPr>
        <w:t>under</w:t>
      </w:r>
      <w:r w:rsidRPr="00B060C1">
        <w:rPr>
          <w:spacing w:val="3"/>
          <w:w w:val="95"/>
        </w:rPr>
        <w:t xml:space="preserve"> </w:t>
      </w:r>
      <w:r w:rsidRPr="00B060C1">
        <w:rPr>
          <w:w w:val="95"/>
        </w:rPr>
        <w:t>the</w:t>
      </w:r>
      <w:r w:rsidRPr="00B060C1">
        <w:rPr>
          <w:spacing w:val="1"/>
          <w:w w:val="95"/>
        </w:rPr>
        <w:t xml:space="preserve"> </w:t>
      </w:r>
      <w:r w:rsidRPr="00B060C1">
        <w:rPr>
          <w:w w:val="95"/>
        </w:rPr>
        <w:t>age</w:t>
      </w:r>
      <w:r w:rsidRPr="00B060C1">
        <w:rPr>
          <w:spacing w:val="2"/>
          <w:w w:val="95"/>
        </w:rPr>
        <w:t xml:space="preserve"> </w:t>
      </w:r>
      <w:r w:rsidRPr="00B060C1">
        <w:rPr>
          <w:w w:val="95"/>
        </w:rPr>
        <w:t>of</w:t>
      </w:r>
      <w:r w:rsidRPr="00B060C1">
        <w:rPr>
          <w:spacing w:val="1"/>
          <w:w w:val="95"/>
        </w:rPr>
        <w:t xml:space="preserve"> </w:t>
      </w:r>
      <w:r w:rsidRPr="00B060C1">
        <w:rPr>
          <w:w w:val="95"/>
        </w:rPr>
        <w:t>18</w:t>
      </w:r>
      <w:r w:rsidRPr="00B060C1">
        <w:rPr>
          <w:spacing w:val="2"/>
          <w:w w:val="95"/>
        </w:rPr>
        <w:t xml:space="preserve"> </w:t>
      </w:r>
      <w:r w:rsidRPr="00B060C1">
        <w:rPr>
          <w:w w:val="95"/>
        </w:rPr>
        <w:t>into sexual</w:t>
      </w:r>
      <w:r w:rsidRPr="00B060C1">
        <w:rPr>
          <w:spacing w:val="2"/>
          <w:w w:val="95"/>
        </w:rPr>
        <w:t xml:space="preserve"> </w:t>
      </w:r>
      <w:r w:rsidRPr="00B060C1">
        <w:rPr>
          <w:w w:val="95"/>
        </w:rPr>
        <w:t>activity</w:t>
      </w:r>
      <w:r w:rsidRPr="00B060C1">
        <w:rPr>
          <w:spacing w:val="3"/>
          <w:w w:val="95"/>
        </w:rPr>
        <w:t xml:space="preserve"> </w:t>
      </w:r>
      <w:r w:rsidRPr="00B060C1">
        <w:rPr>
          <w:w w:val="95"/>
        </w:rPr>
        <w:t>(a)</w:t>
      </w:r>
      <w:r w:rsidRPr="00B060C1">
        <w:rPr>
          <w:spacing w:val="-1"/>
          <w:w w:val="95"/>
        </w:rPr>
        <w:t xml:space="preserve"> </w:t>
      </w:r>
      <w:r w:rsidRPr="00B060C1">
        <w:rPr>
          <w:w w:val="95"/>
        </w:rPr>
        <w:t>in</w:t>
      </w:r>
      <w:r w:rsidRPr="00B060C1">
        <w:rPr>
          <w:spacing w:val="1"/>
          <w:w w:val="95"/>
        </w:rPr>
        <w:t xml:space="preserve"> </w:t>
      </w:r>
      <w:r w:rsidRPr="00B060C1">
        <w:rPr>
          <w:w w:val="95"/>
        </w:rPr>
        <w:t>exchange</w:t>
      </w:r>
      <w:r w:rsidRPr="00B060C1">
        <w:rPr>
          <w:spacing w:val="2"/>
          <w:w w:val="95"/>
        </w:rPr>
        <w:t xml:space="preserve"> </w:t>
      </w:r>
      <w:r w:rsidRPr="00B060C1">
        <w:rPr>
          <w:w w:val="95"/>
        </w:rPr>
        <w:t>for</w:t>
      </w:r>
      <w:r w:rsidRPr="00B060C1">
        <w:rPr>
          <w:spacing w:val="2"/>
          <w:w w:val="95"/>
        </w:rPr>
        <w:t xml:space="preserve"> </w:t>
      </w:r>
      <w:r w:rsidRPr="00B060C1">
        <w:rPr>
          <w:w w:val="95"/>
        </w:rPr>
        <w:t>something</w:t>
      </w:r>
      <w:r w:rsidRPr="00B060C1">
        <w:rPr>
          <w:spacing w:val="3"/>
          <w:w w:val="95"/>
        </w:rPr>
        <w:t xml:space="preserve"> </w:t>
      </w:r>
      <w:r w:rsidRPr="00B060C1">
        <w:rPr>
          <w:w w:val="95"/>
        </w:rPr>
        <w:t>the</w:t>
      </w:r>
      <w:r w:rsidRPr="00B060C1">
        <w:rPr>
          <w:spacing w:val="2"/>
          <w:w w:val="95"/>
        </w:rPr>
        <w:t xml:space="preserve"> </w:t>
      </w:r>
      <w:r w:rsidRPr="00B060C1">
        <w:rPr>
          <w:w w:val="95"/>
        </w:rPr>
        <w:t>victim</w:t>
      </w:r>
      <w:r w:rsidRPr="00B060C1">
        <w:rPr>
          <w:spacing w:val="2"/>
          <w:w w:val="95"/>
        </w:rPr>
        <w:t xml:space="preserve"> </w:t>
      </w:r>
      <w:r w:rsidRPr="00B060C1">
        <w:rPr>
          <w:w w:val="95"/>
        </w:rPr>
        <w:t>needs</w:t>
      </w:r>
      <w:r w:rsidRPr="00B060C1">
        <w:rPr>
          <w:spacing w:val="2"/>
          <w:w w:val="95"/>
        </w:rPr>
        <w:t xml:space="preserve"> </w:t>
      </w:r>
      <w:r w:rsidRPr="00B060C1">
        <w:rPr>
          <w:w w:val="95"/>
        </w:rPr>
        <w:t>or</w:t>
      </w:r>
      <w:r w:rsidRPr="00B060C1">
        <w:rPr>
          <w:spacing w:val="2"/>
          <w:w w:val="95"/>
        </w:rPr>
        <w:t xml:space="preserve"> </w:t>
      </w:r>
      <w:r w:rsidRPr="00B060C1">
        <w:rPr>
          <w:w w:val="95"/>
        </w:rPr>
        <w:t>wants,</w:t>
      </w:r>
      <w:r w:rsidRPr="00B060C1">
        <w:rPr>
          <w:spacing w:val="3"/>
          <w:w w:val="95"/>
        </w:rPr>
        <w:t xml:space="preserve"> </w:t>
      </w:r>
      <w:r w:rsidRPr="00B060C1">
        <w:rPr>
          <w:w w:val="95"/>
        </w:rPr>
        <w:t>and/or</w:t>
      </w:r>
      <w:r w:rsidRPr="00B060C1">
        <w:rPr>
          <w:spacing w:val="4"/>
          <w:w w:val="95"/>
        </w:rPr>
        <w:t xml:space="preserve"> </w:t>
      </w:r>
      <w:r w:rsidRPr="00B060C1">
        <w:rPr>
          <w:w w:val="95"/>
        </w:rPr>
        <w:t>(b)</w:t>
      </w:r>
      <w:r w:rsidRPr="00B060C1">
        <w:rPr>
          <w:spacing w:val="1"/>
          <w:w w:val="95"/>
        </w:rPr>
        <w:t xml:space="preserve"> </w:t>
      </w:r>
      <w:r w:rsidRPr="00B060C1">
        <w:rPr>
          <w:w w:val="95"/>
        </w:rPr>
        <w:t>for</w:t>
      </w:r>
      <w:r w:rsidRPr="00B060C1">
        <w:rPr>
          <w:spacing w:val="2"/>
          <w:w w:val="95"/>
        </w:rPr>
        <w:t xml:space="preserve"> </w:t>
      </w:r>
      <w:r w:rsidRPr="00B060C1">
        <w:rPr>
          <w:w w:val="95"/>
        </w:rPr>
        <w:t>the</w:t>
      </w:r>
      <w:r w:rsidRPr="00B060C1">
        <w:rPr>
          <w:spacing w:val="1"/>
          <w:w w:val="95"/>
        </w:rPr>
        <w:t xml:space="preserve"> </w:t>
      </w:r>
      <w:r w:rsidRPr="00B060C1">
        <w:rPr>
          <w:w w:val="95"/>
        </w:rPr>
        <w:t>financial</w:t>
      </w:r>
      <w:r w:rsidRPr="00B060C1">
        <w:rPr>
          <w:spacing w:val="3"/>
          <w:w w:val="95"/>
        </w:rPr>
        <w:t xml:space="preserve"> </w:t>
      </w:r>
      <w:r w:rsidRPr="00B060C1">
        <w:rPr>
          <w:w w:val="95"/>
        </w:rPr>
        <w:t>advantage</w:t>
      </w:r>
      <w:r w:rsidRPr="00B060C1">
        <w:rPr>
          <w:spacing w:val="2"/>
          <w:w w:val="95"/>
        </w:rPr>
        <w:t xml:space="preserve"> </w:t>
      </w:r>
      <w:r w:rsidRPr="00B060C1">
        <w:rPr>
          <w:w w:val="95"/>
        </w:rPr>
        <w:t>or</w:t>
      </w:r>
      <w:r w:rsidRPr="00B060C1">
        <w:rPr>
          <w:spacing w:val="3"/>
          <w:w w:val="95"/>
        </w:rPr>
        <w:t xml:space="preserve"> </w:t>
      </w:r>
      <w:r w:rsidRPr="00B060C1">
        <w:rPr>
          <w:w w:val="95"/>
        </w:rPr>
        <w:t>increased</w:t>
      </w:r>
      <w:r w:rsidRPr="00B060C1">
        <w:rPr>
          <w:spacing w:val="4"/>
          <w:w w:val="95"/>
        </w:rPr>
        <w:t xml:space="preserve"> </w:t>
      </w:r>
      <w:r w:rsidRPr="00B060C1">
        <w:rPr>
          <w:w w:val="95"/>
        </w:rPr>
        <w:t>status</w:t>
      </w:r>
      <w:r w:rsidRPr="00B060C1">
        <w:rPr>
          <w:spacing w:val="3"/>
          <w:w w:val="95"/>
        </w:rPr>
        <w:t xml:space="preserve"> </w:t>
      </w:r>
      <w:r w:rsidRPr="00B060C1">
        <w:rPr>
          <w:w w:val="95"/>
        </w:rPr>
        <w:t>of</w:t>
      </w:r>
      <w:r w:rsidRPr="00B060C1">
        <w:rPr>
          <w:spacing w:val="3"/>
          <w:w w:val="95"/>
        </w:rPr>
        <w:t xml:space="preserve"> </w:t>
      </w:r>
      <w:r w:rsidRPr="00B060C1">
        <w:rPr>
          <w:w w:val="95"/>
        </w:rPr>
        <w:t>the perpetrator</w:t>
      </w:r>
      <w:r w:rsidRPr="00B060C1">
        <w:rPr>
          <w:spacing w:val="3"/>
          <w:w w:val="95"/>
        </w:rPr>
        <w:t xml:space="preserve"> </w:t>
      </w:r>
      <w:r w:rsidRPr="00B060C1">
        <w:rPr>
          <w:w w:val="95"/>
        </w:rPr>
        <w:t>or facilitator.</w:t>
      </w:r>
      <w:r w:rsidRPr="00B060C1">
        <w:rPr>
          <w:spacing w:val="1"/>
          <w:w w:val="95"/>
        </w:rPr>
        <w:t xml:space="preserve"> </w:t>
      </w:r>
      <w:r w:rsidRPr="00B060C1">
        <w:rPr>
          <w:w w:val="95"/>
        </w:rPr>
        <w:t>The</w:t>
      </w:r>
      <w:r w:rsidRPr="00B060C1">
        <w:rPr>
          <w:spacing w:val="2"/>
          <w:w w:val="95"/>
        </w:rPr>
        <w:t xml:space="preserve"> </w:t>
      </w:r>
      <w:r w:rsidRPr="00B060C1">
        <w:rPr>
          <w:w w:val="95"/>
        </w:rPr>
        <w:t>victim</w:t>
      </w:r>
      <w:r w:rsidRPr="00B060C1">
        <w:rPr>
          <w:spacing w:val="3"/>
          <w:w w:val="95"/>
        </w:rPr>
        <w:t xml:space="preserve"> </w:t>
      </w:r>
      <w:r w:rsidRPr="00B060C1">
        <w:rPr>
          <w:w w:val="95"/>
        </w:rPr>
        <w:t>may</w:t>
      </w:r>
      <w:r w:rsidRPr="00B060C1">
        <w:rPr>
          <w:spacing w:val="1"/>
          <w:w w:val="95"/>
        </w:rPr>
        <w:t xml:space="preserve"> </w:t>
      </w:r>
      <w:r w:rsidRPr="00B060C1">
        <w:rPr>
          <w:w w:val="95"/>
        </w:rPr>
        <w:t>have</w:t>
      </w:r>
      <w:r w:rsidRPr="00B060C1">
        <w:rPr>
          <w:spacing w:val="4"/>
          <w:w w:val="95"/>
        </w:rPr>
        <w:t xml:space="preserve"> </w:t>
      </w:r>
      <w:r w:rsidRPr="00B060C1">
        <w:rPr>
          <w:w w:val="95"/>
        </w:rPr>
        <w:t>been sexually</w:t>
      </w:r>
      <w:r w:rsidRPr="00B060C1">
        <w:rPr>
          <w:spacing w:val="-66"/>
          <w:w w:val="95"/>
        </w:rPr>
        <w:t xml:space="preserve"> </w:t>
      </w:r>
      <w:r w:rsidRPr="00B060C1">
        <w:rPr>
          <w:w w:val="95"/>
        </w:rPr>
        <w:t>exploited</w:t>
      </w:r>
      <w:r w:rsidRPr="00B060C1">
        <w:rPr>
          <w:spacing w:val="1"/>
          <w:w w:val="95"/>
        </w:rPr>
        <w:t xml:space="preserve"> </w:t>
      </w:r>
      <w:r w:rsidRPr="00B060C1">
        <w:rPr>
          <w:w w:val="95"/>
        </w:rPr>
        <w:t>even</w:t>
      </w:r>
      <w:r w:rsidRPr="00B060C1">
        <w:rPr>
          <w:spacing w:val="2"/>
          <w:w w:val="95"/>
        </w:rPr>
        <w:t xml:space="preserve"> </w:t>
      </w:r>
      <w:r w:rsidRPr="00B060C1">
        <w:rPr>
          <w:w w:val="95"/>
        </w:rPr>
        <w:t>if</w:t>
      </w:r>
      <w:r w:rsidRPr="00B060C1">
        <w:rPr>
          <w:spacing w:val="3"/>
          <w:w w:val="95"/>
        </w:rPr>
        <w:t xml:space="preserve"> </w:t>
      </w:r>
      <w:r w:rsidRPr="00B060C1">
        <w:rPr>
          <w:w w:val="95"/>
        </w:rPr>
        <w:t>the</w:t>
      </w:r>
      <w:r w:rsidRPr="00B060C1">
        <w:rPr>
          <w:spacing w:val="2"/>
          <w:w w:val="95"/>
        </w:rPr>
        <w:t xml:space="preserve"> </w:t>
      </w:r>
      <w:r w:rsidRPr="00B060C1">
        <w:rPr>
          <w:w w:val="95"/>
        </w:rPr>
        <w:t>sexual</w:t>
      </w:r>
      <w:r w:rsidRPr="00B060C1">
        <w:rPr>
          <w:spacing w:val="3"/>
          <w:w w:val="95"/>
        </w:rPr>
        <w:t xml:space="preserve"> </w:t>
      </w:r>
      <w:r w:rsidRPr="00B060C1">
        <w:rPr>
          <w:w w:val="95"/>
        </w:rPr>
        <w:t>activity</w:t>
      </w:r>
      <w:r w:rsidRPr="00B060C1">
        <w:rPr>
          <w:spacing w:val="1"/>
          <w:w w:val="95"/>
        </w:rPr>
        <w:t xml:space="preserve"> </w:t>
      </w:r>
      <w:r w:rsidRPr="00B060C1">
        <w:rPr>
          <w:w w:val="95"/>
        </w:rPr>
        <w:t>appears</w:t>
      </w:r>
      <w:r w:rsidRPr="00B060C1">
        <w:rPr>
          <w:spacing w:val="3"/>
          <w:w w:val="95"/>
        </w:rPr>
        <w:t xml:space="preserve"> </w:t>
      </w:r>
      <w:r w:rsidRPr="00B060C1">
        <w:rPr>
          <w:w w:val="95"/>
        </w:rPr>
        <w:t>consensual.</w:t>
      </w:r>
      <w:r w:rsidRPr="00B060C1">
        <w:rPr>
          <w:spacing w:val="4"/>
          <w:w w:val="95"/>
        </w:rPr>
        <w:t xml:space="preserve"> </w:t>
      </w:r>
      <w:r w:rsidRPr="00B060C1">
        <w:rPr>
          <w:w w:val="95"/>
        </w:rPr>
        <w:t>Child</w:t>
      </w:r>
      <w:r w:rsidRPr="00B060C1">
        <w:rPr>
          <w:spacing w:val="3"/>
          <w:w w:val="95"/>
        </w:rPr>
        <w:t xml:space="preserve"> </w:t>
      </w:r>
      <w:r w:rsidRPr="00B060C1">
        <w:rPr>
          <w:w w:val="95"/>
        </w:rPr>
        <w:t>sexual</w:t>
      </w:r>
      <w:r w:rsidRPr="00B060C1">
        <w:rPr>
          <w:spacing w:val="3"/>
          <w:w w:val="95"/>
        </w:rPr>
        <w:t xml:space="preserve"> </w:t>
      </w:r>
      <w:r w:rsidRPr="00B060C1">
        <w:rPr>
          <w:w w:val="95"/>
        </w:rPr>
        <w:t>exploitation</w:t>
      </w:r>
      <w:r w:rsidRPr="00B060C1">
        <w:rPr>
          <w:spacing w:val="1"/>
          <w:w w:val="95"/>
        </w:rPr>
        <w:t xml:space="preserve"> </w:t>
      </w:r>
      <w:r w:rsidRPr="00B060C1">
        <w:rPr>
          <w:w w:val="95"/>
        </w:rPr>
        <w:t>does</w:t>
      </w:r>
      <w:r w:rsidRPr="00B060C1">
        <w:rPr>
          <w:spacing w:val="3"/>
          <w:w w:val="95"/>
        </w:rPr>
        <w:t xml:space="preserve"> </w:t>
      </w:r>
      <w:r w:rsidRPr="00B060C1">
        <w:rPr>
          <w:w w:val="95"/>
        </w:rPr>
        <w:t>not</w:t>
      </w:r>
      <w:r w:rsidRPr="00B060C1">
        <w:rPr>
          <w:spacing w:val="3"/>
          <w:w w:val="95"/>
        </w:rPr>
        <w:t xml:space="preserve"> </w:t>
      </w:r>
      <w:r w:rsidRPr="00B060C1">
        <w:rPr>
          <w:w w:val="95"/>
        </w:rPr>
        <w:t>always</w:t>
      </w:r>
      <w:r w:rsidRPr="00B060C1">
        <w:rPr>
          <w:spacing w:val="1"/>
          <w:w w:val="95"/>
        </w:rPr>
        <w:t xml:space="preserve"> </w:t>
      </w:r>
      <w:r w:rsidRPr="00B060C1">
        <w:rPr>
          <w:w w:val="95"/>
        </w:rPr>
        <w:t>involve</w:t>
      </w:r>
      <w:r w:rsidRPr="00B060C1">
        <w:rPr>
          <w:spacing w:val="1"/>
          <w:w w:val="95"/>
        </w:rPr>
        <w:t xml:space="preserve"> </w:t>
      </w:r>
      <w:r w:rsidRPr="00B060C1">
        <w:t>physical</w:t>
      </w:r>
      <w:r w:rsidRPr="00B060C1">
        <w:rPr>
          <w:spacing w:val="-8"/>
        </w:rPr>
        <w:t xml:space="preserve"> </w:t>
      </w:r>
      <w:r w:rsidRPr="00B060C1">
        <w:t>contact;</w:t>
      </w:r>
      <w:r w:rsidRPr="00B060C1">
        <w:rPr>
          <w:spacing w:val="-8"/>
        </w:rPr>
        <w:t xml:space="preserve"> </w:t>
      </w:r>
      <w:r w:rsidRPr="00B060C1">
        <w:t>it</w:t>
      </w:r>
      <w:r w:rsidRPr="00B060C1">
        <w:rPr>
          <w:spacing w:val="-6"/>
        </w:rPr>
        <w:t xml:space="preserve"> </w:t>
      </w:r>
      <w:r w:rsidRPr="00B060C1">
        <w:t>can</w:t>
      </w:r>
      <w:r w:rsidRPr="00B060C1">
        <w:rPr>
          <w:spacing w:val="-8"/>
        </w:rPr>
        <w:t xml:space="preserve"> </w:t>
      </w:r>
      <w:r w:rsidRPr="00B060C1">
        <w:t>also</w:t>
      </w:r>
      <w:r w:rsidRPr="00B060C1">
        <w:rPr>
          <w:spacing w:val="-7"/>
        </w:rPr>
        <w:t xml:space="preserve"> </w:t>
      </w:r>
      <w:r w:rsidRPr="00B060C1">
        <w:t>occur</w:t>
      </w:r>
      <w:r w:rsidRPr="00B060C1">
        <w:rPr>
          <w:spacing w:val="-7"/>
        </w:rPr>
        <w:t xml:space="preserve"> </w:t>
      </w:r>
      <w:r w:rsidRPr="00B060C1">
        <w:t>through</w:t>
      </w:r>
      <w:r w:rsidRPr="00B060C1">
        <w:rPr>
          <w:spacing w:val="-10"/>
        </w:rPr>
        <w:t xml:space="preserve"> </w:t>
      </w:r>
      <w:r w:rsidRPr="00B060C1">
        <w:t>the</w:t>
      </w:r>
      <w:r w:rsidRPr="00B060C1">
        <w:rPr>
          <w:spacing w:val="-8"/>
        </w:rPr>
        <w:t xml:space="preserve"> </w:t>
      </w:r>
      <w:r w:rsidRPr="00B060C1">
        <w:t>use</w:t>
      </w:r>
      <w:r w:rsidRPr="00B060C1">
        <w:rPr>
          <w:spacing w:val="-8"/>
        </w:rPr>
        <w:t xml:space="preserve"> </w:t>
      </w:r>
      <w:r w:rsidRPr="00B060C1">
        <w:t>of</w:t>
      </w:r>
      <w:r w:rsidRPr="00B060C1">
        <w:rPr>
          <w:spacing w:val="-7"/>
        </w:rPr>
        <w:t xml:space="preserve"> </w:t>
      </w:r>
      <w:r w:rsidRPr="00B060C1">
        <w:t>technology”.</w:t>
      </w:r>
    </w:p>
    <w:p w14:paraId="69818696" w14:textId="77777777" w:rsidR="006F58AE" w:rsidRDefault="006F58AE">
      <w:pPr>
        <w:pStyle w:val="BodyText"/>
        <w:spacing w:before="2"/>
        <w:rPr>
          <w:sz w:val="25"/>
        </w:rPr>
      </w:pPr>
    </w:p>
    <w:p w14:paraId="291514B1" w14:textId="77777777" w:rsidR="006F58AE" w:rsidRDefault="00BB587A">
      <w:pPr>
        <w:pStyle w:val="Heading4"/>
      </w:pPr>
      <w:r>
        <w:rPr>
          <w:b w:val="0"/>
          <w:w w:val="95"/>
        </w:rPr>
        <w:t>“</w:t>
      </w:r>
      <w:r>
        <w:rPr>
          <w:w w:val="95"/>
        </w:rPr>
        <w:t>Child</w:t>
      </w:r>
      <w:r>
        <w:rPr>
          <w:spacing w:val="4"/>
          <w:w w:val="95"/>
        </w:rPr>
        <w:t xml:space="preserve"> </w:t>
      </w:r>
      <w:r>
        <w:rPr>
          <w:w w:val="95"/>
        </w:rPr>
        <w:t>sexual exploitation</w:t>
      </w:r>
      <w:r>
        <w:rPr>
          <w:spacing w:val="3"/>
          <w:w w:val="95"/>
        </w:rPr>
        <w:t xml:space="preserve"> </w:t>
      </w:r>
      <w:r>
        <w:rPr>
          <w:w w:val="95"/>
        </w:rPr>
        <w:t>-</w:t>
      </w:r>
      <w:r>
        <w:rPr>
          <w:spacing w:val="5"/>
          <w:w w:val="95"/>
        </w:rPr>
        <w:t xml:space="preserve"> </w:t>
      </w:r>
      <w:r>
        <w:rPr>
          <w:w w:val="95"/>
        </w:rPr>
        <w:t>Definition</w:t>
      </w:r>
      <w:r>
        <w:rPr>
          <w:spacing w:val="3"/>
          <w:w w:val="95"/>
        </w:rPr>
        <w:t xml:space="preserve"> </w:t>
      </w:r>
      <w:r>
        <w:rPr>
          <w:w w:val="95"/>
        </w:rPr>
        <w:t>and</w:t>
      </w:r>
      <w:r>
        <w:rPr>
          <w:spacing w:val="3"/>
          <w:w w:val="95"/>
        </w:rPr>
        <w:t xml:space="preserve"> </w:t>
      </w:r>
      <w:r>
        <w:rPr>
          <w:w w:val="95"/>
        </w:rPr>
        <w:t>a guide</w:t>
      </w:r>
      <w:r>
        <w:rPr>
          <w:spacing w:val="4"/>
          <w:w w:val="95"/>
        </w:rPr>
        <w:t xml:space="preserve"> </w:t>
      </w:r>
      <w:r>
        <w:rPr>
          <w:w w:val="95"/>
        </w:rPr>
        <w:t>for</w:t>
      </w:r>
      <w:r>
        <w:rPr>
          <w:spacing w:val="3"/>
          <w:w w:val="95"/>
        </w:rPr>
        <w:t xml:space="preserve"> </w:t>
      </w:r>
      <w:r>
        <w:rPr>
          <w:w w:val="95"/>
        </w:rPr>
        <w:t>practitioners,</w:t>
      </w:r>
      <w:r>
        <w:rPr>
          <w:spacing w:val="3"/>
          <w:w w:val="95"/>
        </w:rPr>
        <w:t xml:space="preserve"> </w:t>
      </w:r>
      <w:r>
        <w:rPr>
          <w:w w:val="95"/>
        </w:rPr>
        <w:t>local</w:t>
      </w:r>
      <w:r>
        <w:rPr>
          <w:spacing w:val="1"/>
          <w:w w:val="95"/>
        </w:rPr>
        <w:t xml:space="preserve"> </w:t>
      </w:r>
      <w:r>
        <w:rPr>
          <w:w w:val="95"/>
        </w:rPr>
        <w:t>leaders and</w:t>
      </w:r>
      <w:r>
        <w:rPr>
          <w:spacing w:val="1"/>
          <w:w w:val="95"/>
        </w:rPr>
        <w:t xml:space="preserve"> </w:t>
      </w:r>
      <w:r>
        <w:rPr>
          <w:w w:val="95"/>
        </w:rPr>
        <w:t>decision</w:t>
      </w:r>
    </w:p>
    <w:p w14:paraId="28C788DE" w14:textId="77777777" w:rsidR="006F58AE" w:rsidRDefault="00BB587A">
      <w:pPr>
        <w:pStyle w:val="Heading4"/>
        <w:spacing w:before="30"/>
      </w:pPr>
      <w:r>
        <w:rPr>
          <w:w w:val="95"/>
        </w:rPr>
        <w:t>makers</w:t>
      </w:r>
      <w:r>
        <w:rPr>
          <w:spacing w:val="-1"/>
          <w:w w:val="95"/>
        </w:rPr>
        <w:t xml:space="preserve"> </w:t>
      </w:r>
      <w:r>
        <w:rPr>
          <w:w w:val="95"/>
        </w:rPr>
        <w:t>working</w:t>
      </w:r>
      <w:r>
        <w:rPr>
          <w:spacing w:val="3"/>
          <w:w w:val="95"/>
        </w:rPr>
        <w:t xml:space="preserve"> </w:t>
      </w:r>
      <w:r>
        <w:rPr>
          <w:w w:val="95"/>
        </w:rPr>
        <w:t>to</w:t>
      </w:r>
      <w:r>
        <w:rPr>
          <w:spacing w:val="3"/>
          <w:w w:val="95"/>
        </w:rPr>
        <w:t xml:space="preserve"> </w:t>
      </w:r>
      <w:r>
        <w:rPr>
          <w:w w:val="95"/>
        </w:rPr>
        <w:t>protect</w:t>
      </w:r>
      <w:r>
        <w:rPr>
          <w:spacing w:val="3"/>
          <w:w w:val="95"/>
        </w:rPr>
        <w:t xml:space="preserve"> </w:t>
      </w:r>
      <w:r>
        <w:rPr>
          <w:w w:val="95"/>
        </w:rPr>
        <w:t>children</w:t>
      </w:r>
      <w:r>
        <w:rPr>
          <w:spacing w:val="3"/>
          <w:w w:val="95"/>
        </w:rPr>
        <w:t xml:space="preserve"> </w:t>
      </w:r>
      <w:r>
        <w:rPr>
          <w:w w:val="95"/>
        </w:rPr>
        <w:t>from</w:t>
      </w:r>
      <w:r>
        <w:rPr>
          <w:spacing w:val="1"/>
          <w:w w:val="95"/>
        </w:rPr>
        <w:t xml:space="preserve"> </w:t>
      </w:r>
      <w:r>
        <w:rPr>
          <w:w w:val="95"/>
        </w:rPr>
        <w:t>child</w:t>
      </w:r>
      <w:r>
        <w:rPr>
          <w:spacing w:val="3"/>
          <w:w w:val="95"/>
        </w:rPr>
        <w:t xml:space="preserve"> </w:t>
      </w:r>
      <w:r>
        <w:rPr>
          <w:w w:val="95"/>
        </w:rPr>
        <w:t>sexual</w:t>
      </w:r>
      <w:r>
        <w:rPr>
          <w:spacing w:val="1"/>
          <w:w w:val="95"/>
        </w:rPr>
        <w:t xml:space="preserve"> </w:t>
      </w:r>
      <w:r>
        <w:rPr>
          <w:w w:val="95"/>
        </w:rPr>
        <w:t>exploitation”</w:t>
      </w:r>
      <w:r>
        <w:rPr>
          <w:spacing w:val="3"/>
          <w:w w:val="95"/>
        </w:rPr>
        <w:t xml:space="preserve"> </w:t>
      </w:r>
      <w:r>
        <w:rPr>
          <w:w w:val="95"/>
        </w:rPr>
        <w:t>DFE</w:t>
      </w:r>
      <w:r>
        <w:rPr>
          <w:spacing w:val="4"/>
          <w:w w:val="95"/>
        </w:rPr>
        <w:t xml:space="preserve"> </w:t>
      </w:r>
      <w:r>
        <w:rPr>
          <w:w w:val="95"/>
        </w:rPr>
        <w:t>February</w:t>
      </w:r>
      <w:r>
        <w:rPr>
          <w:spacing w:val="1"/>
          <w:w w:val="95"/>
        </w:rPr>
        <w:t xml:space="preserve"> </w:t>
      </w:r>
      <w:r>
        <w:rPr>
          <w:w w:val="95"/>
        </w:rPr>
        <w:t>2017</w:t>
      </w:r>
    </w:p>
    <w:p w14:paraId="09DA79D4" w14:textId="77777777" w:rsidR="006F58AE" w:rsidRDefault="006F58AE">
      <w:pPr>
        <w:pStyle w:val="BodyText"/>
        <w:spacing w:before="3"/>
        <w:rPr>
          <w:b/>
          <w:sz w:val="28"/>
        </w:rPr>
      </w:pPr>
    </w:p>
    <w:p w14:paraId="1D8070F1" w14:textId="77777777" w:rsidR="006F58AE" w:rsidRDefault="00BB587A" w:rsidP="00B060C1">
      <w:pPr>
        <w:pStyle w:val="BodyText"/>
        <w:spacing w:before="1"/>
        <w:ind w:left="839" w:hanging="697"/>
      </w:pPr>
      <w:r>
        <w:rPr>
          <w:color w:val="008080"/>
        </w:rPr>
        <w:t>Risk</w:t>
      </w:r>
      <w:r>
        <w:rPr>
          <w:color w:val="008080"/>
          <w:spacing w:val="-5"/>
        </w:rPr>
        <w:t xml:space="preserve"> </w:t>
      </w:r>
      <w:r>
        <w:rPr>
          <w:color w:val="008080"/>
        </w:rPr>
        <w:t>Identification</w:t>
      </w:r>
    </w:p>
    <w:p w14:paraId="6379867F" w14:textId="77777777" w:rsidR="006F58AE" w:rsidRDefault="006F58AE">
      <w:pPr>
        <w:pStyle w:val="BodyText"/>
        <w:spacing w:before="4"/>
        <w:rPr>
          <w:sz w:val="25"/>
        </w:rPr>
      </w:pPr>
    </w:p>
    <w:p w14:paraId="482991C6" w14:textId="359BF188" w:rsidR="006F58AE" w:rsidRDefault="00BB587A">
      <w:pPr>
        <w:pStyle w:val="BodyText"/>
        <w:spacing w:line="276" w:lineRule="auto"/>
        <w:ind w:left="119" w:right="224"/>
      </w:pPr>
      <w:r>
        <w:t>When any practitioner becomes aware that a child or young person is at risk of being sexually exploited,</w:t>
      </w:r>
      <w:r>
        <w:rPr>
          <w:spacing w:val="1"/>
        </w:rPr>
        <w:t xml:space="preserve"> </w:t>
      </w:r>
      <w:r>
        <w:t>they should identify and react to the need to protect that individual from any future harm. This should</w:t>
      </w:r>
      <w:r>
        <w:rPr>
          <w:spacing w:val="1"/>
        </w:rPr>
        <w:t xml:space="preserve"> </w:t>
      </w:r>
      <w:r>
        <w:t xml:space="preserve">always include notifying the DSL within the </w:t>
      </w:r>
      <w:r w:rsidR="1CC0C02E">
        <w:t>School</w:t>
      </w:r>
      <w:r>
        <w:t>. The DSL will ensure that the online assessment tool is completed (and if the case is subsequently referred into children’s social care, the completed assessment will be included with the referral</w:t>
      </w:r>
      <w:r w:rsidR="2978E2D4">
        <w:t xml:space="preserve">: </w:t>
      </w:r>
      <w:hyperlink r:id="rId46">
        <w:r w:rsidR="2978E2D4" w:rsidRPr="75C527E4">
          <w:rPr>
            <w:rStyle w:val="Hyperlink"/>
          </w:rPr>
          <w:t>Sign In | Multi-agency safeguarding hub (MASH) Northamptonshire</w:t>
        </w:r>
      </w:hyperlink>
    </w:p>
    <w:p w14:paraId="7DCA3863" w14:textId="77777777" w:rsidR="006F58AE" w:rsidRDefault="006F58AE">
      <w:pPr>
        <w:pStyle w:val="BodyText"/>
        <w:rPr>
          <w:sz w:val="17"/>
        </w:rPr>
      </w:pPr>
    </w:p>
    <w:p w14:paraId="51E2178A" w14:textId="77777777" w:rsidR="006F58AE" w:rsidRDefault="00BB587A">
      <w:pPr>
        <w:pStyle w:val="BodyText"/>
        <w:spacing w:before="101" w:line="276" w:lineRule="auto"/>
        <w:ind w:left="119" w:right="271"/>
      </w:pPr>
      <w:r>
        <w:t>In all cases if there are concerns that the pupil is in immediate danger then you should contact the police</w:t>
      </w:r>
      <w:r>
        <w:rPr>
          <w:spacing w:val="-66"/>
        </w:rPr>
        <w:t xml:space="preserve"> </w:t>
      </w:r>
      <w:r>
        <w:t>on</w:t>
      </w:r>
      <w:r>
        <w:rPr>
          <w:spacing w:val="-1"/>
        </w:rPr>
        <w:t xml:space="preserve"> </w:t>
      </w:r>
      <w:r>
        <w:t>999</w:t>
      </w:r>
      <w:r>
        <w:rPr>
          <w:spacing w:val="-1"/>
        </w:rPr>
        <w:t xml:space="preserve"> </w:t>
      </w:r>
      <w:r>
        <w:t>or</w:t>
      </w:r>
      <w:r>
        <w:rPr>
          <w:spacing w:val="-2"/>
        </w:rPr>
        <w:t xml:space="preserve"> </w:t>
      </w:r>
      <w:r>
        <w:t>the</w:t>
      </w:r>
      <w:r>
        <w:rPr>
          <w:spacing w:val="-1"/>
        </w:rPr>
        <w:t xml:space="preserve"> </w:t>
      </w:r>
      <w:r>
        <w:t>MASH.</w:t>
      </w:r>
    </w:p>
    <w:p w14:paraId="69ADE06C" w14:textId="77777777" w:rsidR="006F58AE" w:rsidRDefault="006F58AE">
      <w:pPr>
        <w:pStyle w:val="BodyText"/>
        <w:spacing w:before="1"/>
        <w:rPr>
          <w:sz w:val="25"/>
        </w:rPr>
      </w:pPr>
    </w:p>
    <w:p w14:paraId="4E878086" w14:textId="7870A712" w:rsidR="006F58AE" w:rsidRDefault="00BB587A">
      <w:pPr>
        <w:pStyle w:val="BodyText"/>
        <w:spacing w:before="1" w:line="276" w:lineRule="auto"/>
        <w:ind w:left="119" w:right="255"/>
      </w:pPr>
      <w:r>
        <w:rPr>
          <w:spacing w:val="-1"/>
        </w:rPr>
        <w:t xml:space="preserve">In the event of an individual </w:t>
      </w:r>
      <w:r>
        <w:t>having concerns that a child or young person is at risk of being sexually</w:t>
      </w:r>
      <w:r>
        <w:rPr>
          <w:spacing w:val="1"/>
        </w:rPr>
        <w:t xml:space="preserve"> </w:t>
      </w:r>
      <w:r>
        <w:t>exploited (but where there is no immediate danger), these will be reported to the DSL who will follow the</w:t>
      </w:r>
      <w:r>
        <w:rPr>
          <w:spacing w:val="-66"/>
        </w:rPr>
        <w:t xml:space="preserve"> </w:t>
      </w:r>
      <w:r>
        <w:t>procedures</w:t>
      </w:r>
      <w:r>
        <w:rPr>
          <w:spacing w:val="-1"/>
        </w:rPr>
        <w:t xml:space="preserve"> </w:t>
      </w:r>
      <w:r>
        <w:t>outlined</w:t>
      </w:r>
      <w:r>
        <w:rPr>
          <w:spacing w:val="1"/>
        </w:rPr>
        <w:t xml:space="preserve"> </w:t>
      </w:r>
      <w:r>
        <w:t>in</w:t>
      </w:r>
      <w:r>
        <w:rPr>
          <w:spacing w:val="-3"/>
        </w:rPr>
        <w:t xml:space="preserve"> </w:t>
      </w:r>
      <w:r>
        <w:t>the</w:t>
      </w:r>
      <w:r>
        <w:rPr>
          <w:spacing w:val="-2"/>
        </w:rPr>
        <w:t xml:space="preserve"> </w:t>
      </w:r>
      <w:r>
        <w:t>Northamptonshire</w:t>
      </w:r>
      <w:r>
        <w:rPr>
          <w:spacing w:val="-1"/>
        </w:rPr>
        <w:t xml:space="preserve"> </w:t>
      </w:r>
      <w:r>
        <w:t>CSE</w:t>
      </w:r>
      <w:r>
        <w:rPr>
          <w:spacing w:val="-3"/>
        </w:rPr>
        <w:t xml:space="preserve"> </w:t>
      </w:r>
      <w:hyperlink r:id="rId47">
        <w:r w:rsidRPr="00DC1674">
          <w:rPr>
            <w:color w:val="0000FF"/>
            <w:u w:val="single" w:color="0000FF"/>
          </w:rPr>
          <w:t>Toolkit</w:t>
        </w:r>
        <w:r w:rsidRPr="00DC1674">
          <w:rPr>
            <w:color w:val="0000FF"/>
            <w:spacing w:val="1"/>
          </w:rPr>
          <w:t xml:space="preserve"> </w:t>
        </w:r>
      </w:hyperlink>
      <w:r>
        <w:t>-</w:t>
      </w:r>
      <w:r>
        <w:rPr>
          <w:spacing w:val="-1"/>
        </w:rPr>
        <w:t xml:space="preserve"> </w:t>
      </w:r>
      <w:r>
        <w:t>Chapter</w:t>
      </w:r>
      <w:r>
        <w:rPr>
          <w:spacing w:val="-3"/>
        </w:rPr>
        <w:t xml:space="preserve"> </w:t>
      </w:r>
      <w:r>
        <w:t>3 (see</w:t>
      </w:r>
      <w:r>
        <w:rPr>
          <w:spacing w:val="-3"/>
        </w:rPr>
        <w:t xml:space="preserve"> </w:t>
      </w:r>
      <w:r>
        <w:t>NSCP</w:t>
      </w:r>
      <w:r>
        <w:rPr>
          <w:spacing w:val="-5"/>
        </w:rPr>
        <w:t xml:space="preserve"> </w:t>
      </w:r>
      <w:r>
        <w:t>website).</w:t>
      </w:r>
    </w:p>
    <w:p w14:paraId="3F5A8718" w14:textId="77777777" w:rsidR="006F58AE" w:rsidRDefault="006F58AE">
      <w:pPr>
        <w:pStyle w:val="BodyText"/>
        <w:rPr>
          <w:sz w:val="17"/>
        </w:rPr>
      </w:pPr>
    </w:p>
    <w:p w14:paraId="0EFD8B93" w14:textId="77777777" w:rsidR="006F58AE" w:rsidRDefault="00BB587A">
      <w:pPr>
        <w:pStyle w:val="BodyText"/>
        <w:spacing w:before="101"/>
        <w:ind w:left="119"/>
      </w:pPr>
      <w:r>
        <w:t>Possible</w:t>
      </w:r>
      <w:r>
        <w:rPr>
          <w:spacing w:val="-2"/>
        </w:rPr>
        <w:t xml:space="preserve"> </w:t>
      </w:r>
      <w:r>
        <w:t>Indicators</w:t>
      </w:r>
      <w:r>
        <w:rPr>
          <w:spacing w:val="-1"/>
        </w:rPr>
        <w:t xml:space="preserve"> </w:t>
      </w:r>
      <w:r>
        <w:t>may</w:t>
      </w:r>
      <w:r>
        <w:rPr>
          <w:spacing w:val="-2"/>
        </w:rPr>
        <w:t xml:space="preserve"> </w:t>
      </w:r>
      <w:r>
        <w:t>include:</w:t>
      </w:r>
    </w:p>
    <w:p w14:paraId="2FE03070" w14:textId="77777777" w:rsidR="006F58AE" w:rsidRDefault="006F58AE">
      <w:pPr>
        <w:pStyle w:val="BodyText"/>
        <w:spacing w:before="7"/>
        <w:rPr>
          <w:sz w:val="28"/>
        </w:rPr>
      </w:pPr>
    </w:p>
    <w:p w14:paraId="46AF0EB5" w14:textId="77777777" w:rsidR="006F58AE" w:rsidRDefault="00BB587A" w:rsidP="00B060C1">
      <w:pPr>
        <w:pStyle w:val="ListParagraph"/>
        <w:numPr>
          <w:ilvl w:val="0"/>
          <w:numId w:val="6"/>
        </w:numPr>
        <w:tabs>
          <w:tab w:val="left" w:pos="839"/>
          <w:tab w:val="left" w:pos="840"/>
        </w:tabs>
        <w:ind w:hanging="697"/>
      </w:pPr>
      <w:r>
        <w:t>Acquisition</w:t>
      </w:r>
      <w:r>
        <w:rPr>
          <w:spacing w:val="-3"/>
        </w:rPr>
        <w:t xml:space="preserve"> </w:t>
      </w:r>
      <w:r>
        <w:t>of</w:t>
      </w:r>
      <w:r>
        <w:rPr>
          <w:spacing w:val="-3"/>
        </w:rPr>
        <w:t xml:space="preserve"> </w:t>
      </w:r>
      <w:r>
        <w:t>money,</w:t>
      </w:r>
      <w:r>
        <w:rPr>
          <w:spacing w:val="-3"/>
        </w:rPr>
        <w:t xml:space="preserve"> </w:t>
      </w:r>
      <w:r>
        <w:t>clothes,</w:t>
      </w:r>
      <w:r>
        <w:rPr>
          <w:spacing w:val="-3"/>
        </w:rPr>
        <w:t xml:space="preserve"> </w:t>
      </w:r>
      <w:r>
        <w:t>mobile</w:t>
      </w:r>
      <w:r>
        <w:rPr>
          <w:spacing w:val="-6"/>
        </w:rPr>
        <w:t xml:space="preserve"> </w:t>
      </w:r>
      <w:r>
        <w:t>phones</w:t>
      </w:r>
      <w:r>
        <w:rPr>
          <w:spacing w:val="-3"/>
        </w:rPr>
        <w:t xml:space="preserve"> </w:t>
      </w:r>
      <w:r>
        <w:t>etc.</w:t>
      </w:r>
      <w:r>
        <w:rPr>
          <w:spacing w:val="-5"/>
        </w:rPr>
        <w:t xml:space="preserve"> </w:t>
      </w:r>
      <w:r>
        <w:t>without</w:t>
      </w:r>
      <w:r>
        <w:rPr>
          <w:spacing w:val="-2"/>
        </w:rPr>
        <w:t xml:space="preserve"> </w:t>
      </w:r>
      <w:r>
        <w:t>plausible</w:t>
      </w:r>
      <w:r>
        <w:rPr>
          <w:spacing w:val="-13"/>
        </w:rPr>
        <w:t xml:space="preserve"> </w:t>
      </w:r>
      <w:r>
        <w:t>explanation;</w:t>
      </w:r>
    </w:p>
    <w:p w14:paraId="6F2315E5" w14:textId="77777777" w:rsidR="006F58AE" w:rsidRDefault="00BB587A" w:rsidP="0054717C">
      <w:pPr>
        <w:pStyle w:val="ListParagraph"/>
        <w:numPr>
          <w:ilvl w:val="0"/>
          <w:numId w:val="6"/>
        </w:numPr>
        <w:tabs>
          <w:tab w:val="left" w:pos="839"/>
          <w:tab w:val="left" w:pos="840"/>
        </w:tabs>
        <w:ind w:hanging="697"/>
      </w:pPr>
      <w:r>
        <w:t>Gang-association</w:t>
      </w:r>
      <w:r>
        <w:rPr>
          <w:spacing w:val="-3"/>
        </w:rPr>
        <w:t xml:space="preserve"> </w:t>
      </w:r>
      <w:r>
        <w:t>and</w:t>
      </w:r>
      <w:r>
        <w:rPr>
          <w:spacing w:val="-2"/>
        </w:rPr>
        <w:t xml:space="preserve"> </w:t>
      </w:r>
      <w:r>
        <w:t>/</w:t>
      </w:r>
      <w:r>
        <w:rPr>
          <w:spacing w:val="-2"/>
        </w:rPr>
        <w:t xml:space="preserve"> </w:t>
      </w:r>
      <w:r>
        <w:t>or</w:t>
      </w:r>
      <w:r>
        <w:rPr>
          <w:spacing w:val="-3"/>
        </w:rPr>
        <w:t xml:space="preserve"> </w:t>
      </w:r>
      <w:r>
        <w:t>isolation</w:t>
      </w:r>
      <w:r>
        <w:rPr>
          <w:spacing w:val="-3"/>
        </w:rPr>
        <w:t xml:space="preserve"> </w:t>
      </w:r>
      <w:r>
        <w:t>from</w:t>
      </w:r>
      <w:r>
        <w:rPr>
          <w:spacing w:val="-6"/>
        </w:rPr>
        <w:t xml:space="preserve"> </w:t>
      </w:r>
      <w:r>
        <w:t>peers</w:t>
      </w:r>
      <w:r>
        <w:rPr>
          <w:spacing w:val="-3"/>
        </w:rPr>
        <w:t xml:space="preserve"> </w:t>
      </w:r>
      <w:r>
        <w:t>/</w:t>
      </w:r>
      <w:r>
        <w:rPr>
          <w:spacing w:val="-2"/>
        </w:rPr>
        <w:t xml:space="preserve"> </w:t>
      </w:r>
      <w:r>
        <w:t>social</w:t>
      </w:r>
      <w:r>
        <w:rPr>
          <w:spacing w:val="-4"/>
        </w:rPr>
        <w:t xml:space="preserve"> </w:t>
      </w:r>
      <w:r>
        <w:t>networks;</w:t>
      </w:r>
    </w:p>
    <w:p w14:paraId="300BD818" w14:textId="77777777" w:rsidR="006F58AE" w:rsidRDefault="00BB587A" w:rsidP="00B060C1">
      <w:pPr>
        <w:pStyle w:val="ListParagraph"/>
        <w:numPr>
          <w:ilvl w:val="0"/>
          <w:numId w:val="6"/>
        </w:numPr>
        <w:tabs>
          <w:tab w:val="left" w:pos="839"/>
          <w:tab w:val="left" w:pos="840"/>
        </w:tabs>
        <w:spacing w:before="38"/>
        <w:ind w:hanging="697"/>
      </w:pPr>
      <w:r>
        <w:t>Exclusion</w:t>
      </w:r>
      <w:r>
        <w:rPr>
          <w:spacing w:val="-5"/>
        </w:rPr>
        <w:t xml:space="preserve"> </w:t>
      </w:r>
      <w:r>
        <w:t>or</w:t>
      </w:r>
      <w:r>
        <w:rPr>
          <w:spacing w:val="-1"/>
        </w:rPr>
        <w:t xml:space="preserve"> </w:t>
      </w:r>
      <w:r>
        <w:t>unexplained</w:t>
      </w:r>
      <w:r>
        <w:rPr>
          <w:spacing w:val="-4"/>
        </w:rPr>
        <w:t xml:space="preserve"> </w:t>
      </w:r>
      <w:r>
        <w:t>absences</w:t>
      </w:r>
      <w:r>
        <w:rPr>
          <w:spacing w:val="-1"/>
        </w:rPr>
        <w:t xml:space="preserve"> </w:t>
      </w:r>
      <w:r>
        <w:t>from</w:t>
      </w:r>
      <w:r>
        <w:rPr>
          <w:spacing w:val="-3"/>
        </w:rPr>
        <w:t xml:space="preserve"> </w:t>
      </w:r>
      <w:r>
        <w:t>school, college</w:t>
      </w:r>
      <w:r>
        <w:rPr>
          <w:spacing w:val="-1"/>
        </w:rPr>
        <w:t xml:space="preserve"> </w:t>
      </w:r>
      <w:r>
        <w:t>or</w:t>
      </w:r>
      <w:r>
        <w:rPr>
          <w:spacing w:val="-7"/>
        </w:rPr>
        <w:t xml:space="preserve"> </w:t>
      </w:r>
      <w:r>
        <w:t>work;</w:t>
      </w:r>
    </w:p>
    <w:p w14:paraId="516DEBC2" w14:textId="77777777" w:rsidR="006F58AE" w:rsidRDefault="00BB587A" w:rsidP="00B060C1">
      <w:pPr>
        <w:pStyle w:val="ListParagraph"/>
        <w:numPr>
          <w:ilvl w:val="0"/>
          <w:numId w:val="6"/>
        </w:numPr>
        <w:tabs>
          <w:tab w:val="left" w:pos="839"/>
          <w:tab w:val="left" w:pos="840"/>
        </w:tabs>
        <w:spacing w:before="38"/>
        <w:ind w:hanging="697"/>
      </w:pPr>
      <w:r>
        <w:rPr>
          <w:spacing w:val="-1"/>
        </w:rPr>
        <w:t>Leaving</w:t>
      </w:r>
      <w:r>
        <w:t xml:space="preserve"> </w:t>
      </w:r>
      <w:r>
        <w:rPr>
          <w:spacing w:val="-1"/>
        </w:rPr>
        <w:t>home /</w:t>
      </w:r>
      <w:r>
        <w:t xml:space="preserve"> </w:t>
      </w:r>
      <w:r>
        <w:rPr>
          <w:spacing w:val="-1"/>
        </w:rPr>
        <w:t>care</w:t>
      </w:r>
      <w:r>
        <w:rPr>
          <w:spacing w:val="-2"/>
        </w:rPr>
        <w:t xml:space="preserve"> </w:t>
      </w:r>
      <w:r>
        <w:rPr>
          <w:spacing w:val="-1"/>
        </w:rPr>
        <w:t>without</w:t>
      </w:r>
      <w:r>
        <w:rPr>
          <w:spacing w:val="1"/>
        </w:rPr>
        <w:t xml:space="preserve"> </w:t>
      </w:r>
      <w:r>
        <w:rPr>
          <w:spacing w:val="-1"/>
        </w:rPr>
        <w:t xml:space="preserve">explanation </w:t>
      </w:r>
      <w:r>
        <w:t>and</w:t>
      </w:r>
      <w:r>
        <w:rPr>
          <w:spacing w:val="-2"/>
        </w:rPr>
        <w:t xml:space="preserve"> </w:t>
      </w:r>
      <w:r>
        <w:t>persistently</w:t>
      </w:r>
      <w:r>
        <w:rPr>
          <w:spacing w:val="-2"/>
        </w:rPr>
        <w:t xml:space="preserve"> </w:t>
      </w:r>
      <w:r>
        <w:t>going missing</w:t>
      </w:r>
      <w:r>
        <w:rPr>
          <w:spacing w:val="-2"/>
        </w:rPr>
        <w:t xml:space="preserve"> </w:t>
      </w:r>
      <w:r>
        <w:t>or</w:t>
      </w:r>
      <w:r>
        <w:rPr>
          <w:spacing w:val="-25"/>
        </w:rPr>
        <w:t xml:space="preserve"> </w:t>
      </w:r>
      <w:r>
        <w:t>returning</w:t>
      </w:r>
      <w:r>
        <w:rPr>
          <w:spacing w:val="1"/>
        </w:rPr>
        <w:t xml:space="preserve"> </w:t>
      </w:r>
      <w:r>
        <w:t>late;</w:t>
      </w:r>
    </w:p>
    <w:p w14:paraId="00FA3F8E" w14:textId="77777777" w:rsidR="006F58AE" w:rsidRDefault="00BB587A" w:rsidP="00B060C1">
      <w:pPr>
        <w:pStyle w:val="ListParagraph"/>
        <w:numPr>
          <w:ilvl w:val="0"/>
          <w:numId w:val="6"/>
        </w:numPr>
        <w:tabs>
          <w:tab w:val="left" w:pos="839"/>
          <w:tab w:val="left" w:pos="840"/>
        </w:tabs>
        <w:spacing w:before="35"/>
        <w:ind w:hanging="697"/>
      </w:pPr>
      <w:r>
        <w:t>Excessive</w:t>
      </w:r>
      <w:r>
        <w:rPr>
          <w:spacing w:val="-2"/>
        </w:rPr>
        <w:t xml:space="preserve"> </w:t>
      </w:r>
      <w:r>
        <w:t>receipt</w:t>
      </w:r>
      <w:r>
        <w:rPr>
          <w:spacing w:val="-3"/>
        </w:rPr>
        <w:t xml:space="preserve"> </w:t>
      </w:r>
      <w:r>
        <w:t>of</w:t>
      </w:r>
      <w:r>
        <w:rPr>
          <w:spacing w:val="-1"/>
        </w:rPr>
        <w:t xml:space="preserve"> </w:t>
      </w:r>
      <w:r>
        <w:t>texts</w:t>
      </w:r>
      <w:r>
        <w:rPr>
          <w:spacing w:val="-3"/>
        </w:rPr>
        <w:t xml:space="preserve"> </w:t>
      </w:r>
      <w:r>
        <w:t>/</w:t>
      </w:r>
      <w:r>
        <w:rPr>
          <w:spacing w:val="-1"/>
        </w:rPr>
        <w:t xml:space="preserve"> </w:t>
      </w:r>
      <w:r>
        <w:t>phone calls;</w:t>
      </w:r>
    </w:p>
    <w:p w14:paraId="1B64E868" w14:textId="77777777" w:rsidR="006F58AE" w:rsidRDefault="00BB587A" w:rsidP="00B060C1">
      <w:pPr>
        <w:pStyle w:val="ListParagraph"/>
        <w:numPr>
          <w:ilvl w:val="0"/>
          <w:numId w:val="6"/>
        </w:numPr>
        <w:tabs>
          <w:tab w:val="left" w:pos="839"/>
          <w:tab w:val="left" w:pos="840"/>
        </w:tabs>
        <w:spacing w:before="38"/>
        <w:ind w:hanging="697"/>
      </w:pPr>
      <w:r>
        <w:t>Returning home</w:t>
      </w:r>
      <w:r>
        <w:rPr>
          <w:spacing w:val="-3"/>
        </w:rPr>
        <w:t xml:space="preserve"> </w:t>
      </w:r>
      <w:r>
        <w:t>under</w:t>
      </w:r>
      <w:r>
        <w:rPr>
          <w:spacing w:val="-2"/>
        </w:rPr>
        <w:t xml:space="preserve"> </w:t>
      </w:r>
      <w:r>
        <w:t>the</w:t>
      </w:r>
      <w:r>
        <w:rPr>
          <w:spacing w:val="-2"/>
        </w:rPr>
        <w:t xml:space="preserve"> </w:t>
      </w:r>
      <w:r>
        <w:t>influence</w:t>
      </w:r>
      <w:r>
        <w:rPr>
          <w:spacing w:val="-2"/>
        </w:rPr>
        <w:t xml:space="preserve"> </w:t>
      </w:r>
      <w:r>
        <w:t>of</w:t>
      </w:r>
      <w:r>
        <w:rPr>
          <w:spacing w:val="-1"/>
        </w:rPr>
        <w:t xml:space="preserve"> </w:t>
      </w:r>
      <w:r>
        <w:t>drugs</w:t>
      </w:r>
      <w:r>
        <w:rPr>
          <w:spacing w:val="-1"/>
        </w:rPr>
        <w:t xml:space="preserve"> </w:t>
      </w:r>
      <w:r>
        <w:t>/</w:t>
      </w:r>
      <w:r>
        <w:rPr>
          <w:spacing w:val="-7"/>
        </w:rPr>
        <w:t xml:space="preserve"> </w:t>
      </w:r>
      <w:r>
        <w:t>alcohol;</w:t>
      </w:r>
    </w:p>
    <w:p w14:paraId="09348BA4" w14:textId="77777777" w:rsidR="006F58AE" w:rsidRDefault="00BB587A" w:rsidP="00B060C1">
      <w:pPr>
        <w:pStyle w:val="ListParagraph"/>
        <w:numPr>
          <w:ilvl w:val="0"/>
          <w:numId w:val="6"/>
        </w:numPr>
        <w:tabs>
          <w:tab w:val="left" w:pos="839"/>
          <w:tab w:val="left" w:pos="840"/>
        </w:tabs>
        <w:spacing w:before="37"/>
        <w:ind w:hanging="697"/>
      </w:pPr>
      <w:r>
        <w:t>Inappropriate</w:t>
      </w:r>
      <w:r>
        <w:rPr>
          <w:spacing w:val="-4"/>
        </w:rPr>
        <w:t xml:space="preserve"> </w:t>
      </w:r>
      <w:r>
        <w:t>sexualised</w:t>
      </w:r>
      <w:r>
        <w:rPr>
          <w:spacing w:val="-5"/>
        </w:rPr>
        <w:t xml:space="preserve"> </w:t>
      </w:r>
      <w:r>
        <w:t>behaviour</w:t>
      </w:r>
      <w:r>
        <w:rPr>
          <w:spacing w:val="-4"/>
        </w:rPr>
        <w:t xml:space="preserve"> </w:t>
      </w:r>
      <w:r>
        <w:t>for</w:t>
      </w:r>
      <w:r>
        <w:rPr>
          <w:spacing w:val="-3"/>
        </w:rPr>
        <w:t xml:space="preserve"> </w:t>
      </w:r>
      <w:r>
        <w:t>age</w:t>
      </w:r>
      <w:r>
        <w:rPr>
          <w:spacing w:val="-4"/>
        </w:rPr>
        <w:t xml:space="preserve"> </w:t>
      </w:r>
      <w:r>
        <w:t>/</w:t>
      </w:r>
      <w:r>
        <w:rPr>
          <w:spacing w:val="-5"/>
        </w:rPr>
        <w:t xml:space="preserve"> </w:t>
      </w:r>
      <w:r>
        <w:t>sexually</w:t>
      </w:r>
      <w:r>
        <w:rPr>
          <w:spacing w:val="-3"/>
        </w:rPr>
        <w:t xml:space="preserve"> </w:t>
      </w:r>
      <w:r>
        <w:t>transmitted</w:t>
      </w:r>
      <w:r>
        <w:rPr>
          <w:spacing w:val="-11"/>
        </w:rPr>
        <w:t xml:space="preserve"> </w:t>
      </w:r>
      <w:r>
        <w:t>infections;</w:t>
      </w:r>
    </w:p>
    <w:p w14:paraId="3FDDD7DA" w14:textId="77777777" w:rsidR="006F58AE" w:rsidRDefault="00BB587A" w:rsidP="00B060C1">
      <w:pPr>
        <w:pStyle w:val="ListParagraph"/>
        <w:numPr>
          <w:ilvl w:val="0"/>
          <w:numId w:val="6"/>
        </w:numPr>
        <w:tabs>
          <w:tab w:val="left" w:pos="839"/>
          <w:tab w:val="left" w:pos="840"/>
        </w:tabs>
        <w:spacing w:before="36"/>
        <w:ind w:hanging="697"/>
      </w:pPr>
      <w:r>
        <w:t>Evidence</w:t>
      </w:r>
      <w:r>
        <w:rPr>
          <w:spacing w:val="-3"/>
        </w:rPr>
        <w:t xml:space="preserve"> </w:t>
      </w:r>
      <w:r>
        <w:t>of</w:t>
      </w:r>
      <w:r>
        <w:rPr>
          <w:spacing w:val="-1"/>
        </w:rPr>
        <w:t xml:space="preserve"> </w:t>
      </w:r>
      <w:r>
        <w:t>/</w:t>
      </w:r>
      <w:r>
        <w:rPr>
          <w:spacing w:val="-1"/>
        </w:rPr>
        <w:t xml:space="preserve"> </w:t>
      </w:r>
      <w:r>
        <w:t>suspicions</w:t>
      </w:r>
      <w:r>
        <w:rPr>
          <w:spacing w:val="-3"/>
        </w:rPr>
        <w:t xml:space="preserve"> </w:t>
      </w:r>
      <w:r>
        <w:t>of</w:t>
      </w:r>
      <w:r>
        <w:rPr>
          <w:spacing w:val="-1"/>
        </w:rPr>
        <w:t xml:space="preserve"> </w:t>
      </w:r>
      <w:r>
        <w:t>physical</w:t>
      </w:r>
      <w:r>
        <w:rPr>
          <w:spacing w:val="-1"/>
        </w:rPr>
        <w:t xml:space="preserve"> </w:t>
      </w:r>
      <w:r>
        <w:t>or</w:t>
      </w:r>
      <w:r>
        <w:rPr>
          <w:spacing w:val="-3"/>
        </w:rPr>
        <w:t xml:space="preserve"> </w:t>
      </w:r>
      <w:r>
        <w:t>sexual</w:t>
      </w:r>
      <w:r>
        <w:rPr>
          <w:spacing w:val="-1"/>
        </w:rPr>
        <w:t xml:space="preserve"> </w:t>
      </w:r>
      <w:r>
        <w:t>assault;</w:t>
      </w:r>
    </w:p>
    <w:p w14:paraId="3CAE8A0B" w14:textId="77777777" w:rsidR="006F58AE" w:rsidRDefault="00BB587A" w:rsidP="00B060C1">
      <w:pPr>
        <w:pStyle w:val="ListParagraph"/>
        <w:numPr>
          <w:ilvl w:val="0"/>
          <w:numId w:val="6"/>
        </w:numPr>
        <w:tabs>
          <w:tab w:val="left" w:pos="839"/>
          <w:tab w:val="left" w:pos="840"/>
        </w:tabs>
        <w:spacing w:before="37"/>
        <w:ind w:hanging="697"/>
      </w:pPr>
      <w:r>
        <w:t>Relationships</w:t>
      </w:r>
      <w:r>
        <w:rPr>
          <w:spacing w:val="-3"/>
        </w:rPr>
        <w:t xml:space="preserve"> </w:t>
      </w:r>
      <w:r>
        <w:t>with</w:t>
      </w:r>
      <w:r>
        <w:rPr>
          <w:spacing w:val="-5"/>
        </w:rPr>
        <w:t xml:space="preserve"> </w:t>
      </w:r>
      <w:r>
        <w:t>controlling</w:t>
      </w:r>
      <w:r>
        <w:rPr>
          <w:spacing w:val="-1"/>
        </w:rPr>
        <w:t xml:space="preserve"> </w:t>
      </w:r>
      <w:r>
        <w:t>or</w:t>
      </w:r>
      <w:r>
        <w:rPr>
          <w:spacing w:val="-3"/>
        </w:rPr>
        <w:t xml:space="preserve"> </w:t>
      </w:r>
      <w:r>
        <w:t>significantly</w:t>
      </w:r>
      <w:r>
        <w:rPr>
          <w:spacing w:val="-2"/>
        </w:rPr>
        <w:t xml:space="preserve"> </w:t>
      </w:r>
      <w:r>
        <w:t>older</w:t>
      </w:r>
      <w:r>
        <w:rPr>
          <w:spacing w:val="-3"/>
        </w:rPr>
        <w:t xml:space="preserve"> </w:t>
      </w:r>
      <w:r>
        <w:t>individuals</w:t>
      </w:r>
      <w:r>
        <w:rPr>
          <w:spacing w:val="-5"/>
        </w:rPr>
        <w:t xml:space="preserve"> </w:t>
      </w:r>
      <w:r>
        <w:t>or</w:t>
      </w:r>
      <w:r>
        <w:rPr>
          <w:spacing w:val="-7"/>
        </w:rPr>
        <w:t xml:space="preserve"> </w:t>
      </w:r>
      <w:r>
        <w:t>groups;</w:t>
      </w:r>
    </w:p>
    <w:p w14:paraId="0EF2A0DD" w14:textId="77777777" w:rsidR="006F58AE" w:rsidRDefault="00BB587A" w:rsidP="00B060C1">
      <w:pPr>
        <w:pStyle w:val="ListParagraph"/>
        <w:numPr>
          <w:ilvl w:val="0"/>
          <w:numId w:val="6"/>
        </w:numPr>
        <w:tabs>
          <w:tab w:val="left" w:pos="839"/>
          <w:tab w:val="left" w:pos="840"/>
        </w:tabs>
        <w:spacing w:before="38"/>
        <w:ind w:hanging="697"/>
      </w:pPr>
      <w:r>
        <w:t>Multiple</w:t>
      </w:r>
      <w:r>
        <w:rPr>
          <w:spacing w:val="-3"/>
        </w:rPr>
        <w:t xml:space="preserve"> </w:t>
      </w:r>
      <w:r>
        <w:t>callers</w:t>
      </w:r>
      <w:r>
        <w:rPr>
          <w:spacing w:val="-2"/>
        </w:rPr>
        <w:t xml:space="preserve"> </w:t>
      </w:r>
      <w:r>
        <w:t>(unknown</w:t>
      </w:r>
      <w:r>
        <w:rPr>
          <w:spacing w:val="-3"/>
        </w:rPr>
        <w:t xml:space="preserve"> </w:t>
      </w:r>
      <w:r>
        <w:t>adults</w:t>
      </w:r>
      <w:r>
        <w:rPr>
          <w:spacing w:val="-1"/>
        </w:rPr>
        <w:t xml:space="preserve"> </w:t>
      </w:r>
      <w:r>
        <w:t>or</w:t>
      </w:r>
      <w:r>
        <w:rPr>
          <w:spacing w:val="-3"/>
        </w:rPr>
        <w:t xml:space="preserve"> </w:t>
      </w:r>
      <w:r>
        <w:t>peers);</w:t>
      </w:r>
    </w:p>
    <w:p w14:paraId="0D120219" w14:textId="77777777" w:rsidR="006F58AE" w:rsidRDefault="00BB587A" w:rsidP="00B060C1">
      <w:pPr>
        <w:pStyle w:val="ListParagraph"/>
        <w:numPr>
          <w:ilvl w:val="0"/>
          <w:numId w:val="6"/>
        </w:numPr>
        <w:tabs>
          <w:tab w:val="left" w:pos="839"/>
          <w:tab w:val="left" w:pos="840"/>
        </w:tabs>
        <w:spacing w:before="35"/>
        <w:ind w:hanging="697"/>
      </w:pPr>
      <w:r>
        <w:t>Frequenting</w:t>
      </w:r>
      <w:r>
        <w:rPr>
          <w:spacing w:val="-3"/>
        </w:rPr>
        <w:t xml:space="preserve"> </w:t>
      </w:r>
      <w:r>
        <w:t>areas</w:t>
      </w:r>
      <w:r>
        <w:rPr>
          <w:spacing w:val="-3"/>
        </w:rPr>
        <w:t xml:space="preserve"> </w:t>
      </w:r>
      <w:r>
        <w:t>known</w:t>
      </w:r>
      <w:r>
        <w:rPr>
          <w:spacing w:val="-4"/>
        </w:rPr>
        <w:t xml:space="preserve"> </w:t>
      </w:r>
      <w:r>
        <w:t>for</w:t>
      </w:r>
      <w:r>
        <w:rPr>
          <w:spacing w:val="-2"/>
        </w:rPr>
        <w:t xml:space="preserve"> </w:t>
      </w:r>
      <w:r>
        <w:t>sex</w:t>
      </w:r>
      <w:r>
        <w:rPr>
          <w:spacing w:val="-9"/>
        </w:rPr>
        <w:t xml:space="preserve"> </w:t>
      </w:r>
      <w:r>
        <w:t>work;</w:t>
      </w:r>
    </w:p>
    <w:p w14:paraId="06E73B53" w14:textId="77777777" w:rsidR="006F58AE" w:rsidRDefault="00BB587A" w:rsidP="00B060C1">
      <w:pPr>
        <w:pStyle w:val="ListParagraph"/>
        <w:numPr>
          <w:ilvl w:val="0"/>
          <w:numId w:val="6"/>
        </w:numPr>
        <w:tabs>
          <w:tab w:val="left" w:pos="839"/>
          <w:tab w:val="left" w:pos="840"/>
        </w:tabs>
        <w:spacing w:before="38"/>
        <w:ind w:hanging="697"/>
      </w:pPr>
      <w:r>
        <w:t>Concerning</w:t>
      </w:r>
      <w:r>
        <w:rPr>
          <w:spacing w:val="-2"/>
        </w:rPr>
        <w:t xml:space="preserve"> </w:t>
      </w:r>
      <w:r>
        <w:t>use</w:t>
      </w:r>
      <w:r>
        <w:rPr>
          <w:spacing w:val="-3"/>
        </w:rPr>
        <w:t xml:space="preserve"> </w:t>
      </w:r>
      <w:r>
        <w:t>of</w:t>
      </w:r>
      <w:r>
        <w:rPr>
          <w:spacing w:val="-2"/>
        </w:rPr>
        <w:t xml:space="preserve"> </w:t>
      </w:r>
      <w:r>
        <w:t>internet</w:t>
      </w:r>
      <w:r>
        <w:rPr>
          <w:spacing w:val="-1"/>
        </w:rPr>
        <w:t xml:space="preserve"> </w:t>
      </w:r>
      <w:r>
        <w:t>or</w:t>
      </w:r>
      <w:r>
        <w:rPr>
          <w:spacing w:val="-3"/>
        </w:rPr>
        <w:t xml:space="preserve"> </w:t>
      </w:r>
      <w:r>
        <w:t>other</w:t>
      </w:r>
      <w:r>
        <w:rPr>
          <w:spacing w:val="-2"/>
        </w:rPr>
        <w:t xml:space="preserve"> </w:t>
      </w:r>
      <w:r>
        <w:t>social</w:t>
      </w:r>
      <w:r>
        <w:rPr>
          <w:spacing w:val="-8"/>
        </w:rPr>
        <w:t xml:space="preserve"> </w:t>
      </w:r>
      <w:r>
        <w:t>media;</w:t>
      </w:r>
    </w:p>
    <w:p w14:paraId="6FDB8224" w14:textId="77777777" w:rsidR="006F58AE" w:rsidRDefault="00BB587A" w:rsidP="00B060C1">
      <w:pPr>
        <w:pStyle w:val="ListParagraph"/>
        <w:numPr>
          <w:ilvl w:val="0"/>
          <w:numId w:val="6"/>
        </w:numPr>
        <w:tabs>
          <w:tab w:val="left" w:pos="839"/>
          <w:tab w:val="left" w:pos="840"/>
        </w:tabs>
        <w:spacing w:before="38"/>
        <w:ind w:hanging="697"/>
      </w:pPr>
      <w:r>
        <w:t>Increasing</w:t>
      </w:r>
      <w:r>
        <w:rPr>
          <w:spacing w:val="-5"/>
        </w:rPr>
        <w:t xml:space="preserve"> </w:t>
      </w:r>
      <w:r>
        <w:t>secretiveness</w:t>
      </w:r>
      <w:r>
        <w:rPr>
          <w:spacing w:val="-5"/>
        </w:rPr>
        <w:t xml:space="preserve"> </w:t>
      </w:r>
      <w:r>
        <w:t>around</w:t>
      </w:r>
      <w:r>
        <w:rPr>
          <w:spacing w:val="-4"/>
        </w:rPr>
        <w:t xml:space="preserve"> </w:t>
      </w:r>
      <w:r>
        <w:t>behaviours;</w:t>
      </w:r>
      <w:r>
        <w:rPr>
          <w:spacing w:val="-7"/>
        </w:rPr>
        <w:t xml:space="preserve"> </w:t>
      </w:r>
      <w:r>
        <w:t>and</w:t>
      </w:r>
    </w:p>
    <w:p w14:paraId="531C989C" w14:textId="77777777" w:rsidR="006F58AE" w:rsidRDefault="00BB587A" w:rsidP="00B060C1">
      <w:pPr>
        <w:pStyle w:val="ListParagraph"/>
        <w:numPr>
          <w:ilvl w:val="0"/>
          <w:numId w:val="6"/>
        </w:numPr>
        <w:tabs>
          <w:tab w:val="left" w:pos="839"/>
          <w:tab w:val="left" w:pos="840"/>
        </w:tabs>
        <w:spacing w:before="38"/>
        <w:ind w:hanging="697"/>
      </w:pPr>
      <w:r>
        <w:t>Self-harm</w:t>
      </w:r>
      <w:r>
        <w:rPr>
          <w:spacing w:val="-4"/>
        </w:rPr>
        <w:t xml:space="preserve"> </w:t>
      </w:r>
      <w:r>
        <w:t>or</w:t>
      </w:r>
      <w:r>
        <w:rPr>
          <w:spacing w:val="-1"/>
        </w:rPr>
        <w:t xml:space="preserve"> </w:t>
      </w:r>
      <w:r>
        <w:t>significant</w:t>
      </w:r>
      <w:r>
        <w:rPr>
          <w:spacing w:val="-1"/>
        </w:rPr>
        <w:t xml:space="preserve"> </w:t>
      </w:r>
      <w:r>
        <w:t>changes</w:t>
      </w:r>
      <w:r>
        <w:rPr>
          <w:spacing w:val="-3"/>
        </w:rPr>
        <w:t xml:space="preserve"> </w:t>
      </w:r>
      <w:r>
        <w:t>in</w:t>
      </w:r>
      <w:r>
        <w:rPr>
          <w:spacing w:val="-2"/>
        </w:rPr>
        <w:t xml:space="preserve"> </w:t>
      </w:r>
      <w:r>
        <w:t>emotional</w:t>
      </w:r>
      <w:r>
        <w:rPr>
          <w:spacing w:val="-11"/>
        </w:rPr>
        <w:t xml:space="preserve"> </w:t>
      </w:r>
      <w:r>
        <w:t>well-being.</w:t>
      </w:r>
    </w:p>
    <w:p w14:paraId="0B178A7E" w14:textId="77777777" w:rsidR="006F58AE" w:rsidRDefault="006F58AE">
      <w:pPr>
        <w:pStyle w:val="BodyText"/>
        <w:spacing w:before="3"/>
        <w:rPr>
          <w:sz w:val="28"/>
        </w:rPr>
      </w:pPr>
    </w:p>
    <w:p w14:paraId="2128B3E1" w14:textId="77777777" w:rsidR="006F58AE" w:rsidRDefault="00BB587A">
      <w:pPr>
        <w:pStyle w:val="BodyText"/>
        <w:spacing w:line="276" w:lineRule="auto"/>
        <w:ind w:left="119" w:right="156"/>
      </w:pPr>
      <w:r>
        <w:t>Indicators are a guide and do not replace, but should assist, the exercise of professional judgement. The</w:t>
      </w:r>
      <w:r>
        <w:rPr>
          <w:spacing w:val="1"/>
        </w:rPr>
        <w:t xml:space="preserve"> </w:t>
      </w:r>
      <w:r>
        <w:t>person who is making the judgements needs to take into account the principles detailed above and be</w:t>
      </w:r>
      <w:r>
        <w:rPr>
          <w:spacing w:val="1"/>
        </w:rPr>
        <w:t xml:space="preserve"> </w:t>
      </w:r>
      <w:r>
        <w:t>clear</w:t>
      </w:r>
      <w:r>
        <w:rPr>
          <w:spacing w:val="-3"/>
        </w:rPr>
        <w:t xml:space="preserve"> </w:t>
      </w:r>
      <w:r>
        <w:t>on</w:t>
      </w:r>
      <w:r>
        <w:rPr>
          <w:spacing w:val="-2"/>
        </w:rPr>
        <w:t xml:space="preserve"> </w:t>
      </w:r>
      <w:r>
        <w:t>the</w:t>
      </w:r>
      <w:r>
        <w:rPr>
          <w:spacing w:val="-3"/>
        </w:rPr>
        <w:t xml:space="preserve"> </w:t>
      </w:r>
      <w:r>
        <w:t>evidence</w:t>
      </w:r>
      <w:r>
        <w:rPr>
          <w:spacing w:val="-3"/>
        </w:rPr>
        <w:t xml:space="preserve"> </w:t>
      </w:r>
      <w:r>
        <w:t>that</w:t>
      </w:r>
      <w:r>
        <w:rPr>
          <w:spacing w:val="-2"/>
        </w:rPr>
        <w:t xml:space="preserve"> </w:t>
      </w:r>
      <w:r>
        <w:t>the</w:t>
      </w:r>
      <w:r>
        <w:rPr>
          <w:spacing w:val="-3"/>
        </w:rPr>
        <w:t xml:space="preserve"> </w:t>
      </w:r>
      <w:r>
        <w:t>risk</w:t>
      </w:r>
      <w:r>
        <w:rPr>
          <w:spacing w:val="-4"/>
        </w:rPr>
        <w:t xml:space="preserve"> </w:t>
      </w:r>
      <w:r>
        <w:t>is</w:t>
      </w:r>
      <w:r>
        <w:rPr>
          <w:spacing w:val="-1"/>
        </w:rPr>
        <w:t xml:space="preserve"> </w:t>
      </w:r>
      <w:r>
        <w:t>actually</w:t>
      </w:r>
      <w:r>
        <w:rPr>
          <w:spacing w:val="-5"/>
        </w:rPr>
        <w:t xml:space="preserve"> </w:t>
      </w:r>
      <w:r>
        <w:t>occurring</w:t>
      </w:r>
      <w:r>
        <w:rPr>
          <w:spacing w:val="-1"/>
        </w:rPr>
        <w:t xml:space="preserve"> </w:t>
      </w:r>
      <w:r>
        <w:t>or</w:t>
      </w:r>
      <w:r>
        <w:rPr>
          <w:spacing w:val="-2"/>
        </w:rPr>
        <w:t xml:space="preserve"> </w:t>
      </w:r>
      <w:r>
        <w:t>whether</w:t>
      </w:r>
      <w:r>
        <w:rPr>
          <w:spacing w:val="-2"/>
        </w:rPr>
        <w:t xml:space="preserve"> </w:t>
      </w:r>
      <w:r>
        <w:t>further</w:t>
      </w:r>
      <w:r>
        <w:rPr>
          <w:spacing w:val="-3"/>
        </w:rPr>
        <w:t xml:space="preserve"> </w:t>
      </w:r>
      <w:r>
        <w:t>assessment</w:t>
      </w:r>
      <w:r>
        <w:rPr>
          <w:spacing w:val="-1"/>
        </w:rPr>
        <w:t xml:space="preserve"> </w:t>
      </w:r>
      <w:r>
        <w:t>is</w:t>
      </w:r>
      <w:r>
        <w:rPr>
          <w:spacing w:val="-2"/>
        </w:rPr>
        <w:t xml:space="preserve"> </w:t>
      </w:r>
      <w:r>
        <w:t>required</w:t>
      </w:r>
      <w:r>
        <w:rPr>
          <w:spacing w:val="-4"/>
        </w:rPr>
        <w:t xml:space="preserve"> </w:t>
      </w:r>
      <w:r>
        <w:t>to</w:t>
      </w:r>
      <w:r>
        <w:rPr>
          <w:spacing w:val="-3"/>
        </w:rPr>
        <w:t xml:space="preserve"> </w:t>
      </w:r>
      <w:r>
        <w:t>clarify</w:t>
      </w:r>
      <w:r>
        <w:rPr>
          <w:spacing w:val="-65"/>
        </w:rPr>
        <w:t xml:space="preserve"> </w:t>
      </w:r>
      <w:r>
        <w:t>this.</w:t>
      </w:r>
      <w:r>
        <w:rPr>
          <w:spacing w:val="-1"/>
        </w:rPr>
        <w:t xml:space="preserve"> </w:t>
      </w:r>
      <w:r>
        <w:t>The</w:t>
      </w:r>
      <w:r>
        <w:rPr>
          <w:spacing w:val="-1"/>
        </w:rPr>
        <w:t xml:space="preserve"> </w:t>
      </w:r>
      <w:r>
        <w:t>earlier</w:t>
      </w:r>
      <w:r>
        <w:rPr>
          <w:spacing w:val="-1"/>
        </w:rPr>
        <w:t xml:space="preserve"> </w:t>
      </w:r>
      <w:r>
        <w:t>the</w:t>
      </w:r>
      <w:r>
        <w:rPr>
          <w:spacing w:val="-3"/>
        </w:rPr>
        <w:t xml:space="preserve"> </w:t>
      </w:r>
      <w:r>
        <w:t>intervention the</w:t>
      </w:r>
      <w:r>
        <w:rPr>
          <w:spacing w:val="-2"/>
        </w:rPr>
        <w:t xml:space="preserve"> </w:t>
      </w:r>
      <w:r>
        <w:t>better chances of</w:t>
      </w:r>
      <w:r>
        <w:rPr>
          <w:spacing w:val="-1"/>
        </w:rPr>
        <w:t xml:space="preserve"> </w:t>
      </w:r>
      <w:r>
        <w:t>success.</w:t>
      </w:r>
    </w:p>
    <w:p w14:paraId="318989BE" w14:textId="77777777" w:rsidR="006F58AE" w:rsidRDefault="006F58AE">
      <w:pPr>
        <w:pStyle w:val="BodyText"/>
        <w:spacing w:before="3"/>
        <w:rPr>
          <w:sz w:val="25"/>
        </w:rPr>
      </w:pPr>
    </w:p>
    <w:p w14:paraId="0476110C" w14:textId="77777777" w:rsidR="006F58AE" w:rsidRDefault="00BB587A" w:rsidP="00B060C1">
      <w:pPr>
        <w:pStyle w:val="BodyText"/>
        <w:ind w:left="839" w:hanging="839"/>
      </w:pPr>
      <w:r>
        <w:rPr>
          <w:color w:val="008080"/>
        </w:rPr>
        <w:t>Important</w:t>
      </w:r>
      <w:r>
        <w:rPr>
          <w:color w:val="008080"/>
          <w:spacing w:val="-1"/>
        </w:rPr>
        <w:t xml:space="preserve"> </w:t>
      </w:r>
      <w:r>
        <w:rPr>
          <w:color w:val="008080"/>
        </w:rPr>
        <w:t>points</w:t>
      </w:r>
      <w:r>
        <w:rPr>
          <w:color w:val="008080"/>
          <w:spacing w:val="-4"/>
        </w:rPr>
        <w:t xml:space="preserve"> </w:t>
      </w:r>
      <w:r>
        <w:rPr>
          <w:color w:val="008080"/>
        </w:rPr>
        <w:t>to</w:t>
      </w:r>
      <w:r>
        <w:rPr>
          <w:color w:val="008080"/>
          <w:spacing w:val="-2"/>
        </w:rPr>
        <w:t xml:space="preserve"> </w:t>
      </w:r>
      <w:r>
        <w:rPr>
          <w:color w:val="008080"/>
        </w:rPr>
        <w:t>remember</w:t>
      </w:r>
      <w:r>
        <w:rPr>
          <w:color w:val="008080"/>
          <w:spacing w:val="-1"/>
        </w:rPr>
        <w:t xml:space="preserve"> </w:t>
      </w:r>
      <w:r>
        <w:rPr>
          <w:color w:val="008080"/>
        </w:rPr>
        <w:t>–</w:t>
      </w:r>
      <w:r>
        <w:rPr>
          <w:color w:val="008080"/>
          <w:spacing w:val="-2"/>
        </w:rPr>
        <w:t xml:space="preserve"> </w:t>
      </w:r>
      <w:r>
        <w:rPr>
          <w:color w:val="008080"/>
        </w:rPr>
        <w:t>CSE:</w:t>
      </w:r>
    </w:p>
    <w:p w14:paraId="4078B6BA" w14:textId="77777777" w:rsidR="006F58AE" w:rsidRDefault="006F58AE">
      <w:pPr>
        <w:pStyle w:val="BodyText"/>
        <w:spacing w:before="5"/>
        <w:rPr>
          <w:sz w:val="25"/>
        </w:rPr>
      </w:pPr>
    </w:p>
    <w:p w14:paraId="7206CE57" w14:textId="77777777" w:rsidR="006F58AE" w:rsidRDefault="00BB587A" w:rsidP="00B060C1">
      <w:pPr>
        <w:pStyle w:val="ListParagraph"/>
        <w:numPr>
          <w:ilvl w:val="0"/>
          <w:numId w:val="6"/>
        </w:numPr>
        <w:tabs>
          <w:tab w:val="left" w:pos="839"/>
          <w:tab w:val="left" w:pos="840"/>
        </w:tabs>
        <w:spacing w:line="271" w:lineRule="auto"/>
        <w:ind w:right="203" w:hanging="697"/>
      </w:pPr>
      <w:r>
        <w:t>Can affect any child or young person (male or female) under the age of 18 years, including 16 and</w:t>
      </w:r>
      <w:r>
        <w:rPr>
          <w:spacing w:val="-66"/>
        </w:rPr>
        <w:t xml:space="preserve"> </w:t>
      </w:r>
      <w:r>
        <w:t>17</w:t>
      </w:r>
      <w:r>
        <w:rPr>
          <w:spacing w:val="-2"/>
        </w:rPr>
        <w:t xml:space="preserve"> </w:t>
      </w:r>
      <w:r>
        <w:t>year olds</w:t>
      </w:r>
      <w:r>
        <w:rPr>
          <w:spacing w:val="-2"/>
        </w:rPr>
        <w:t xml:space="preserve"> </w:t>
      </w:r>
      <w:r>
        <w:t>who can</w:t>
      </w:r>
      <w:r>
        <w:rPr>
          <w:spacing w:val="-1"/>
        </w:rPr>
        <w:t xml:space="preserve"> </w:t>
      </w:r>
      <w:r>
        <w:t>legally consent to</w:t>
      </w:r>
      <w:r>
        <w:rPr>
          <w:spacing w:val="-2"/>
        </w:rPr>
        <w:t xml:space="preserve"> </w:t>
      </w:r>
      <w:r>
        <w:t>have</w:t>
      </w:r>
      <w:r>
        <w:rPr>
          <w:spacing w:val="-11"/>
        </w:rPr>
        <w:t xml:space="preserve"> </w:t>
      </w:r>
      <w:r>
        <w:t>sex;</w:t>
      </w:r>
    </w:p>
    <w:p w14:paraId="0A26D878" w14:textId="77777777" w:rsidR="006F58AE" w:rsidRDefault="00BB587A" w:rsidP="00B060C1">
      <w:pPr>
        <w:pStyle w:val="ListParagraph"/>
        <w:numPr>
          <w:ilvl w:val="0"/>
          <w:numId w:val="6"/>
        </w:numPr>
        <w:tabs>
          <w:tab w:val="left" w:pos="839"/>
          <w:tab w:val="left" w:pos="840"/>
        </w:tabs>
        <w:spacing w:before="6"/>
        <w:ind w:hanging="697"/>
      </w:pPr>
      <w:r>
        <w:t>Can</w:t>
      </w:r>
      <w:r>
        <w:rPr>
          <w:spacing w:val="-3"/>
        </w:rPr>
        <w:t xml:space="preserve"> </w:t>
      </w:r>
      <w:r>
        <w:t>still</w:t>
      </w:r>
      <w:r>
        <w:rPr>
          <w:spacing w:val="-2"/>
        </w:rPr>
        <w:t xml:space="preserve"> </w:t>
      </w:r>
      <w:r>
        <w:t>be</w:t>
      </w:r>
      <w:r>
        <w:rPr>
          <w:spacing w:val="-1"/>
        </w:rPr>
        <w:t xml:space="preserve"> </w:t>
      </w:r>
      <w:r>
        <w:t>abuse</w:t>
      </w:r>
      <w:r>
        <w:rPr>
          <w:spacing w:val="-4"/>
        </w:rPr>
        <w:t xml:space="preserve"> </w:t>
      </w:r>
      <w:r>
        <w:t>even</w:t>
      </w:r>
      <w:r>
        <w:rPr>
          <w:spacing w:val="-3"/>
        </w:rPr>
        <w:t xml:space="preserve"> </w:t>
      </w:r>
      <w:r>
        <w:t>if</w:t>
      </w:r>
      <w:r>
        <w:rPr>
          <w:spacing w:val="-4"/>
        </w:rPr>
        <w:t xml:space="preserve"> </w:t>
      </w:r>
      <w:r>
        <w:t>the</w:t>
      </w:r>
      <w:r>
        <w:rPr>
          <w:spacing w:val="-3"/>
        </w:rPr>
        <w:t xml:space="preserve"> </w:t>
      </w:r>
      <w:r>
        <w:t>sexual</w:t>
      </w:r>
      <w:r>
        <w:rPr>
          <w:spacing w:val="-1"/>
        </w:rPr>
        <w:t xml:space="preserve"> </w:t>
      </w:r>
      <w:r>
        <w:t>activity</w:t>
      </w:r>
      <w:r>
        <w:rPr>
          <w:spacing w:val="-4"/>
        </w:rPr>
        <w:t xml:space="preserve"> </w:t>
      </w:r>
      <w:r>
        <w:t>appears</w:t>
      </w:r>
      <w:r>
        <w:rPr>
          <w:spacing w:val="-12"/>
        </w:rPr>
        <w:t xml:space="preserve"> </w:t>
      </w:r>
      <w:r>
        <w:t>consensual;</w:t>
      </w:r>
    </w:p>
    <w:p w14:paraId="0F4B26A0" w14:textId="77777777" w:rsidR="006F58AE" w:rsidRDefault="00BB587A" w:rsidP="00B060C1">
      <w:pPr>
        <w:pStyle w:val="ListParagraph"/>
        <w:numPr>
          <w:ilvl w:val="0"/>
          <w:numId w:val="6"/>
        </w:numPr>
        <w:tabs>
          <w:tab w:val="left" w:pos="839"/>
          <w:tab w:val="left" w:pos="840"/>
        </w:tabs>
        <w:spacing w:before="38"/>
        <w:ind w:hanging="697"/>
      </w:pPr>
      <w:r>
        <w:t>Can</w:t>
      </w:r>
      <w:r>
        <w:rPr>
          <w:spacing w:val="-5"/>
        </w:rPr>
        <w:t xml:space="preserve"> </w:t>
      </w:r>
      <w:r>
        <w:t>include</w:t>
      </w:r>
      <w:r>
        <w:rPr>
          <w:spacing w:val="-3"/>
        </w:rPr>
        <w:t xml:space="preserve"> </w:t>
      </w:r>
      <w:r>
        <w:t>both</w:t>
      </w:r>
      <w:r>
        <w:rPr>
          <w:spacing w:val="-4"/>
        </w:rPr>
        <w:t xml:space="preserve"> </w:t>
      </w:r>
      <w:r>
        <w:t>contact</w:t>
      </w:r>
      <w:r>
        <w:rPr>
          <w:spacing w:val="-5"/>
        </w:rPr>
        <w:t xml:space="preserve"> </w:t>
      </w:r>
      <w:r>
        <w:t>(penetrative</w:t>
      </w:r>
      <w:r>
        <w:rPr>
          <w:spacing w:val="-2"/>
        </w:rPr>
        <w:t xml:space="preserve"> </w:t>
      </w:r>
      <w:r>
        <w:t>and</w:t>
      </w:r>
      <w:r>
        <w:rPr>
          <w:spacing w:val="-3"/>
        </w:rPr>
        <w:t xml:space="preserve"> </w:t>
      </w:r>
      <w:r>
        <w:t>non-penetrative</w:t>
      </w:r>
      <w:r>
        <w:rPr>
          <w:spacing w:val="-3"/>
        </w:rPr>
        <w:t xml:space="preserve"> </w:t>
      </w:r>
      <w:r>
        <w:t>acts)</w:t>
      </w:r>
      <w:r>
        <w:rPr>
          <w:spacing w:val="-3"/>
        </w:rPr>
        <w:t xml:space="preserve"> </w:t>
      </w:r>
      <w:r>
        <w:t>and</w:t>
      </w:r>
      <w:r>
        <w:rPr>
          <w:spacing w:val="-2"/>
        </w:rPr>
        <w:t xml:space="preserve"> </w:t>
      </w:r>
      <w:r>
        <w:t>non-contact</w:t>
      </w:r>
      <w:r>
        <w:rPr>
          <w:spacing w:val="-2"/>
        </w:rPr>
        <w:t xml:space="preserve"> </w:t>
      </w:r>
      <w:r>
        <w:t>sexual</w:t>
      </w:r>
      <w:r>
        <w:rPr>
          <w:spacing w:val="-5"/>
        </w:rPr>
        <w:t xml:space="preserve"> </w:t>
      </w:r>
      <w:r>
        <w:t>activity;</w:t>
      </w:r>
    </w:p>
    <w:p w14:paraId="51156FFC" w14:textId="77777777" w:rsidR="006F58AE" w:rsidRDefault="00BB587A" w:rsidP="00B060C1">
      <w:pPr>
        <w:pStyle w:val="ListParagraph"/>
        <w:numPr>
          <w:ilvl w:val="0"/>
          <w:numId w:val="6"/>
        </w:numPr>
        <w:tabs>
          <w:tab w:val="left" w:pos="839"/>
          <w:tab w:val="left" w:pos="840"/>
        </w:tabs>
        <w:spacing w:before="37"/>
        <w:ind w:hanging="697"/>
      </w:pPr>
      <w:r>
        <w:t>Can</w:t>
      </w:r>
      <w:r>
        <w:rPr>
          <w:spacing w:val="-2"/>
        </w:rPr>
        <w:t xml:space="preserve"> </w:t>
      </w:r>
      <w:r>
        <w:t>take place</w:t>
      </w:r>
      <w:r>
        <w:rPr>
          <w:spacing w:val="-2"/>
        </w:rPr>
        <w:t xml:space="preserve"> </w:t>
      </w:r>
      <w:r>
        <w:t>in</w:t>
      </w:r>
      <w:r>
        <w:rPr>
          <w:spacing w:val="-1"/>
        </w:rPr>
        <w:t xml:space="preserve"> </w:t>
      </w:r>
      <w:r>
        <w:t>person</w:t>
      </w:r>
      <w:r>
        <w:rPr>
          <w:spacing w:val="-3"/>
        </w:rPr>
        <w:t xml:space="preserve"> </w:t>
      </w:r>
      <w:r>
        <w:t>or via</w:t>
      </w:r>
      <w:r>
        <w:rPr>
          <w:spacing w:val="-3"/>
        </w:rPr>
        <w:t xml:space="preserve"> </w:t>
      </w:r>
      <w:r>
        <w:t>technology,</w:t>
      </w:r>
      <w:r>
        <w:rPr>
          <w:spacing w:val="-2"/>
        </w:rPr>
        <w:t xml:space="preserve"> </w:t>
      </w:r>
      <w:r>
        <w:t>or a</w:t>
      </w:r>
      <w:r>
        <w:rPr>
          <w:spacing w:val="-3"/>
        </w:rPr>
        <w:t xml:space="preserve"> </w:t>
      </w:r>
      <w:r>
        <w:t>combination</w:t>
      </w:r>
      <w:r>
        <w:rPr>
          <w:spacing w:val="-1"/>
        </w:rPr>
        <w:t xml:space="preserve"> </w:t>
      </w:r>
      <w:r>
        <w:t>of</w:t>
      </w:r>
      <w:r>
        <w:rPr>
          <w:spacing w:val="-12"/>
        </w:rPr>
        <w:t xml:space="preserve"> </w:t>
      </w:r>
      <w:r>
        <w:t>both;</w:t>
      </w:r>
    </w:p>
    <w:p w14:paraId="3E7608AA" w14:textId="77777777" w:rsidR="006F58AE" w:rsidRDefault="00BB587A" w:rsidP="00B060C1">
      <w:pPr>
        <w:pStyle w:val="ListParagraph"/>
        <w:numPr>
          <w:ilvl w:val="0"/>
          <w:numId w:val="6"/>
        </w:numPr>
        <w:tabs>
          <w:tab w:val="left" w:pos="839"/>
          <w:tab w:val="left" w:pos="840"/>
        </w:tabs>
        <w:spacing w:before="38" w:line="271" w:lineRule="auto"/>
        <w:ind w:right="685" w:hanging="697"/>
      </w:pPr>
      <w:r>
        <w:t>Can involve force and / or enticement-based methods of compliance and may, or may not, be</w:t>
      </w:r>
      <w:r>
        <w:rPr>
          <w:spacing w:val="-66"/>
        </w:rPr>
        <w:t xml:space="preserve"> </w:t>
      </w:r>
      <w:r>
        <w:t>accompanied by violence</w:t>
      </w:r>
      <w:r>
        <w:rPr>
          <w:spacing w:val="-1"/>
        </w:rPr>
        <w:t xml:space="preserve"> </w:t>
      </w:r>
      <w:r>
        <w:t>or</w:t>
      </w:r>
      <w:r>
        <w:rPr>
          <w:spacing w:val="1"/>
        </w:rPr>
        <w:t xml:space="preserve"> </w:t>
      </w:r>
      <w:r>
        <w:t>threats</w:t>
      </w:r>
      <w:r>
        <w:rPr>
          <w:spacing w:val="-2"/>
        </w:rPr>
        <w:t xml:space="preserve"> </w:t>
      </w:r>
      <w:r>
        <w:t>of</w:t>
      </w:r>
      <w:r>
        <w:rPr>
          <w:spacing w:val="-12"/>
        </w:rPr>
        <w:t xml:space="preserve"> </w:t>
      </w:r>
      <w:r>
        <w:t>violence;</w:t>
      </w:r>
    </w:p>
    <w:p w14:paraId="51372DBC" w14:textId="77777777" w:rsidR="006F58AE" w:rsidRDefault="00BB587A" w:rsidP="00B060C1">
      <w:pPr>
        <w:pStyle w:val="ListParagraph"/>
        <w:numPr>
          <w:ilvl w:val="0"/>
          <w:numId w:val="6"/>
        </w:numPr>
        <w:tabs>
          <w:tab w:val="left" w:pos="839"/>
          <w:tab w:val="left" w:pos="840"/>
        </w:tabs>
        <w:spacing w:before="5"/>
        <w:ind w:hanging="697"/>
      </w:pPr>
      <w:r>
        <w:t>May</w:t>
      </w:r>
      <w:r>
        <w:rPr>
          <w:spacing w:val="-2"/>
        </w:rPr>
        <w:t xml:space="preserve"> </w:t>
      </w:r>
      <w:r>
        <w:t>occur</w:t>
      </w:r>
      <w:r>
        <w:rPr>
          <w:spacing w:val="-2"/>
        </w:rPr>
        <w:t xml:space="preserve"> </w:t>
      </w:r>
      <w:r>
        <w:t>without</w:t>
      </w:r>
      <w:r>
        <w:rPr>
          <w:spacing w:val="-4"/>
        </w:rPr>
        <w:t xml:space="preserve"> </w:t>
      </w:r>
      <w:r>
        <w:t>the</w:t>
      </w:r>
      <w:r>
        <w:rPr>
          <w:spacing w:val="-2"/>
        </w:rPr>
        <w:t xml:space="preserve"> </w:t>
      </w:r>
      <w:r>
        <w:t>child</w:t>
      </w:r>
      <w:r>
        <w:rPr>
          <w:spacing w:val="-2"/>
        </w:rPr>
        <w:t xml:space="preserve"> </w:t>
      </w:r>
      <w:r>
        <w:t>or</w:t>
      </w:r>
      <w:r>
        <w:rPr>
          <w:spacing w:val="-4"/>
        </w:rPr>
        <w:t xml:space="preserve"> </w:t>
      </w:r>
      <w:r>
        <w:t>young</w:t>
      </w:r>
      <w:r>
        <w:rPr>
          <w:spacing w:val="-3"/>
        </w:rPr>
        <w:t xml:space="preserve"> </w:t>
      </w:r>
      <w:r>
        <w:t>person’s</w:t>
      </w:r>
      <w:r>
        <w:rPr>
          <w:spacing w:val="-2"/>
        </w:rPr>
        <w:t xml:space="preserve"> </w:t>
      </w:r>
      <w:r>
        <w:t>immediate</w:t>
      </w:r>
      <w:r>
        <w:rPr>
          <w:spacing w:val="-3"/>
        </w:rPr>
        <w:t xml:space="preserve"> </w:t>
      </w:r>
      <w:r>
        <w:t>knowledge</w:t>
      </w:r>
      <w:r>
        <w:rPr>
          <w:spacing w:val="-1"/>
        </w:rPr>
        <w:t xml:space="preserve"> </w:t>
      </w:r>
      <w:r>
        <w:t>(through</w:t>
      </w:r>
      <w:r>
        <w:rPr>
          <w:spacing w:val="-2"/>
        </w:rPr>
        <w:t xml:space="preserve"> </w:t>
      </w:r>
      <w:r>
        <w:t>others</w:t>
      </w:r>
      <w:r>
        <w:rPr>
          <w:spacing w:val="-2"/>
        </w:rPr>
        <w:t xml:space="preserve"> </w:t>
      </w:r>
      <w:r>
        <w:t>copying</w:t>
      </w:r>
    </w:p>
    <w:p w14:paraId="4CE2662E" w14:textId="77777777" w:rsidR="006F58AE" w:rsidRDefault="00BB587A" w:rsidP="00B060C1">
      <w:pPr>
        <w:pStyle w:val="BodyText"/>
        <w:spacing w:before="39"/>
        <w:ind w:left="851" w:hanging="12"/>
      </w:pPr>
      <w:r>
        <w:rPr>
          <w:spacing w:val="-1"/>
        </w:rPr>
        <w:t>videos</w:t>
      </w:r>
      <w:r>
        <w:t xml:space="preserve"> </w:t>
      </w:r>
      <w:r>
        <w:rPr>
          <w:spacing w:val="-1"/>
        </w:rPr>
        <w:t>or</w:t>
      </w:r>
      <w:r>
        <w:rPr>
          <w:spacing w:val="-3"/>
        </w:rPr>
        <w:t xml:space="preserve"> </w:t>
      </w:r>
      <w:r>
        <w:rPr>
          <w:spacing w:val="-1"/>
        </w:rPr>
        <w:t>images they have</w:t>
      </w:r>
      <w:r>
        <w:t xml:space="preserve"> </w:t>
      </w:r>
      <w:r>
        <w:rPr>
          <w:spacing w:val="-1"/>
        </w:rPr>
        <w:t>created</w:t>
      </w:r>
      <w:r>
        <w:t xml:space="preserve"> and</w:t>
      </w:r>
      <w:r>
        <w:rPr>
          <w:spacing w:val="2"/>
        </w:rPr>
        <w:t xml:space="preserve"> </w:t>
      </w:r>
      <w:r>
        <w:t>posting</w:t>
      </w:r>
      <w:r>
        <w:rPr>
          <w:spacing w:val="-3"/>
        </w:rPr>
        <w:t xml:space="preserve"> </w:t>
      </w:r>
      <w:r>
        <w:t>on</w:t>
      </w:r>
      <w:r>
        <w:rPr>
          <w:spacing w:val="-1"/>
        </w:rPr>
        <w:t xml:space="preserve"> </w:t>
      </w:r>
      <w:r>
        <w:t>social</w:t>
      </w:r>
      <w:r>
        <w:rPr>
          <w:spacing w:val="1"/>
        </w:rPr>
        <w:t xml:space="preserve"> </w:t>
      </w:r>
      <w:r>
        <w:t>media,</w:t>
      </w:r>
      <w:r>
        <w:rPr>
          <w:spacing w:val="-24"/>
        </w:rPr>
        <w:t xml:space="preserve"> </w:t>
      </w:r>
      <w:r>
        <w:t>for</w:t>
      </w:r>
      <w:r>
        <w:rPr>
          <w:spacing w:val="-1"/>
        </w:rPr>
        <w:t xml:space="preserve"> </w:t>
      </w:r>
      <w:r>
        <w:t>example);</w:t>
      </w:r>
    </w:p>
    <w:p w14:paraId="2476C73B" w14:textId="77777777" w:rsidR="006F58AE" w:rsidRDefault="00BB587A" w:rsidP="00B060C1">
      <w:pPr>
        <w:pStyle w:val="ListParagraph"/>
        <w:numPr>
          <w:ilvl w:val="0"/>
          <w:numId w:val="6"/>
        </w:numPr>
        <w:tabs>
          <w:tab w:val="left" w:pos="839"/>
          <w:tab w:val="left" w:pos="840"/>
        </w:tabs>
        <w:spacing w:before="38" w:line="276" w:lineRule="auto"/>
        <w:ind w:right="332" w:hanging="697"/>
      </w:pPr>
      <w:r>
        <w:t>May be perpetrated by individuals or groups, males or females, and children or adults. The abuse</w:t>
      </w:r>
      <w:r>
        <w:rPr>
          <w:spacing w:val="-66"/>
        </w:rPr>
        <w:t xml:space="preserve"> </w:t>
      </w:r>
      <w:r>
        <w:t>can be a one-off occurrence or a series of incidents over time, and range from opportunistic to</w:t>
      </w:r>
      <w:r>
        <w:rPr>
          <w:spacing w:val="1"/>
        </w:rPr>
        <w:t xml:space="preserve"> </w:t>
      </w:r>
      <w:r>
        <w:t>complex organised</w:t>
      </w:r>
      <w:r>
        <w:rPr>
          <w:spacing w:val="-7"/>
        </w:rPr>
        <w:t xml:space="preserve"> </w:t>
      </w:r>
      <w:r>
        <w:t>abuse;</w:t>
      </w:r>
    </w:p>
    <w:p w14:paraId="7BC5F813" w14:textId="77777777" w:rsidR="006F58AE" w:rsidRDefault="00BB587A" w:rsidP="00B060C1">
      <w:pPr>
        <w:pStyle w:val="ListParagraph"/>
        <w:numPr>
          <w:ilvl w:val="0"/>
          <w:numId w:val="6"/>
        </w:numPr>
        <w:tabs>
          <w:tab w:val="left" w:pos="839"/>
          <w:tab w:val="left" w:pos="840"/>
        </w:tabs>
        <w:spacing w:line="276" w:lineRule="auto"/>
        <w:ind w:right="234" w:hanging="697"/>
      </w:pPr>
      <w:r>
        <w:t>Is typified by some form of power imbalance in favour of those perpetrating the abuse. Whilst age</w:t>
      </w:r>
      <w:r>
        <w:rPr>
          <w:spacing w:val="-66"/>
        </w:rPr>
        <w:t xml:space="preserve"> </w:t>
      </w:r>
      <w:r>
        <w:t>may be the most obvious, this power imbalance can also be due to a range of other factors</w:t>
      </w:r>
      <w:r>
        <w:rPr>
          <w:spacing w:val="1"/>
        </w:rPr>
        <w:t xml:space="preserve"> </w:t>
      </w:r>
      <w:r>
        <w:t>including gender, sexual identity, cognitive ability, physical strength, status, and access to</w:t>
      </w:r>
      <w:r>
        <w:rPr>
          <w:spacing w:val="1"/>
        </w:rPr>
        <w:t xml:space="preserve"> </w:t>
      </w:r>
      <w:r>
        <w:t>economic</w:t>
      </w:r>
      <w:r>
        <w:rPr>
          <w:spacing w:val="-2"/>
        </w:rPr>
        <w:t xml:space="preserve"> </w:t>
      </w:r>
      <w:r>
        <w:t>or</w:t>
      </w:r>
      <w:r>
        <w:rPr>
          <w:spacing w:val="1"/>
        </w:rPr>
        <w:t xml:space="preserve"> </w:t>
      </w:r>
      <w:r>
        <w:t>other</w:t>
      </w:r>
      <w:r>
        <w:rPr>
          <w:spacing w:val="-7"/>
        </w:rPr>
        <w:t xml:space="preserve"> </w:t>
      </w:r>
      <w:r>
        <w:t>resources;</w:t>
      </w:r>
    </w:p>
    <w:p w14:paraId="74CAE257" w14:textId="77777777" w:rsidR="006F58AE" w:rsidRDefault="00BB587A" w:rsidP="00B060C1">
      <w:pPr>
        <w:pStyle w:val="ListParagraph"/>
        <w:numPr>
          <w:ilvl w:val="0"/>
          <w:numId w:val="6"/>
        </w:numPr>
        <w:tabs>
          <w:tab w:val="left" w:pos="839"/>
          <w:tab w:val="left" w:pos="840"/>
        </w:tabs>
        <w:spacing w:line="273" w:lineRule="auto"/>
        <w:ind w:right="682" w:hanging="697"/>
      </w:pPr>
      <w:r>
        <w:rPr>
          <w:spacing w:val="-1"/>
        </w:rPr>
        <w:t xml:space="preserve">The coercers and perpetrators </w:t>
      </w:r>
      <w:r>
        <w:t>are usually an adult, but can be children and young people in a</w:t>
      </w:r>
      <w:r>
        <w:rPr>
          <w:spacing w:val="-67"/>
        </w:rPr>
        <w:t xml:space="preserve"> </w:t>
      </w:r>
      <w:r>
        <w:t>position</w:t>
      </w:r>
      <w:r>
        <w:rPr>
          <w:spacing w:val="-4"/>
        </w:rPr>
        <w:t xml:space="preserve"> </w:t>
      </w:r>
      <w:r>
        <w:t>of power</w:t>
      </w:r>
      <w:r>
        <w:rPr>
          <w:spacing w:val="-3"/>
        </w:rPr>
        <w:t xml:space="preserve"> </w:t>
      </w:r>
      <w:r>
        <w:t>of either</w:t>
      </w:r>
      <w:r>
        <w:rPr>
          <w:spacing w:val="-4"/>
        </w:rPr>
        <w:t xml:space="preserve"> </w:t>
      </w:r>
      <w:r>
        <w:t>gender;</w:t>
      </w:r>
    </w:p>
    <w:p w14:paraId="265A241C" w14:textId="77777777" w:rsidR="006F58AE" w:rsidRDefault="00BB587A" w:rsidP="00B060C1">
      <w:pPr>
        <w:pStyle w:val="ListParagraph"/>
        <w:numPr>
          <w:ilvl w:val="0"/>
          <w:numId w:val="6"/>
        </w:numPr>
        <w:tabs>
          <w:tab w:val="left" w:pos="839"/>
          <w:tab w:val="left" w:pos="840"/>
        </w:tabs>
        <w:spacing w:line="273" w:lineRule="auto"/>
        <w:ind w:right="150" w:hanging="697"/>
      </w:pPr>
      <w:r>
        <w:rPr>
          <w:spacing w:val="-1"/>
        </w:rPr>
        <w:t xml:space="preserve">Young people may exchange or sell </w:t>
      </w:r>
      <w:r>
        <w:t>sex as a result of constrained choices such as poverty, isolation</w:t>
      </w:r>
      <w:r>
        <w:rPr>
          <w:spacing w:val="-66"/>
        </w:rPr>
        <w:t xml:space="preserve"> </w:t>
      </w:r>
      <w:r>
        <w:t>and historic</w:t>
      </w:r>
      <w:r>
        <w:rPr>
          <w:spacing w:val="-4"/>
        </w:rPr>
        <w:t xml:space="preserve"> </w:t>
      </w:r>
      <w:r>
        <w:t>abuse;</w:t>
      </w:r>
    </w:p>
    <w:p w14:paraId="7A9804D5" w14:textId="77777777" w:rsidR="006F58AE" w:rsidRDefault="00BB587A" w:rsidP="00B060C1">
      <w:pPr>
        <w:pStyle w:val="ListParagraph"/>
        <w:numPr>
          <w:ilvl w:val="0"/>
          <w:numId w:val="6"/>
        </w:numPr>
        <w:tabs>
          <w:tab w:val="left" w:pos="839"/>
          <w:tab w:val="left" w:pos="840"/>
        </w:tabs>
        <w:spacing w:line="273" w:lineRule="auto"/>
        <w:ind w:right="150" w:hanging="697"/>
      </w:pPr>
      <w:r w:rsidRPr="00B060C1">
        <w:rPr>
          <w:spacing w:val="-1"/>
        </w:rPr>
        <w:t xml:space="preserve">Parents / carers may be involved </w:t>
      </w:r>
      <w:r>
        <w:t>in the sexual exploitation of their children, or fail to prevent /</w:t>
      </w:r>
      <w:r w:rsidRPr="00B060C1">
        <w:rPr>
          <w:spacing w:val="-66"/>
        </w:rPr>
        <w:t xml:space="preserve"> </w:t>
      </w:r>
      <w:r>
        <w:t>protect from</w:t>
      </w:r>
      <w:r w:rsidRPr="00B060C1">
        <w:rPr>
          <w:spacing w:val="-2"/>
        </w:rPr>
        <w:t xml:space="preserve"> </w:t>
      </w:r>
      <w:r>
        <w:t>it;</w:t>
      </w:r>
    </w:p>
    <w:p w14:paraId="34FE517F" w14:textId="77777777" w:rsidR="006F58AE" w:rsidRDefault="00BB587A" w:rsidP="00B060C1">
      <w:pPr>
        <w:pStyle w:val="ListParagraph"/>
        <w:numPr>
          <w:ilvl w:val="0"/>
          <w:numId w:val="6"/>
        </w:numPr>
        <w:tabs>
          <w:tab w:val="left" w:pos="839"/>
          <w:tab w:val="left" w:pos="840"/>
        </w:tabs>
        <w:spacing w:line="273" w:lineRule="auto"/>
        <w:ind w:right="150" w:hanging="697"/>
      </w:pPr>
      <w:r w:rsidRPr="00B060C1">
        <w:rPr>
          <w:spacing w:val="-1"/>
        </w:rPr>
        <w:t>Groups</w:t>
      </w:r>
      <w:r>
        <w:t xml:space="preserve"> </w:t>
      </w:r>
      <w:r w:rsidRPr="00B060C1">
        <w:rPr>
          <w:spacing w:val="-1"/>
        </w:rPr>
        <w:t>of</w:t>
      </w:r>
      <w:r>
        <w:t xml:space="preserve"> </w:t>
      </w:r>
      <w:r w:rsidRPr="00B060C1">
        <w:rPr>
          <w:spacing w:val="-1"/>
        </w:rPr>
        <w:t>children and</w:t>
      </w:r>
      <w:r w:rsidRPr="00B060C1">
        <w:rPr>
          <w:spacing w:val="-2"/>
        </w:rPr>
        <w:t xml:space="preserve"> </w:t>
      </w:r>
      <w:r w:rsidRPr="00B060C1">
        <w:rPr>
          <w:spacing w:val="-1"/>
        </w:rPr>
        <w:t>young</w:t>
      </w:r>
      <w:r w:rsidRPr="00B060C1">
        <w:rPr>
          <w:spacing w:val="1"/>
        </w:rPr>
        <w:t xml:space="preserve"> </w:t>
      </w:r>
      <w:r w:rsidRPr="00B060C1">
        <w:rPr>
          <w:spacing w:val="-1"/>
        </w:rPr>
        <w:t xml:space="preserve">people </w:t>
      </w:r>
      <w:r>
        <w:t>and</w:t>
      </w:r>
      <w:r w:rsidRPr="00B060C1">
        <w:rPr>
          <w:spacing w:val="2"/>
        </w:rPr>
        <w:t xml:space="preserve"> </w:t>
      </w:r>
      <w:r>
        <w:t>multiple</w:t>
      </w:r>
      <w:r w:rsidRPr="00B060C1">
        <w:rPr>
          <w:spacing w:val="-1"/>
        </w:rPr>
        <w:t xml:space="preserve"> </w:t>
      </w:r>
      <w:r>
        <w:t>perpetrators may</w:t>
      </w:r>
      <w:r w:rsidRPr="00B060C1">
        <w:rPr>
          <w:spacing w:val="1"/>
        </w:rPr>
        <w:t xml:space="preserve"> </w:t>
      </w:r>
      <w:r>
        <w:t>be</w:t>
      </w:r>
      <w:r w:rsidRPr="00B060C1">
        <w:rPr>
          <w:spacing w:val="-32"/>
        </w:rPr>
        <w:t xml:space="preserve"> </w:t>
      </w:r>
      <w:r>
        <w:t>involved</w:t>
      </w:r>
      <w:r w:rsidRPr="00B060C1">
        <w:rPr>
          <w:spacing w:val="1"/>
        </w:rPr>
        <w:t xml:space="preserve"> </w:t>
      </w:r>
      <w:r>
        <w:t>(organised</w:t>
      </w:r>
      <w:r w:rsidRPr="00B060C1">
        <w:rPr>
          <w:spacing w:val="1"/>
        </w:rPr>
        <w:t xml:space="preserve"> </w:t>
      </w:r>
      <w:r>
        <w:t>abuse);</w:t>
      </w:r>
    </w:p>
    <w:p w14:paraId="1B894131" w14:textId="77777777" w:rsidR="006F58AE" w:rsidRDefault="00BB587A" w:rsidP="00B060C1">
      <w:pPr>
        <w:pStyle w:val="ListParagraph"/>
        <w:numPr>
          <w:ilvl w:val="0"/>
          <w:numId w:val="6"/>
        </w:numPr>
        <w:tabs>
          <w:tab w:val="left" w:pos="839"/>
          <w:tab w:val="left" w:pos="840"/>
        </w:tabs>
        <w:spacing w:line="273" w:lineRule="auto"/>
        <w:ind w:right="150" w:hanging="697"/>
      </w:pPr>
      <w:r w:rsidRPr="00B060C1">
        <w:rPr>
          <w:spacing w:val="-1"/>
        </w:rPr>
        <w:t>No</w:t>
      </w:r>
      <w:r>
        <w:t xml:space="preserve"> </w:t>
      </w:r>
      <w:r w:rsidRPr="00B060C1">
        <w:rPr>
          <w:spacing w:val="-1"/>
        </w:rPr>
        <w:t>child</w:t>
      </w:r>
      <w:r>
        <w:t xml:space="preserve"> </w:t>
      </w:r>
      <w:r w:rsidRPr="00B060C1">
        <w:rPr>
          <w:spacing w:val="-1"/>
        </w:rPr>
        <w:t>under</w:t>
      </w:r>
      <w:r>
        <w:t xml:space="preserve"> </w:t>
      </w:r>
      <w:r w:rsidRPr="00B060C1">
        <w:rPr>
          <w:spacing w:val="-1"/>
        </w:rPr>
        <w:t>13</w:t>
      </w:r>
      <w:r w:rsidRPr="00B060C1">
        <w:rPr>
          <w:spacing w:val="-3"/>
        </w:rPr>
        <w:t xml:space="preserve"> </w:t>
      </w:r>
      <w:r w:rsidRPr="00B060C1">
        <w:rPr>
          <w:spacing w:val="-1"/>
        </w:rPr>
        <w:t>years can be</w:t>
      </w:r>
      <w:r>
        <w:t xml:space="preserve"> </w:t>
      </w:r>
      <w:r w:rsidRPr="00B060C1">
        <w:rPr>
          <w:spacing w:val="-1"/>
        </w:rPr>
        <w:t>assessed</w:t>
      </w:r>
      <w:r w:rsidRPr="00B060C1">
        <w:rPr>
          <w:spacing w:val="1"/>
        </w:rPr>
        <w:t xml:space="preserve"> </w:t>
      </w:r>
      <w:r>
        <w:t>as</w:t>
      </w:r>
      <w:r w:rsidRPr="00B060C1">
        <w:rPr>
          <w:spacing w:val="1"/>
        </w:rPr>
        <w:t xml:space="preserve"> </w:t>
      </w:r>
      <w:r>
        <w:t>low</w:t>
      </w:r>
      <w:r w:rsidRPr="00B060C1">
        <w:rPr>
          <w:spacing w:val="-3"/>
        </w:rPr>
        <w:t xml:space="preserve"> </w:t>
      </w:r>
      <w:r>
        <w:t>risk</w:t>
      </w:r>
      <w:r w:rsidRPr="00B060C1">
        <w:rPr>
          <w:spacing w:val="1"/>
        </w:rPr>
        <w:t xml:space="preserve"> </w:t>
      </w:r>
      <w:r>
        <w:t>if behaviours</w:t>
      </w:r>
      <w:r w:rsidRPr="00B060C1">
        <w:rPr>
          <w:spacing w:val="-24"/>
        </w:rPr>
        <w:t xml:space="preserve"> </w:t>
      </w:r>
      <w:r>
        <w:t>indicate</w:t>
      </w:r>
      <w:r w:rsidRPr="00B060C1">
        <w:rPr>
          <w:spacing w:val="-2"/>
        </w:rPr>
        <w:t xml:space="preserve"> </w:t>
      </w:r>
      <w:r>
        <w:t>involvement</w:t>
      </w:r>
      <w:r w:rsidRPr="00B060C1">
        <w:rPr>
          <w:spacing w:val="1"/>
        </w:rPr>
        <w:t xml:space="preserve"> </w:t>
      </w:r>
      <w:r>
        <w:t>in</w:t>
      </w:r>
      <w:r w:rsidRPr="00B060C1">
        <w:rPr>
          <w:spacing w:val="-2"/>
        </w:rPr>
        <w:t xml:space="preserve"> </w:t>
      </w:r>
      <w:r>
        <w:t>CSE;</w:t>
      </w:r>
    </w:p>
    <w:p w14:paraId="7B96B649" w14:textId="77777777" w:rsidR="006F58AE" w:rsidRDefault="00BB587A" w:rsidP="00B060C1">
      <w:pPr>
        <w:pStyle w:val="ListParagraph"/>
        <w:numPr>
          <w:ilvl w:val="0"/>
          <w:numId w:val="6"/>
        </w:numPr>
        <w:tabs>
          <w:tab w:val="left" w:pos="839"/>
          <w:tab w:val="left" w:pos="840"/>
        </w:tabs>
        <w:spacing w:line="273" w:lineRule="auto"/>
        <w:ind w:right="150" w:hanging="697"/>
      </w:pPr>
      <w:r>
        <w:t>Children and young people with additional needs require special consideration up to the age of 25</w:t>
      </w:r>
      <w:r w:rsidRPr="00B060C1">
        <w:rPr>
          <w:spacing w:val="-66"/>
        </w:rPr>
        <w:t xml:space="preserve"> </w:t>
      </w:r>
      <w:r>
        <w:t>years.</w:t>
      </w:r>
    </w:p>
    <w:p w14:paraId="5FDC0547" w14:textId="77777777" w:rsidR="006F58AE" w:rsidRPr="00B060C1" w:rsidRDefault="006F58AE">
      <w:pPr>
        <w:pStyle w:val="BodyText"/>
        <w:spacing w:before="6"/>
      </w:pPr>
    </w:p>
    <w:p w14:paraId="16C37140" w14:textId="77777777" w:rsidR="006F58AE" w:rsidRDefault="00BB587A" w:rsidP="00B060C1">
      <w:pPr>
        <w:pStyle w:val="BodyText"/>
        <w:ind w:left="839" w:hanging="697"/>
      </w:pPr>
      <w:r>
        <w:rPr>
          <w:color w:val="008080"/>
        </w:rPr>
        <w:t>Trafficking</w:t>
      </w:r>
    </w:p>
    <w:p w14:paraId="62DC72C6" w14:textId="77777777" w:rsidR="006F58AE" w:rsidRPr="00B060C1" w:rsidRDefault="006F58AE">
      <w:pPr>
        <w:pStyle w:val="BodyText"/>
        <w:spacing w:before="4"/>
      </w:pPr>
    </w:p>
    <w:p w14:paraId="3E2BFD8E" w14:textId="77777777" w:rsidR="006F58AE" w:rsidRDefault="00BB587A">
      <w:pPr>
        <w:pStyle w:val="BodyText"/>
        <w:spacing w:line="278" w:lineRule="auto"/>
        <w:ind w:left="119" w:right="115"/>
      </w:pPr>
      <w:r>
        <w:t>This</w:t>
      </w:r>
      <w:r>
        <w:rPr>
          <w:spacing w:val="-1"/>
        </w:rPr>
        <w:t xml:space="preserve"> </w:t>
      </w:r>
      <w:r>
        <w:t>is when</w:t>
      </w:r>
      <w:r>
        <w:rPr>
          <w:spacing w:val="-1"/>
        </w:rPr>
        <w:t xml:space="preserve"> </w:t>
      </w:r>
      <w:r>
        <w:t>a child</w:t>
      </w:r>
      <w:r>
        <w:rPr>
          <w:spacing w:val="-2"/>
        </w:rPr>
        <w:t xml:space="preserve"> </w:t>
      </w:r>
      <w:r>
        <w:t>or</w:t>
      </w:r>
      <w:r>
        <w:rPr>
          <w:spacing w:val="-3"/>
        </w:rPr>
        <w:t xml:space="preserve"> </w:t>
      </w:r>
      <w:r>
        <w:t>young</w:t>
      </w:r>
      <w:r>
        <w:rPr>
          <w:spacing w:val="1"/>
        </w:rPr>
        <w:t xml:space="preserve"> </w:t>
      </w:r>
      <w:r>
        <w:t>person</w:t>
      </w:r>
      <w:r>
        <w:rPr>
          <w:spacing w:val="-1"/>
        </w:rPr>
        <w:t xml:space="preserve"> </w:t>
      </w:r>
      <w:r>
        <w:t>is</w:t>
      </w:r>
      <w:r>
        <w:rPr>
          <w:spacing w:val="-2"/>
        </w:rPr>
        <w:t xml:space="preserve"> </w:t>
      </w:r>
      <w:r>
        <w:t>moved</w:t>
      </w:r>
      <w:r>
        <w:rPr>
          <w:spacing w:val="-3"/>
        </w:rPr>
        <w:t xml:space="preserve"> </w:t>
      </w:r>
      <w:r>
        <w:t>from</w:t>
      </w:r>
      <w:r>
        <w:rPr>
          <w:spacing w:val="-1"/>
        </w:rPr>
        <w:t xml:space="preserve"> </w:t>
      </w:r>
      <w:r>
        <w:t>one</w:t>
      </w:r>
      <w:r>
        <w:rPr>
          <w:spacing w:val="-1"/>
        </w:rPr>
        <w:t xml:space="preserve"> </w:t>
      </w:r>
      <w:r>
        <w:t>place</w:t>
      </w:r>
      <w:r>
        <w:rPr>
          <w:spacing w:val="-1"/>
        </w:rPr>
        <w:t xml:space="preserve"> </w:t>
      </w:r>
      <w:r>
        <w:t>to</w:t>
      </w:r>
      <w:r>
        <w:rPr>
          <w:spacing w:val="-2"/>
        </w:rPr>
        <w:t xml:space="preserve"> </w:t>
      </w:r>
      <w:r>
        <w:t>another,</w:t>
      </w:r>
      <w:r>
        <w:rPr>
          <w:spacing w:val="-3"/>
        </w:rPr>
        <w:t xml:space="preserve"> </w:t>
      </w:r>
      <w:r>
        <w:t>so that</w:t>
      </w:r>
      <w:r>
        <w:rPr>
          <w:spacing w:val="-2"/>
        </w:rPr>
        <w:t xml:space="preserve"> </w:t>
      </w:r>
      <w:r>
        <w:t>he</w:t>
      </w:r>
      <w:r>
        <w:rPr>
          <w:spacing w:val="-1"/>
        </w:rPr>
        <w:t xml:space="preserve"> </w:t>
      </w:r>
      <w:r>
        <w:t>or</w:t>
      </w:r>
      <w:r>
        <w:rPr>
          <w:spacing w:val="1"/>
        </w:rPr>
        <w:t xml:space="preserve"> </w:t>
      </w:r>
      <w:r>
        <w:t>she</w:t>
      </w:r>
      <w:r>
        <w:rPr>
          <w:spacing w:val="-1"/>
        </w:rPr>
        <w:t xml:space="preserve"> </w:t>
      </w:r>
      <w:r>
        <w:t>can</w:t>
      </w:r>
      <w:r>
        <w:rPr>
          <w:spacing w:val="-4"/>
        </w:rPr>
        <w:t xml:space="preserve"> </w:t>
      </w:r>
      <w:r>
        <w:t>be</w:t>
      </w:r>
      <w:r>
        <w:rPr>
          <w:spacing w:val="-65"/>
        </w:rPr>
        <w:t xml:space="preserve"> </w:t>
      </w:r>
      <w:r>
        <w:t>exploited.</w:t>
      </w:r>
    </w:p>
    <w:p w14:paraId="38AB1271" w14:textId="77777777" w:rsidR="006F58AE" w:rsidRDefault="006F58AE">
      <w:pPr>
        <w:pStyle w:val="BodyText"/>
        <w:spacing w:before="11"/>
        <w:rPr>
          <w:sz w:val="24"/>
        </w:rPr>
      </w:pPr>
    </w:p>
    <w:p w14:paraId="15EF5B6F" w14:textId="77777777" w:rsidR="006F58AE" w:rsidRDefault="00BB587A">
      <w:pPr>
        <w:pStyle w:val="BodyText"/>
        <w:ind w:left="119"/>
      </w:pPr>
      <w:r>
        <w:t>This</w:t>
      </w:r>
      <w:r>
        <w:rPr>
          <w:spacing w:val="-2"/>
        </w:rPr>
        <w:t xml:space="preserve"> </w:t>
      </w:r>
      <w:r>
        <w:t>includes</w:t>
      </w:r>
      <w:r>
        <w:rPr>
          <w:spacing w:val="-2"/>
        </w:rPr>
        <w:t xml:space="preserve"> </w:t>
      </w:r>
      <w:r>
        <w:t>situations</w:t>
      </w:r>
      <w:r>
        <w:rPr>
          <w:spacing w:val="-3"/>
        </w:rPr>
        <w:t xml:space="preserve"> </w:t>
      </w:r>
      <w:r>
        <w:t>when</w:t>
      </w:r>
      <w:r>
        <w:rPr>
          <w:spacing w:val="-2"/>
        </w:rPr>
        <w:t xml:space="preserve"> </w:t>
      </w:r>
      <w:r>
        <w:t>a</w:t>
      </w:r>
      <w:r>
        <w:rPr>
          <w:spacing w:val="-1"/>
        </w:rPr>
        <w:t xml:space="preserve"> </w:t>
      </w:r>
      <w:r>
        <w:t>child /</w:t>
      </w:r>
      <w:r>
        <w:rPr>
          <w:spacing w:val="-1"/>
        </w:rPr>
        <w:t xml:space="preserve"> </w:t>
      </w:r>
      <w:r>
        <w:t>young</w:t>
      </w:r>
      <w:r>
        <w:rPr>
          <w:spacing w:val="-3"/>
        </w:rPr>
        <w:t xml:space="preserve"> </w:t>
      </w:r>
      <w:r>
        <w:t>person</w:t>
      </w:r>
      <w:r>
        <w:rPr>
          <w:spacing w:val="-2"/>
        </w:rPr>
        <w:t xml:space="preserve"> </w:t>
      </w:r>
      <w:r>
        <w:t>has:</w:t>
      </w:r>
    </w:p>
    <w:p w14:paraId="1A9377C2" w14:textId="77777777" w:rsidR="006F58AE" w:rsidRDefault="006F58AE">
      <w:pPr>
        <w:pStyle w:val="BodyText"/>
        <w:spacing w:before="8"/>
        <w:rPr>
          <w:sz w:val="28"/>
        </w:rPr>
      </w:pPr>
    </w:p>
    <w:p w14:paraId="26661D6D" w14:textId="77777777" w:rsidR="006F58AE" w:rsidRDefault="00BB587A" w:rsidP="00B060C1">
      <w:pPr>
        <w:pStyle w:val="ListParagraph"/>
        <w:numPr>
          <w:ilvl w:val="0"/>
          <w:numId w:val="6"/>
        </w:numPr>
        <w:tabs>
          <w:tab w:val="left" w:pos="839"/>
          <w:tab w:val="left" w:pos="840"/>
        </w:tabs>
        <w:ind w:hanging="697"/>
      </w:pPr>
      <w:r>
        <w:t>Been</w:t>
      </w:r>
      <w:r>
        <w:rPr>
          <w:spacing w:val="-3"/>
        </w:rPr>
        <w:t xml:space="preserve"> </w:t>
      </w:r>
      <w:r>
        <w:t>bought</w:t>
      </w:r>
      <w:r>
        <w:rPr>
          <w:spacing w:val="-1"/>
        </w:rPr>
        <w:t xml:space="preserve"> </w:t>
      </w:r>
      <w:r>
        <w:t>or</w:t>
      </w:r>
      <w:r>
        <w:rPr>
          <w:spacing w:val="-4"/>
        </w:rPr>
        <w:t xml:space="preserve"> </w:t>
      </w:r>
      <w:r>
        <w:t>sold</w:t>
      </w:r>
      <w:r>
        <w:rPr>
          <w:spacing w:val="-3"/>
        </w:rPr>
        <w:t xml:space="preserve"> </w:t>
      </w:r>
      <w:r>
        <w:t>for</w:t>
      </w:r>
      <w:r>
        <w:rPr>
          <w:spacing w:val="-13"/>
        </w:rPr>
        <w:t xml:space="preserve"> </w:t>
      </w:r>
      <w:r>
        <w:t>money;</w:t>
      </w:r>
    </w:p>
    <w:p w14:paraId="3683B12B" w14:textId="77777777" w:rsidR="006F58AE" w:rsidRDefault="00BB587A" w:rsidP="00B060C1">
      <w:pPr>
        <w:pStyle w:val="ListParagraph"/>
        <w:numPr>
          <w:ilvl w:val="0"/>
          <w:numId w:val="6"/>
        </w:numPr>
        <w:tabs>
          <w:tab w:val="left" w:pos="839"/>
          <w:tab w:val="left" w:pos="840"/>
        </w:tabs>
        <w:spacing w:before="35"/>
        <w:ind w:hanging="697"/>
      </w:pPr>
      <w:r>
        <w:t>Been</w:t>
      </w:r>
      <w:r>
        <w:rPr>
          <w:spacing w:val="-5"/>
        </w:rPr>
        <w:t xml:space="preserve"> </w:t>
      </w:r>
      <w:r>
        <w:t>tricked</w:t>
      </w:r>
      <w:r>
        <w:rPr>
          <w:spacing w:val="-3"/>
        </w:rPr>
        <w:t xml:space="preserve"> </w:t>
      </w:r>
      <w:r>
        <w:t>into</w:t>
      </w:r>
      <w:r>
        <w:rPr>
          <w:spacing w:val="-3"/>
        </w:rPr>
        <w:t xml:space="preserve"> </w:t>
      </w:r>
      <w:r>
        <w:t>leaving</w:t>
      </w:r>
      <w:r>
        <w:rPr>
          <w:spacing w:val="-14"/>
        </w:rPr>
        <w:t xml:space="preserve"> </w:t>
      </w:r>
      <w:r>
        <w:t>home;</w:t>
      </w:r>
    </w:p>
    <w:p w14:paraId="75309EE7" w14:textId="77777777" w:rsidR="006F58AE" w:rsidRDefault="00BB587A" w:rsidP="00B060C1">
      <w:pPr>
        <w:pStyle w:val="ListParagraph"/>
        <w:numPr>
          <w:ilvl w:val="0"/>
          <w:numId w:val="6"/>
        </w:numPr>
        <w:tabs>
          <w:tab w:val="left" w:pos="839"/>
          <w:tab w:val="left" w:pos="840"/>
        </w:tabs>
        <w:spacing w:before="38"/>
        <w:ind w:hanging="697"/>
      </w:pPr>
      <w:r>
        <w:rPr>
          <w:spacing w:val="-1"/>
        </w:rPr>
        <w:t>Been given away</w:t>
      </w:r>
      <w:r>
        <w:rPr>
          <w:spacing w:val="1"/>
        </w:rPr>
        <w:t xml:space="preserve"> </w:t>
      </w:r>
      <w:r>
        <w:t>by</w:t>
      </w:r>
      <w:r>
        <w:rPr>
          <w:spacing w:val="-2"/>
        </w:rPr>
        <w:t xml:space="preserve"> </w:t>
      </w:r>
      <w:r>
        <w:t>their</w:t>
      </w:r>
      <w:r>
        <w:rPr>
          <w:spacing w:val="-3"/>
        </w:rPr>
        <w:t xml:space="preserve"> </w:t>
      </w:r>
      <w:r>
        <w:t>family because the</w:t>
      </w:r>
      <w:r>
        <w:rPr>
          <w:spacing w:val="-1"/>
        </w:rPr>
        <w:t xml:space="preserve"> </w:t>
      </w:r>
      <w:r>
        <w:t>family</w:t>
      </w:r>
      <w:r>
        <w:rPr>
          <w:spacing w:val="1"/>
        </w:rPr>
        <w:t xml:space="preserve"> </w:t>
      </w:r>
      <w:r>
        <w:t>need</w:t>
      </w:r>
      <w:r>
        <w:rPr>
          <w:spacing w:val="-19"/>
        </w:rPr>
        <w:t xml:space="preserve"> </w:t>
      </w:r>
      <w:r>
        <w:t>money;</w:t>
      </w:r>
    </w:p>
    <w:p w14:paraId="654CED6A" w14:textId="77777777" w:rsidR="006F58AE" w:rsidRDefault="00BB587A" w:rsidP="00B060C1">
      <w:pPr>
        <w:pStyle w:val="ListParagraph"/>
        <w:numPr>
          <w:ilvl w:val="0"/>
          <w:numId w:val="6"/>
        </w:numPr>
        <w:tabs>
          <w:tab w:val="left" w:pos="839"/>
          <w:tab w:val="left" w:pos="840"/>
        </w:tabs>
        <w:spacing w:before="37"/>
        <w:ind w:hanging="697"/>
      </w:pPr>
      <w:r>
        <w:t>Been</w:t>
      </w:r>
      <w:r>
        <w:rPr>
          <w:spacing w:val="-2"/>
        </w:rPr>
        <w:t xml:space="preserve"> </w:t>
      </w:r>
      <w:r>
        <w:t>made</w:t>
      </w:r>
      <w:r>
        <w:rPr>
          <w:spacing w:val="-2"/>
        </w:rPr>
        <w:t xml:space="preserve"> </w:t>
      </w:r>
      <w:r>
        <w:t>to leave</w:t>
      </w:r>
      <w:r>
        <w:rPr>
          <w:spacing w:val="-1"/>
        </w:rPr>
        <w:t xml:space="preserve"> </w:t>
      </w:r>
      <w:r>
        <w:t>their</w:t>
      </w:r>
      <w:r>
        <w:rPr>
          <w:spacing w:val="-4"/>
        </w:rPr>
        <w:t xml:space="preserve"> </w:t>
      </w:r>
      <w:r>
        <w:t>home</w:t>
      </w:r>
      <w:r>
        <w:rPr>
          <w:spacing w:val="-2"/>
        </w:rPr>
        <w:t xml:space="preserve"> </w:t>
      </w:r>
      <w:r>
        <w:t>because</w:t>
      </w:r>
      <w:r>
        <w:rPr>
          <w:spacing w:val="-2"/>
        </w:rPr>
        <w:t xml:space="preserve"> </w:t>
      </w:r>
      <w:r>
        <w:t>of</w:t>
      </w:r>
      <w:r>
        <w:rPr>
          <w:spacing w:val="-11"/>
        </w:rPr>
        <w:t xml:space="preserve"> </w:t>
      </w:r>
      <w:r>
        <w:t>war;</w:t>
      </w:r>
    </w:p>
    <w:p w14:paraId="533CF21E" w14:textId="77777777" w:rsidR="006F58AE" w:rsidRDefault="00BB587A" w:rsidP="00B060C1">
      <w:pPr>
        <w:pStyle w:val="ListParagraph"/>
        <w:numPr>
          <w:ilvl w:val="0"/>
          <w:numId w:val="6"/>
        </w:numPr>
        <w:tabs>
          <w:tab w:val="left" w:pos="839"/>
          <w:tab w:val="left" w:pos="840"/>
        </w:tabs>
        <w:spacing w:before="36"/>
        <w:ind w:hanging="697"/>
      </w:pPr>
      <w:r>
        <w:t>Chosen</w:t>
      </w:r>
      <w:r>
        <w:rPr>
          <w:spacing w:val="-2"/>
        </w:rPr>
        <w:t xml:space="preserve"> </w:t>
      </w:r>
      <w:r>
        <w:t>to leave home,</w:t>
      </w:r>
      <w:r>
        <w:rPr>
          <w:spacing w:val="-3"/>
        </w:rPr>
        <w:t xml:space="preserve"> </w:t>
      </w:r>
      <w:r>
        <w:t>thinking they</w:t>
      </w:r>
      <w:r>
        <w:rPr>
          <w:spacing w:val="1"/>
        </w:rPr>
        <w:t xml:space="preserve"> </w:t>
      </w:r>
      <w:r>
        <w:t>are</w:t>
      </w:r>
      <w:r>
        <w:rPr>
          <w:spacing w:val="-5"/>
        </w:rPr>
        <w:t xml:space="preserve"> </w:t>
      </w:r>
      <w:r>
        <w:t>going</w:t>
      </w:r>
      <w:r>
        <w:rPr>
          <w:spacing w:val="-3"/>
        </w:rPr>
        <w:t xml:space="preserve"> </w:t>
      </w:r>
      <w:r>
        <w:t>to</w:t>
      </w:r>
      <w:r>
        <w:rPr>
          <w:spacing w:val="-2"/>
        </w:rPr>
        <w:t xml:space="preserve"> </w:t>
      </w:r>
      <w:r>
        <w:t>a</w:t>
      </w:r>
      <w:r>
        <w:rPr>
          <w:spacing w:val="-1"/>
        </w:rPr>
        <w:t xml:space="preserve"> </w:t>
      </w:r>
      <w:r>
        <w:t>better</w:t>
      </w:r>
      <w:r>
        <w:rPr>
          <w:spacing w:val="-10"/>
        </w:rPr>
        <w:t xml:space="preserve"> </w:t>
      </w:r>
      <w:r>
        <w:t>life.</w:t>
      </w:r>
    </w:p>
    <w:p w14:paraId="64215757" w14:textId="77777777" w:rsidR="006F58AE" w:rsidRDefault="006F58AE">
      <w:pPr>
        <w:pStyle w:val="BodyText"/>
        <w:spacing w:before="5"/>
        <w:rPr>
          <w:sz w:val="28"/>
        </w:rPr>
      </w:pPr>
    </w:p>
    <w:p w14:paraId="6E209AC4" w14:textId="77777777" w:rsidR="006F58AE" w:rsidRDefault="00BB587A">
      <w:pPr>
        <w:pStyle w:val="BodyText"/>
        <w:spacing w:line="278" w:lineRule="auto"/>
        <w:ind w:left="119" w:right="115"/>
      </w:pPr>
      <w:r>
        <w:t>The</w:t>
      </w:r>
      <w:r>
        <w:rPr>
          <w:spacing w:val="-3"/>
        </w:rPr>
        <w:t xml:space="preserve"> </w:t>
      </w:r>
      <w:r>
        <w:t>movement</w:t>
      </w:r>
      <w:r>
        <w:rPr>
          <w:spacing w:val="-1"/>
        </w:rPr>
        <w:t xml:space="preserve"> </w:t>
      </w:r>
      <w:r>
        <w:t>of</w:t>
      </w:r>
      <w:r>
        <w:rPr>
          <w:spacing w:val="-1"/>
        </w:rPr>
        <w:t xml:space="preserve"> </w:t>
      </w:r>
      <w:r>
        <w:t>a</w:t>
      </w:r>
      <w:r>
        <w:rPr>
          <w:spacing w:val="-5"/>
        </w:rPr>
        <w:t xml:space="preserve"> </w:t>
      </w:r>
      <w:r>
        <w:t>child</w:t>
      </w:r>
      <w:r>
        <w:rPr>
          <w:spacing w:val="-3"/>
        </w:rPr>
        <w:t xml:space="preserve"> </w:t>
      </w:r>
      <w:r>
        <w:t>/</w:t>
      </w:r>
      <w:r>
        <w:rPr>
          <w:spacing w:val="-2"/>
        </w:rPr>
        <w:t xml:space="preserve"> </w:t>
      </w:r>
      <w:r>
        <w:t>young</w:t>
      </w:r>
      <w:r>
        <w:rPr>
          <w:spacing w:val="-3"/>
        </w:rPr>
        <w:t xml:space="preserve"> </w:t>
      </w:r>
      <w:r>
        <w:t>person</w:t>
      </w:r>
      <w:r>
        <w:rPr>
          <w:spacing w:val="-3"/>
        </w:rPr>
        <w:t xml:space="preserve"> </w:t>
      </w:r>
      <w:r>
        <w:t>can</w:t>
      </w:r>
      <w:r>
        <w:rPr>
          <w:spacing w:val="-2"/>
        </w:rPr>
        <w:t xml:space="preserve"> </w:t>
      </w:r>
      <w:r>
        <w:t>be</w:t>
      </w:r>
      <w:r>
        <w:rPr>
          <w:spacing w:val="-5"/>
        </w:rPr>
        <w:t xml:space="preserve"> </w:t>
      </w:r>
      <w:r>
        <w:t>international</w:t>
      </w:r>
      <w:r>
        <w:rPr>
          <w:spacing w:val="-1"/>
        </w:rPr>
        <w:t xml:space="preserve"> </w:t>
      </w:r>
      <w:r>
        <w:t>or</w:t>
      </w:r>
      <w:r>
        <w:rPr>
          <w:spacing w:val="-2"/>
        </w:rPr>
        <w:t xml:space="preserve"> </w:t>
      </w:r>
      <w:r>
        <w:t>within</w:t>
      </w:r>
      <w:r>
        <w:rPr>
          <w:spacing w:val="-5"/>
        </w:rPr>
        <w:t xml:space="preserve"> </w:t>
      </w:r>
      <w:r>
        <w:t>the</w:t>
      </w:r>
      <w:r>
        <w:rPr>
          <w:spacing w:val="-3"/>
        </w:rPr>
        <w:t xml:space="preserve"> </w:t>
      </w:r>
      <w:r>
        <w:t>same</w:t>
      </w:r>
      <w:r>
        <w:rPr>
          <w:spacing w:val="-2"/>
        </w:rPr>
        <w:t xml:space="preserve"> </w:t>
      </w:r>
      <w:r>
        <w:t>country.</w:t>
      </w:r>
      <w:r>
        <w:rPr>
          <w:spacing w:val="-1"/>
        </w:rPr>
        <w:t xml:space="preserve"> </w:t>
      </w:r>
      <w:r>
        <w:t>In</w:t>
      </w:r>
      <w:r>
        <w:rPr>
          <w:spacing w:val="-2"/>
        </w:rPr>
        <w:t xml:space="preserve"> </w:t>
      </w:r>
      <w:r>
        <w:t>most</w:t>
      </w:r>
      <w:r>
        <w:rPr>
          <w:spacing w:val="-4"/>
        </w:rPr>
        <w:t xml:space="preserve"> </w:t>
      </w:r>
      <w:r>
        <w:t>cases,</w:t>
      </w:r>
      <w:r>
        <w:rPr>
          <w:spacing w:val="-66"/>
        </w:rPr>
        <w:t xml:space="preserve"> </w:t>
      </w:r>
      <w:r>
        <w:t>the</w:t>
      </w:r>
      <w:r>
        <w:rPr>
          <w:spacing w:val="-2"/>
        </w:rPr>
        <w:t xml:space="preserve"> </w:t>
      </w:r>
      <w:r>
        <w:t>child</w:t>
      </w:r>
      <w:r>
        <w:rPr>
          <w:spacing w:val="-1"/>
        </w:rPr>
        <w:t xml:space="preserve"> </w:t>
      </w:r>
      <w:r>
        <w:t>/ young person</w:t>
      </w:r>
      <w:r>
        <w:rPr>
          <w:spacing w:val="-5"/>
        </w:rPr>
        <w:t xml:space="preserve"> </w:t>
      </w:r>
      <w:r>
        <w:t>suffers</w:t>
      </w:r>
      <w:r>
        <w:rPr>
          <w:spacing w:val="-1"/>
        </w:rPr>
        <w:t xml:space="preserve"> </w:t>
      </w:r>
      <w:r>
        <w:t>because</w:t>
      </w:r>
      <w:r>
        <w:rPr>
          <w:spacing w:val="-2"/>
        </w:rPr>
        <w:t xml:space="preserve"> </w:t>
      </w:r>
      <w:r>
        <w:t>they</w:t>
      </w:r>
      <w:r>
        <w:rPr>
          <w:spacing w:val="1"/>
        </w:rPr>
        <w:t xml:space="preserve"> </w:t>
      </w:r>
      <w:r>
        <w:t>have</w:t>
      </w:r>
      <w:r>
        <w:rPr>
          <w:spacing w:val="-1"/>
        </w:rPr>
        <w:t xml:space="preserve"> </w:t>
      </w:r>
      <w:r>
        <w:t>been</w:t>
      </w:r>
      <w:r>
        <w:rPr>
          <w:spacing w:val="-1"/>
        </w:rPr>
        <w:t xml:space="preserve"> </w:t>
      </w:r>
      <w:r>
        <w:t>forced or</w:t>
      </w:r>
      <w:r>
        <w:rPr>
          <w:spacing w:val="-1"/>
        </w:rPr>
        <w:t xml:space="preserve"> </w:t>
      </w:r>
      <w:r>
        <w:t>tricked</w:t>
      </w:r>
      <w:r>
        <w:rPr>
          <w:spacing w:val="-3"/>
        </w:rPr>
        <w:t xml:space="preserve"> </w:t>
      </w:r>
      <w:r>
        <w:t>into</w:t>
      </w:r>
      <w:r>
        <w:rPr>
          <w:spacing w:val="-1"/>
        </w:rPr>
        <w:t xml:space="preserve"> </w:t>
      </w:r>
      <w:r>
        <w:t>moving.</w:t>
      </w:r>
    </w:p>
    <w:p w14:paraId="73DE3C33" w14:textId="77777777" w:rsidR="006F58AE" w:rsidRDefault="006F58AE">
      <w:pPr>
        <w:pStyle w:val="BodyText"/>
        <w:spacing w:before="11"/>
        <w:rPr>
          <w:sz w:val="24"/>
        </w:rPr>
      </w:pPr>
    </w:p>
    <w:p w14:paraId="2FB8590E" w14:textId="77777777" w:rsidR="006F58AE" w:rsidRDefault="00BB587A">
      <w:pPr>
        <w:pStyle w:val="BodyText"/>
        <w:spacing w:line="276" w:lineRule="auto"/>
        <w:ind w:left="119" w:right="456"/>
      </w:pPr>
      <w:r>
        <w:t>Child trafficking is growing more common and affecting the lives of more children / young people every</w:t>
      </w:r>
      <w:r>
        <w:rPr>
          <w:spacing w:val="-66"/>
        </w:rPr>
        <w:t xml:space="preserve"> </w:t>
      </w:r>
      <w:r>
        <w:t>day.</w:t>
      </w:r>
    </w:p>
    <w:p w14:paraId="1CE60BF8" w14:textId="77777777" w:rsidR="006F58AE" w:rsidRDefault="006F58AE">
      <w:pPr>
        <w:pStyle w:val="BodyText"/>
        <w:spacing w:before="2"/>
        <w:rPr>
          <w:sz w:val="20"/>
        </w:rPr>
      </w:pPr>
    </w:p>
    <w:p w14:paraId="4065E70F" w14:textId="77777777" w:rsidR="006F58AE" w:rsidRDefault="00BB587A" w:rsidP="00B060C1">
      <w:pPr>
        <w:pStyle w:val="BodyText"/>
        <w:spacing w:before="101"/>
        <w:ind w:left="839" w:hanging="697"/>
      </w:pPr>
      <w:r>
        <w:rPr>
          <w:color w:val="008080"/>
        </w:rPr>
        <w:t>Female</w:t>
      </w:r>
      <w:r>
        <w:rPr>
          <w:color w:val="008080"/>
          <w:spacing w:val="-4"/>
        </w:rPr>
        <w:t xml:space="preserve"> </w:t>
      </w:r>
      <w:r>
        <w:rPr>
          <w:color w:val="008080"/>
        </w:rPr>
        <w:t>genital</w:t>
      </w:r>
      <w:r>
        <w:rPr>
          <w:color w:val="008080"/>
          <w:spacing w:val="-2"/>
        </w:rPr>
        <w:t xml:space="preserve"> </w:t>
      </w:r>
      <w:r>
        <w:rPr>
          <w:color w:val="008080"/>
        </w:rPr>
        <w:t>mutilation</w:t>
      </w:r>
    </w:p>
    <w:p w14:paraId="205E0C9C" w14:textId="77777777" w:rsidR="006F58AE" w:rsidRDefault="006F58AE">
      <w:pPr>
        <w:pStyle w:val="BodyText"/>
        <w:spacing w:before="4"/>
        <w:rPr>
          <w:sz w:val="25"/>
        </w:rPr>
      </w:pPr>
    </w:p>
    <w:p w14:paraId="53166E33" w14:textId="77777777" w:rsidR="006F58AE" w:rsidRDefault="00BB587A">
      <w:pPr>
        <w:pStyle w:val="Heading6"/>
      </w:pPr>
      <w:r>
        <w:t>NSCP</w:t>
      </w:r>
      <w:r>
        <w:rPr>
          <w:spacing w:val="-3"/>
        </w:rPr>
        <w:t xml:space="preserve"> </w:t>
      </w:r>
      <w:r>
        <w:t>Guidance</w:t>
      </w:r>
    </w:p>
    <w:p w14:paraId="1E8E76D7" w14:textId="77777777" w:rsidR="006F58AE" w:rsidRDefault="006F58AE">
      <w:pPr>
        <w:pStyle w:val="BodyText"/>
        <w:spacing w:before="8"/>
        <w:rPr>
          <w:b/>
          <w:sz w:val="28"/>
        </w:rPr>
      </w:pPr>
    </w:p>
    <w:p w14:paraId="5A71E78D" w14:textId="77777777" w:rsidR="006F58AE" w:rsidRDefault="00BB587A">
      <w:pPr>
        <w:pStyle w:val="BodyText"/>
        <w:ind w:left="119"/>
      </w:pPr>
      <w:r>
        <w:t>The</w:t>
      </w:r>
      <w:r>
        <w:rPr>
          <w:spacing w:val="-2"/>
        </w:rPr>
        <w:t xml:space="preserve"> </w:t>
      </w:r>
      <w:r>
        <w:t>term</w:t>
      </w:r>
      <w:r>
        <w:rPr>
          <w:spacing w:val="-2"/>
        </w:rPr>
        <w:t xml:space="preserve"> </w:t>
      </w:r>
      <w:r>
        <w:t>‘Female</w:t>
      </w:r>
      <w:r>
        <w:rPr>
          <w:spacing w:val="-2"/>
        </w:rPr>
        <w:t xml:space="preserve"> </w:t>
      </w:r>
      <w:r>
        <w:t>Genital</w:t>
      </w:r>
      <w:r>
        <w:rPr>
          <w:spacing w:val="-1"/>
        </w:rPr>
        <w:t xml:space="preserve"> </w:t>
      </w:r>
      <w:r>
        <w:t>Mutilation’</w:t>
      </w:r>
      <w:r>
        <w:rPr>
          <w:spacing w:val="-2"/>
        </w:rPr>
        <w:t xml:space="preserve"> </w:t>
      </w:r>
      <w:r>
        <w:t>(FGM)</w:t>
      </w:r>
      <w:r>
        <w:rPr>
          <w:spacing w:val="-1"/>
        </w:rPr>
        <w:t xml:space="preserve"> </w:t>
      </w:r>
      <w:r>
        <w:t>encompasses</w:t>
      </w:r>
      <w:r>
        <w:rPr>
          <w:spacing w:val="-1"/>
        </w:rPr>
        <w:t xml:space="preserve"> </w:t>
      </w:r>
      <w:r>
        <w:t>all</w:t>
      </w:r>
      <w:r>
        <w:rPr>
          <w:spacing w:val="-1"/>
        </w:rPr>
        <w:t xml:space="preserve"> </w:t>
      </w:r>
      <w:r>
        <w:t>procedures</w:t>
      </w:r>
      <w:r>
        <w:rPr>
          <w:spacing w:val="-3"/>
        </w:rPr>
        <w:t xml:space="preserve"> </w:t>
      </w:r>
      <w:r>
        <w:t>that either:</w:t>
      </w:r>
    </w:p>
    <w:p w14:paraId="5ECCF712" w14:textId="77777777" w:rsidR="006F58AE" w:rsidRDefault="006F58AE">
      <w:pPr>
        <w:pStyle w:val="BodyText"/>
        <w:spacing w:before="5"/>
        <w:rPr>
          <w:sz w:val="28"/>
        </w:rPr>
      </w:pPr>
    </w:p>
    <w:p w14:paraId="782F4820" w14:textId="77777777" w:rsidR="006F58AE" w:rsidRDefault="00BB587A">
      <w:pPr>
        <w:pStyle w:val="ListParagraph"/>
        <w:numPr>
          <w:ilvl w:val="0"/>
          <w:numId w:val="6"/>
        </w:numPr>
        <w:tabs>
          <w:tab w:val="left" w:pos="839"/>
          <w:tab w:val="left" w:pos="840"/>
        </w:tabs>
        <w:ind w:hanging="361"/>
      </w:pPr>
      <w:r>
        <w:t>Fully</w:t>
      </w:r>
      <w:r>
        <w:rPr>
          <w:spacing w:val="-1"/>
        </w:rPr>
        <w:t xml:space="preserve"> </w:t>
      </w:r>
      <w:r>
        <w:t>or</w:t>
      </w:r>
      <w:r>
        <w:rPr>
          <w:spacing w:val="-3"/>
        </w:rPr>
        <w:t xml:space="preserve"> </w:t>
      </w:r>
      <w:r>
        <w:t>partially</w:t>
      </w:r>
      <w:r>
        <w:rPr>
          <w:spacing w:val="-5"/>
        </w:rPr>
        <w:t xml:space="preserve"> </w:t>
      </w:r>
      <w:r>
        <w:t>remove</w:t>
      </w:r>
      <w:r>
        <w:rPr>
          <w:spacing w:val="-3"/>
        </w:rPr>
        <w:t xml:space="preserve"> </w:t>
      </w:r>
      <w:r>
        <w:t>external</w:t>
      </w:r>
      <w:r>
        <w:rPr>
          <w:spacing w:val="-1"/>
        </w:rPr>
        <w:t xml:space="preserve"> </w:t>
      </w:r>
      <w:r>
        <w:t>female</w:t>
      </w:r>
      <w:r>
        <w:rPr>
          <w:spacing w:val="-3"/>
        </w:rPr>
        <w:t xml:space="preserve"> </w:t>
      </w:r>
      <w:r>
        <w:t>genitalia,</w:t>
      </w:r>
      <w:r>
        <w:rPr>
          <w:spacing w:val="-11"/>
        </w:rPr>
        <w:t xml:space="preserve"> </w:t>
      </w:r>
      <w:r>
        <w:t>or;</w:t>
      </w:r>
    </w:p>
    <w:p w14:paraId="48EEE49E" w14:textId="77777777" w:rsidR="006F58AE" w:rsidRDefault="00BB587A">
      <w:pPr>
        <w:pStyle w:val="ListParagraph"/>
        <w:numPr>
          <w:ilvl w:val="0"/>
          <w:numId w:val="6"/>
        </w:numPr>
        <w:tabs>
          <w:tab w:val="left" w:pos="839"/>
          <w:tab w:val="left" w:pos="840"/>
        </w:tabs>
        <w:spacing w:before="39"/>
        <w:ind w:hanging="361"/>
      </w:pPr>
      <w:r>
        <w:t>Injure</w:t>
      </w:r>
      <w:r>
        <w:rPr>
          <w:spacing w:val="-5"/>
        </w:rPr>
        <w:t xml:space="preserve"> </w:t>
      </w:r>
      <w:r>
        <w:t>the</w:t>
      </w:r>
      <w:r>
        <w:rPr>
          <w:spacing w:val="-3"/>
        </w:rPr>
        <w:t xml:space="preserve"> </w:t>
      </w:r>
      <w:r>
        <w:t>female</w:t>
      </w:r>
      <w:r>
        <w:rPr>
          <w:spacing w:val="-3"/>
        </w:rPr>
        <w:t xml:space="preserve"> </w:t>
      </w:r>
      <w:r>
        <w:t>genital</w:t>
      </w:r>
      <w:r>
        <w:rPr>
          <w:spacing w:val="-2"/>
        </w:rPr>
        <w:t xml:space="preserve"> </w:t>
      </w:r>
      <w:r>
        <w:t>organs</w:t>
      </w:r>
      <w:r>
        <w:rPr>
          <w:spacing w:val="-2"/>
        </w:rPr>
        <w:t xml:space="preserve"> </w:t>
      </w:r>
      <w:r>
        <w:t>for</w:t>
      </w:r>
      <w:r>
        <w:rPr>
          <w:spacing w:val="-2"/>
        </w:rPr>
        <w:t xml:space="preserve"> </w:t>
      </w:r>
      <w:r>
        <w:t>non-medical</w:t>
      </w:r>
      <w:r>
        <w:rPr>
          <w:spacing w:val="-11"/>
        </w:rPr>
        <w:t xml:space="preserve"> </w:t>
      </w:r>
      <w:r>
        <w:t>reasons.</w:t>
      </w:r>
    </w:p>
    <w:p w14:paraId="0FC557F2" w14:textId="77777777" w:rsidR="006F58AE" w:rsidRDefault="006F58AE">
      <w:pPr>
        <w:pStyle w:val="BodyText"/>
        <w:spacing w:before="5"/>
        <w:rPr>
          <w:sz w:val="28"/>
        </w:rPr>
      </w:pPr>
    </w:p>
    <w:p w14:paraId="20CB8A86" w14:textId="77777777" w:rsidR="006F58AE" w:rsidRDefault="00BB587A">
      <w:pPr>
        <w:pStyle w:val="BodyText"/>
        <w:spacing w:line="276" w:lineRule="auto"/>
        <w:ind w:left="119" w:right="115"/>
      </w:pPr>
      <w:r>
        <w:t>FGM</w:t>
      </w:r>
      <w:r>
        <w:rPr>
          <w:spacing w:val="-2"/>
        </w:rPr>
        <w:t xml:space="preserve"> </w:t>
      </w:r>
      <w:r>
        <w:t>is usually</w:t>
      </w:r>
      <w:r>
        <w:rPr>
          <w:spacing w:val="-3"/>
        </w:rPr>
        <w:t xml:space="preserve"> </w:t>
      </w:r>
      <w:r>
        <w:t>carried out on</w:t>
      </w:r>
      <w:r>
        <w:rPr>
          <w:spacing w:val="-2"/>
        </w:rPr>
        <w:t xml:space="preserve"> </w:t>
      </w:r>
      <w:r>
        <w:t>girls</w:t>
      </w:r>
      <w:r>
        <w:rPr>
          <w:spacing w:val="-2"/>
        </w:rPr>
        <w:t xml:space="preserve"> </w:t>
      </w:r>
      <w:r>
        <w:t>between</w:t>
      </w:r>
      <w:r>
        <w:rPr>
          <w:spacing w:val="-2"/>
        </w:rPr>
        <w:t xml:space="preserve"> </w:t>
      </w:r>
      <w:r>
        <w:t>the</w:t>
      </w:r>
      <w:r>
        <w:rPr>
          <w:spacing w:val="-2"/>
        </w:rPr>
        <w:t xml:space="preserve"> </w:t>
      </w:r>
      <w:r>
        <w:t>ages</w:t>
      </w:r>
      <w:r>
        <w:rPr>
          <w:spacing w:val="-1"/>
        </w:rPr>
        <w:t xml:space="preserve"> </w:t>
      </w:r>
      <w:r>
        <w:t>of</w:t>
      </w:r>
      <w:r>
        <w:rPr>
          <w:spacing w:val="-1"/>
        </w:rPr>
        <w:t xml:space="preserve"> </w:t>
      </w:r>
      <w:r>
        <w:t>5</w:t>
      </w:r>
      <w:r>
        <w:rPr>
          <w:spacing w:val="-2"/>
        </w:rPr>
        <w:t xml:space="preserve"> </w:t>
      </w:r>
      <w:r>
        <w:t>and 14</w:t>
      </w:r>
      <w:r>
        <w:rPr>
          <w:spacing w:val="-5"/>
        </w:rPr>
        <w:t xml:space="preserve"> </w:t>
      </w:r>
      <w:r>
        <w:t>years,</w:t>
      </w:r>
      <w:r>
        <w:rPr>
          <w:spacing w:val="-3"/>
        </w:rPr>
        <w:t xml:space="preserve"> </w:t>
      </w:r>
      <w:r>
        <w:t>but</w:t>
      </w:r>
      <w:r>
        <w:rPr>
          <w:spacing w:val="-3"/>
        </w:rPr>
        <w:t xml:space="preserve"> </w:t>
      </w:r>
      <w:r>
        <w:t>younger</w:t>
      </w:r>
      <w:r>
        <w:rPr>
          <w:spacing w:val="-2"/>
        </w:rPr>
        <w:t xml:space="preserve"> </w:t>
      </w:r>
      <w:r>
        <w:t>girls</w:t>
      </w:r>
      <w:r>
        <w:rPr>
          <w:spacing w:val="-1"/>
        </w:rPr>
        <w:t xml:space="preserve"> </w:t>
      </w:r>
      <w:r>
        <w:t>and adult</w:t>
      </w:r>
      <w:r>
        <w:rPr>
          <w:spacing w:val="-3"/>
        </w:rPr>
        <w:t xml:space="preserve"> </w:t>
      </w:r>
      <w:r>
        <w:t>women</w:t>
      </w:r>
      <w:r>
        <w:rPr>
          <w:spacing w:val="-66"/>
        </w:rPr>
        <w:t xml:space="preserve"> </w:t>
      </w:r>
      <w:r>
        <w:t>are</w:t>
      </w:r>
      <w:r>
        <w:rPr>
          <w:spacing w:val="-3"/>
        </w:rPr>
        <w:t xml:space="preserve"> </w:t>
      </w:r>
      <w:r>
        <w:t>sometimes victims</w:t>
      </w:r>
      <w:r>
        <w:rPr>
          <w:spacing w:val="-3"/>
        </w:rPr>
        <w:t xml:space="preserve"> </w:t>
      </w:r>
      <w:r>
        <w:t>of</w:t>
      </w:r>
      <w:r>
        <w:rPr>
          <w:spacing w:val="-3"/>
        </w:rPr>
        <w:t xml:space="preserve"> </w:t>
      </w:r>
      <w:r>
        <w:t>this procedure.</w:t>
      </w:r>
    </w:p>
    <w:p w14:paraId="3B8E0594" w14:textId="77777777" w:rsidR="006F58AE" w:rsidRDefault="006F58AE">
      <w:pPr>
        <w:pStyle w:val="BodyText"/>
        <w:spacing w:before="4"/>
        <w:rPr>
          <w:sz w:val="25"/>
        </w:rPr>
      </w:pPr>
    </w:p>
    <w:p w14:paraId="5278E2DE" w14:textId="77777777" w:rsidR="006F58AE" w:rsidRDefault="00BB587A">
      <w:pPr>
        <w:pStyle w:val="BodyText"/>
        <w:spacing w:line="276" w:lineRule="auto"/>
        <w:ind w:left="119" w:right="115"/>
      </w:pPr>
      <w:r>
        <w:t>FGM is extremely traumatic. It can lead to serious, life-long physical and mental health problems.</w:t>
      </w:r>
      <w:r>
        <w:rPr>
          <w:spacing w:val="1"/>
        </w:rPr>
        <w:t xml:space="preserve"> </w:t>
      </w:r>
      <w:r>
        <w:t>Internationally,</w:t>
      </w:r>
      <w:r>
        <w:rPr>
          <w:spacing w:val="-1"/>
        </w:rPr>
        <w:t xml:space="preserve"> </w:t>
      </w:r>
      <w:r>
        <w:t>FGM</w:t>
      </w:r>
      <w:r>
        <w:rPr>
          <w:spacing w:val="-4"/>
        </w:rPr>
        <w:t xml:space="preserve"> </w:t>
      </w:r>
      <w:r>
        <w:t>is recognised</w:t>
      </w:r>
      <w:r>
        <w:rPr>
          <w:spacing w:val="-1"/>
        </w:rPr>
        <w:t xml:space="preserve"> </w:t>
      </w:r>
      <w:r>
        <w:t>as</w:t>
      </w:r>
      <w:r>
        <w:rPr>
          <w:spacing w:val="-2"/>
        </w:rPr>
        <w:t xml:space="preserve"> </w:t>
      </w:r>
      <w:r>
        <w:t>a</w:t>
      </w:r>
      <w:r>
        <w:rPr>
          <w:spacing w:val="-3"/>
        </w:rPr>
        <w:t xml:space="preserve"> </w:t>
      </w:r>
      <w:r>
        <w:t>violation</w:t>
      </w:r>
      <w:r>
        <w:rPr>
          <w:spacing w:val="-5"/>
        </w:rPr>
        <w:t xml:space="preserve"> </w:t>
      </w:r>
      <w:r>
        <w:t>of</w:t>
      </w:r>
      <w:r>
        <w:rPr>
          <w:spacing w:val="-4"/>
        </w:rPr>
        <w:t xml:space="preserve"> </w:t>
      </w:r>
      <w:r>
        <w:t>the</w:t>
      </w:r>
      <w:r>
        <w:rPr>
          <w:spacing w:val="-3"/>
        </w:rPr>
        <w:t xml:space="preserve"> </w:t>
      </w:r>
      <w:r>
        <w:t>human</w:t>
      </w:r>
      <w:r>
        <w:rPr>
          <w:spacing w:val="-3"/>
        </w:rPr>
        <w:t xml:space="preserve"> </w:t>
      </w:r>
      <w:r>
        <w:t>rights</w:t>
      </w:r>
      <w:r>
        <w:rPr>
          <w:spacing w:val="-3"/>
        </w:rPr>
        <w:t xml:space="preserve"> </w:t>
      </w:r>
      <w:r>
        <w:t>of</w:t>
      </w:r>
      <w:r>
        <w:rPr>
          <w:spacing w:val="-2"/>
        </w:rPr>
        <w:t xml:space="preserve"> </w:t>
      </w:r>
      <w:r>
        <w:t>girls</w:t>
      </w:r>
      <w:r>
        <w:rPr>
          <w:spacing w:val="-2"/>
        </w:rPr>
        <w:t xml:space="preserve"> </w:t>
      </w:r>
      <w:r>
        <w:t>and women</w:t>
      </w:r>
      <w:r>
        <w:rPr>
          <w:spacing w:val="-3"/>
        </w:rPr>
        <w:t xml:space="preserve"> </w:t>
      </w:r>
      <w:r>
        <w:t>and</w:t>
      </w:r>
      <w:r>
        <w:rPr>
          <w:spacing w:val="-1"/>
        </w:rPr>
        <w:t xml:space="preserve"> </w:t>
      </w:r>
      <w:r>
        <w:t>when</w:t>
      </w:r>
    </w:p>
    <w:p w14:paraId="74F4B897" w14:textId="77777777" w:rsidR="006F58AE" w:rsidRDefault="00BB587A" w:rsidP="00B060C1">
      <w:pPr>
        <w:pStyle w:val="BodyText"/>
        <w:spacing w:line="276" w:lineRule="auto"/>
        <w:ind w:left="119" w:right="238"/>
      </w:pPr>
      <w:r>
        <w:t>performed on a child, is a violation of the Rights of the Child. With growing and emerging migrant</w:t>
      </w:r>
      <w:r>
        <w:rPr>
          <w:spacing w:val="1"/>
        </w:rPr>
        <w:t xml:space="preserve"> </w:t>
      </w:r>
      <w:r>
        <w:t>populations in the County it is vital that agencies and organisations in Northamptonshire work together to</w:t>
      </w:r>
      <w:r>
        <w:rPr>
          <w:spacing w:val="-66"/>
        </w:rPr>
        <w:t xml:space="preserve"> </w:t>
      </w:r>
      <w:r>
        <w:rPr>
          <w:spacing w:val="-1"/>
        </w:rPr>
        <w:t xml:space="preserve">ensure they put plans in place to raise </w:t>
      </w:r>
      <w:r>
        <w:t>awareness of its illegality and the risks, to prevent further</w:t>
      </w:r>
      <w:r>
        <w:rPr>
          <w:spacing w:val="1"/>
        </w:rPr>
        <w:t xml:space="preserve"> </w:t>
      </w:r>
      <w:r>
        <w:t>procedures</w:t>
      </w:r>
      <w:r>
        <w:rPr>
          <w:spacing w:val="-1"/>
        </w:rPr>
        <w:t xml:space="preserve"> </w:t>
      </w:r>
      <w:r>
        <w:t>and</w:t>
      </w:r>
      <w:r>
        <w:rPr>
          <w:spacing w:val="1"/>
        </w:rPr>
        <w:t xml:space="preserve"> </w:t>
      </w:r>
      <w:r>
        <w:t>support</w:t>
      </w:r>
      <w:r>
        <w:rPr>
          <w:spacing w:val="-2"/>
        </w:rPr>
        <w:t xml:space="preserve"> </w:t>
      </w:r>
      <w:r>
        <w:t>women</w:t>
      </w:r>
      <w:r>
        <w:rPr>
          <w:spacing w:val="-1"/>
        </w:rPr>
        <w:t xml:space="preserve"> </w:t>
      </w:r>
      <w:r>
        <w:t>who have experienced</w:t>
      </w:r>
      <w:r>
        <w:rPr>
          <w:spacing w:val="-2"/>
        </w:rPr>
        <w:t xml:space="preserve"> </w:t>
      </w:r>
      <w:r>
        <w:t>FGM.</w:t>
      </w:r>
    </w:p>
    <w:p w14:paraId="6B5A7A68" w14:textId="77777777" w:rsidR="006F58AE" w:rsidRDefault="006F58AE">
      <w:pPr>
        <w:pStyle w:val="BodyText"/>
        <w:spacing w:before="3"/>
        <w:rPr>
          <w:sz w:val="25"/>
        </w:rPr>
      </w:pPr>
    </w:p>
    <w:p w14:paraId="0916DACD" w14:textId="77777777" w:rsidR="006F58AE" w:rsidRDefault="00BB587A">
      <w:pPr>
        <w:pStyle w:val="BodyText"/>
        <w:spacing w:line="276" w:lineRule="auto"/>
        <w:ind w:left="119" w:right="880"/>
      </w:pPr>
      <w:r>
        <w:t>In the UK, under the FGM Act 2003 and the Serious Crime Act 2015, it is an offence for any person</w:t>
      </w:r>
      <w:r>
        <w:rPr>
          <w:spacing w:val="-66"/>
        </w:rPr>
        <w:t xml:space="preserve"> </w:t>
      </w:r>
      <w:r>
        <w:t>(regardless</w:t>
      </w:r>
      <w:r>
        <w:rPr>
          <w:spacing w:val="-1"/>
        </w:rPr>
        <w:t xml:space="preserve"> </w:t>
      </w:r>
      <w:r>
        <w:t>of their nationality</w:t>
      </w:r>
      <w:r>
        <w:rPr>
          <w:spacing w:val="-1"/>
        </w:rPr>
        <w:t xml:space="preserve"> </w:t>
      </w:r>
      <w:r>
        <w:t>or</w:t>
      </w:r>
      <w:r>
        <w:rPr>
          <w:spacing w:val="1"/>
        </w:rPr>
        <w:t xml:space="preserve"> </w:t>
      </w:r>
      <w:r>
        <w:t>residence</w:t>
      </w:r>
      <w:r>
        <w:rPr>
          <w:spacing w:val="-1"/>
        </w:rPr>
        <w:t xml:space="preserve"> </w:t>
      </w:r>
      <w:r>
        <w:t>status) to:</w:t>
      </w:r>
    </w:p>
    <w:p w14:paraId="4CD4970E" w14:textId="77777777" w:rsidR="006F58AE" w:rsidRDefault="006F58AE">
      <w:pPr>
        <w:pStyle w:val="BodyText"/>
        <w:spacing w:before="3"/>
        <w:rPr>
          <w:sz w:val="25"/>
        </w:rPr>
      </w:pPr>
    </w:p>
    <w:p w14:paraId="12B3D0DA" w14:textId="77777777" w:rsidR="006F58AE" w:rsidRDefault="00BB587A" w:rsidP="00B060C1">
      <w:pPr>
        <w:pStyle w:val="ListParagraph"/>
        <w:numPr>
          <w:ilvl w:val="0"/>
          <w:numId w:val="6"/>
        </w:numPr>
        <w:tabs>
          <w:tab w:val="left" w:pos="839"/>
          <w:tab w:val="left" w:pos="840"/>
        </w:tabs>
        <w:ind w:hanging="697"/>
      </w:pPr>
      <w:r>
        <w:t>Perform</w:t>
      </w:r>
      <w:r>
        <w:rPr>
          <w:spacing w:val="-5"/>
        </w:rPr>
        <w:t xml:space="preserve"> </w:t>
      </w:r>
      <w:r>
        <w:t>FGM;</w:t>
      </w:r>
    </w:p>
    <w:p w14:paraId="175FE9BB" w14:textId="77777777" w:rsidR="006F58AE" w:rsidRDefault="00BB587A" w:rsidP="00B060C1">
      <w:pPr>
        <w:pStyle w:val="ListParagraph"/>
        <w:numPr>
          <w:ilvl w:val="0"/>
          <w:numId w:val="6"/>
        </w:numPr>
        <w:tabs>
          <w:tab w:val="left" w:pos="839"/>
          <w:tab w:val="left" w:pos="840"/>
        </w:tabs>
        <w:spacing w:before="38" w:line="271" w:lineRule="auto"/>
        <w:ind w:right="970" w:hanging="697"/>
      </w:pPr>
      <w:r>
        <w:rPr>
          <w:spacing w:val="-1"/>
        </w:rPr>
        <w:t>Assist</w:t>
      </w:r>
      <w:r>
        <w:rPr>
          <w:spacing w:val="1"/>
        </w:rPr>
        <w:t xml:space="preserve"> </w:t>
      </w:r>
      <w:r>
        <w:rPr>
          <w:spacing w:val="-1"/>
        </w:rPr>
        <w:t>a non-UK</w:t>
      </w:r>
      <w:r>
        <w:rPr>
          <w:spacing w:val="-2"/>
        </w:rPr>
        <w:t xml:space="preserve"> </w:t>
      </w:r>
      <w:r>
        <w:t>person</w:t>
      </w:r>
      <w:r>
        <w:rPr>
          <w:spacing w:val="-1"/>
        </w:rPr>
        <w:t xml:space="preserve"> </w:t>
      </w:r>
      <w:r>
        <w:t>to carry out</w:t>
      </w:r>
      <w:r>
        <w:rPr>
          <w:spacing w:val="-2"/>
        </w:rPr>
        <w:t xml:space="preserve"> </w:t>
      </w:r>
      <w:r>
        <w:t>FGM</w:t>
      </w:r>
      <w:r>
        <w:rPr>
          <w:spacing w:val="-2"/>
        </w:rPr>
        <w:t xml:space="preserve"> </w:t>
      </w:r>
      <w:r>
        <w:t>outside</w:t>
      </w:r>
      <w:r>
        <w:rPr>
          <w:spacing w:val="-2"/>
        </w:rPr>
        <w:t xml:space="preserve"> </w:t>
      </w:r>
      <w:r>
        <w:t>the</w:t>
      </w:r>
      <w:r>
        <w:rPr>
          <w:spacing w:val="-1"/>
        </w:rPr>
        <w:t xml:space="preserve"> </w:t>
      </w:r>
      <w:r>
        <w:t>UK on</w:t>
      </w:r>
      <w:r>
        <w:rPr>
          <w:spacing w:val="-1"/>
        </w:rPr>
        <w:t xml:space="preserve"> </w:t>
      </w:r>
      <w:r>
        <w:t>a UK</w:t>
      </w:r>
      <w:r>
        <w:rPr>
          <w:spacing w:val="-3"/>
        </w:rPr>
        <w:t xml:space="preserve"> </w:t>
      </w:r>
      <w:r>
        <w:t>national</w:t>
      </w:r>
      <w:r>
        <w:rPr>
          <w:spacing w:val="-22"/>
        </w:rPr>
        <w:t xml:space="preserve"> </w:t>
      </w:r>
      <w:r>
        <w:t>or permanent</w:t>
      </w:r>
      <w:r>
        <w:rPr>
          <w:spacing w:val="1"/>
        </w:rPr>
        <w:t xml:space="preserve"> </w:t>
      </w:r>
      <w:r>
        <w:t>UK</w:t>
      </w:r>
      <w:r>
        <w:rPr>
          <w:spacing w:val="-65"/>
        </w:rPr>
        <w:t xml:space="preserve"> </w:t>
      </w:r>
      <w:r>
        <w:t>resident.</w:t>
      </w:r>
    </w:p>
    <w:p w14:paraId="559656B1" w14:textId="77777777" w:rsidR="006F58AE" w:rsidRDefault="00BB587A" w:rsidP="00B060C1">
      <w:pPr>
        <w:pStyle w:val="ListParagraph"/>
        <w:numPr>
          <w:ilvl w:val="0"/>
          <w:numId w:val="6"/>
        </w:numPr>
        <w:tabs>
          <w:tab w:val="left" w:pos="839"/>
          <w:tab w:val="left" w:pos="840"/>
        </w:tabs>
        <w:spacing w:before="7"/>
        <w:ind w:hanging="697"/>
      </w:pPr>
      <w:r>
        <w:t>The</w:t>
      </w:r>
      <w:r>
        <w:rPr>
          <w:spacing w:val="-3"/>
        </w:rPr>
        <w:t xml:space="preserve"> </w:t>
      </w:r>
      <w:r>
        <w:t>Serious</w:t>
      </w:r>
      <w:r>
        <w:rPr>
          <w:spacing w:val="-1"/>
        </w:rPr>
        <w:t xml:space="preserve"> </w:t>
      </w:r>
      <w:r>
        <w:t>Crime</w:t>
      </w:r>
      <w:r>
        <w:rPr>
          <w:spacing w:val="-2"/>
        </w:rPr>
        <w:t xml:space="preserve"> </w:t>
      </w:r>
      <w:r>
        <w:t>Act 2015</w:t>
      </w:r>
      <w:r>
        <w:rPr>
          <w:spacing w:val="-2"/>
        </w:rPr>
        <w:t xml:space="preserve"> </w:t>
      </w:r>
      <w:r>
        <w:t>also</w:t>
      </w:r>
      <w:r>
        <w:rPr>
          <w:spacing w:val="-1"/>
        </w:rPr>
        <w:t xml:space="preserve"> </w:t>
      </w:r>
      <w:r>
        <w:t>includes:</w:t>
      </w:r>
    </w:p>
    <w:p w14:paraId="0388A124" w14:textId="77777777" w:rsidR="006F58AE" w:rsidRDefault="00BB587A" w:rsidP="00B060C1">
      <w:pPr>
        <w:pStyle w:val="ListParagraph"/>
        <w:numPr>
          <w:ilvl w:val="0"/>
          <w:numId w:val="6"/>
        </w:numPr>
        <w:tabs>
          <w:tab w:val="left" w:pos="839"/>
          <w:tab w:val="left" w:pos="840"/>
        </w:tabs>
        <w:spacing w:before="36"/>
        <w:ind w:hanging="697"/>
      </w:pPr>
      <w:r>
        <w:t>Provision</w:t>
      </w:r>
      <w:r>
        <w:rPr>
          <w:spacing w:val="-5"/>
        </w:rPr>
        <w:t xml:space="preserve"> </w:t>
      </w:r>
      <w:r>
        <w:t>of</w:t>
      </w:r>
      <w:r>
        <w:rPr>
          <w:spacing w:val="-1"/>
        </w:rPr>
        <w:t xml:space="preserve"> </w:t>
      </w:r>
      <w:r>
        <w:t>lifelong</w:t>
      </w:r>
      <w:r>
        <w:rPr>
          <w:spacing w:val="-3"/>
        </w:rPr>
        <w:t xml:space="preserve"> </w:t>
      </w:r>
      <w:r>
        <w:t>anonymity</w:t>
      </w:r>
      <w:r>
        <w:rPr>
          <w:spacing w:val="-1"/>
        </w:rPr>
        <w:t xml:space="preserve"> </w:t>
      </w:r>
      <w:r>
        <w:t>in</w:t>
      </w:r>
      <w:r>
        <w:rPr>
          <w:spacing w:val="-4"/>
        </w:rPr>
        <w:t xml:space="preserve"> </w:t>
      </w:r>
      <w:r>
        <w:t>the</w:t>
      </w:r>
      <w:r>
        <w:rPr>
          <w:spacing w:val="-2"/>
        </w:rPr>
        <w:t xml:space="preserve"> </w:t>
      </w:r>
      <w:r>
        <w:t>media</w:t>
      </w:r>
      <w:r>
        <w:rPr>
          <w:spacing w:val="-3"/>
        </w:rPr>
        <w:t xml:space="preserve"> </w:t>
      </w:r>
      <w:r>
        <w:t>of</w:t>
      </w:r>
      <w:r>
        <w:rPr>
          <w:spacing w:val="-7"/>
        </w:rPr>
        <w:t xml:space="preserve"> </w:t>
      </w:r>
      <w:r>
        <w:t>FGM;</w:t>
      </w:r>
    </w:p>
    <w:p w14:paraId="2B9A9794" w14:textId="77777777" w:rsidR="006F58AE" w:rsidRDefault="00BB587A" w:rsidP="00B060C1">
      <w:pPr>
        <w:pStyle w:val="ListParagraph"/>
        <w:numPr>
          <w:ilvl w:val="0"/>
          <w:numId w:val="6"/>
        </w:numPr>
        <w:tabs>
          <w:tab w:val="left" w:pos="839"/>
          <w:tab w:val="left" w:pos="840"/>
        </w:tabs>
        <w:spacing w:before="38" w:line="273" w:lineRule="auto"/>
        <w:ind w:right="488" w:hanging="697"/>
      </w:pPr>
      <w:r>
        <w:t>A new offence of ‘failing to protect a girl from FGM’ – each person responsible for the girl at the</w:t>
      </w:r>
      <w:r>
        <w:rPr>
          <w:spacing w:val="-66"/>
        </w:rPr>
        <w:t xml:space="preserve"> </w:t>
      </w:r>
      <w:r>
        <w:t>time</w:t>
      </w:r>
      <w:r>
        <w:rPr>
          <w:spacing w:val="-2"/>
        </w:rPr>
        <w:t xml:space="preserve"> </w:t>
      </w:r>
      <w:r>
        <w:t>the</w:t>
      </w:r>
      <w:r>
        <w:rPr>
          <w:spacing w:val="-1"/>
        </w:rPr>
        <w:t xml:space="preserve"> </w:t>
      </w:r>
      <w:r>
        <w:t>FGM</w:t>
      </w:r>
      <w:r>
        <w:rPr>
          <w:spacing w:val="-3"/>
        </w:rPr>
        <w:t xml:space="preserve"> </w:t>
      </w:r>
      <w:r>
        <w:t>occurred</w:t>
      </w:r>
      <w:r>
        <w:rPr>
          <w:spacing w:val="1"/>
        </w:rPr>
        <w:t xml:space="preserve"> </w:t>
      </w:r>
      <w:r>
        <w:t>will be</w:t>
      </w:r>
      <w:r>
        <w:rPr>
          <w:spacing w:val="-6"/>
        </w:rPr>
        <w:t xml:space="preserve"> </w:t>
      </w:r>
      <w:r>
        <w:t>liable;</w:t>
      </w:r>
    </w:p>
    <w:p w14:paraId="64B5D6C4" w14:textId="77777777" w:rsidR="006F58AE" w:rsidRDefault="00BB587A" w:rsidP="00B060C1">
      <w:pPr>
        <w:pStyle w:val="ListParagraph"/>
        <w:numPr>
          <w:ilvl w:val="0"/>
          <w:numId w:val="6"/>
        </w:numPr>
        <w:tabs>
          <w:tab w:val="left" w:pos="839"/>
          <w:tab w:val="left" w:pos="840"/>
        </w:tabs>
        <w:spacing w:before="2" w:line="273" w:lineRule="auto"/>
        <w:ind w:right="598" w:hanging="697"/>
      </w:pPr>
      <w:r>
        <w:t>FGM Protection Orders – for the purposes of protecting a girl against the commission of a FGM</w:t>
      </w:r>
      <w:r>
        <w:rPr>
          <w:spacing w:val="-66"/>
        </w:rPr>
        <w:t xml:space="preserve"> </w:t>
      </w:r>
      <w:r>
        <w:rPr>
          <w:spacing w:val="-1"/>
        </w:rPr>
        <w:t>offence or</w:t>
      </w:r>
      <w:r>
        <w:rPr>
          <w:spacing w:val="1"/>
        </w:rPr>
        <w:t xml:space="preserve"> </w:t>
      </w:r>
      <w:r>
        <w:rPr>
          <w:spacing w:val="-1"/>
        </w:rPr>
        <w:t>protecting</w:t>
      </w:r>
      <w:r>
        <w:t xml:space="preserve"> a</w:t>
      </w:r>
      <w:r>
        <w:rPr>
          <w:spacing w:val="-2"/>
        </w:rPr>
        <w:t xml:space="preserve"> </w:t>
      </w:r>
      <w:r>
        <w:t>girl</w:t>
      </w:r>
      <w:r>
        <w:rPr>
          <w:spacing w:val="1"/>
        </w:rPr>
        <w:t xml:space="preserve"> </w:t>
      </w:r>
      <w:r>
        <w:t>against</w:t>
      </w:r>
      <w:r>
        <w:rPr>
          <w:spacing w:val="1"/>
        </w:rPr>
        <w:t xml:space="preserve"> </w:t>
      </w:r>
      <w:r>
        <w:t>whom</w:t>
      </w:r>
      <w:r>
        <w:rPr>
          <w:spacing w:val="-3"/>
        </w:rPr>
        <w:t xml:space="preserve"> </w:t>
      </w:r>
      <w:r>
        <w:t>such</w:t>
      </w:r>
      <w:r>
        <w:rPr>
          <w:spacing w:val="-1"/>
        </w:rPr>
        <w:t xml:space="preserve"> </w:t>
      </w:r>
      <w:r>
        <w:t>an</w:t>
      </w:r>
      <w:r>
        <w:rPr>
          <w:spacing w:val="-25"/>
        </w:rPr>
        <w:t xml:space="preserve"> </w:t>
      </w:r>
      <w:r>
        <w:t>offence has been</w:t>
      </w:r>
      <w:r>
        <w:rPr>
          <w:spacing w:val="-2"/>
        </w:rPr>
        <w:t xml:space="preserve"> </w:t>
      </w:r>
      <w:r>
        <w:t>committed;</w:t>
      </w:r>
    </w:p>
    <w:p w14:paraId="2EFCFA6A" w14:textId="77777777" w:rsidR="006F58AE" w:rsidRDefault="00BB587A" w:rsidP="00B060C1">
      <w:pPr>
        <w:pStyle w:val="ListParagraph"/>
        <w:numPr>
          <w:ilvl w:val="0"/>
          <w:numId w:val="6"/>
        </w:numPr>
        <w:tabs>
          <w:tab w:val="left" w:pos="839"/>
          <w:tab w:val="left" w:pos="840"/>
        </w:tabs>
        <w:spacing w:before="2" w:line="276" w:lineRule="auto"/>
        <w:ind w:right="201" w:hanging="697"/>
      </w:pPr>
      <w:r>
        <w:t>A mandatory reporting duty requiring specified regulated professionals (healthcare, social care and</w:t>
      </w:r>
      <w:r>
        <w:rPr>
          <w:spacing w:val="-66"/>
        </w:rPr>
        <w:t xml:space="preserve"> </w:t>
      </w:r>
      <w:r>
        <w:rPr>
          <w:spacing w:val="-1"/>
        </w:rPr>
        <w:t xml:space="preserve">teachers) in England </w:t>
      </w:r>
      <w:r>
        <w:t>and Wales to make a report to the police. The duty applies where, in the</w:t>
      </w:r>
      <w:r>
        <w:rPr>
          <w:spacing w:val="1"/>
        </w:rPr>
        <w:t xml:space="preserve"> </w:t>
      </w:r>
      <w:r>
        <w:t>course of their professional duties, a professional discovers that FGM appears to have been carried</w:t>
      </w:r>
      <w:r>
        <w:rPr>
          <w:spacing w:val="-66"/>
        </w:rPr>
        <w:t xml:space="preserve"> </w:t>
      </w:r>
      <w:r>
        <w:t>out on</w:t>
      </w:r>
      <w:r>
        <w:rPr>
          <w:spacing w:val="-1"/>
        </w:rPr>
        <w:t xml:space="preserve"> </w:t>
      </w:r>
      <w:r>
        <w:t>a</w:t>
      </w:r>
      <w:r>
        <w:rPr>
          <w:spacing w:val="-2"/>
        </w:rPr>
        <w:t xml:space="preserve"> </w:t>
      </w:r>
      <w:r>
        <w:t>girl under</w:t>
      </w:r>
      <w:r>
        <w:rPr>
          <w:spacing w:val="-1"/>
        </w:rPr>
        <w:t xml:space="preserve"> </w:t>
      </w:r>
      <w:r>
        <w:t>18</w:t>
      </w:r>
      <w:r>
        <w:rPr>
          <w:spacing w:val="-3"/>
        </w:rPr>
        <w:t xml:space="preserve"> </w:t>
      </w:r>
      <w:r>
        <w:t>(at</w:t>
      </w:r>
      <w:r>
        <w:rPr>
          <w:spacing w:val="1"/>
        </w:rPr>
        <w:t xml:space="preserve"> </w:t>
      </w:r>
      <w:r>
        <w:t>the</w:t>
      </w:r>
      <w:r>
        <w:rPr>
          <w:spacing w:val="-1"/>
        </w:rPr>
        <w:t xml:space="preserve"> </w:t>
      </w:r>
      <w:r>
        <w:t>time</w:t>
      </w:r>
      <w:r>
        <w:rPr>
          <w:spacing w:val="-4"/>
        </w:rPr>
        <w:t xml:space="preserve"> </w:t>
      </w:r>
      <w:r>
        <w:t>of</w:t>
      </w:r>
      <w:r>
        <w:rPr>
          <w:spacing w:val="-3"/>
        </w:rPr>
        <w:t xml:space="preserve"> </w:t>
      </w:r>
      <w:r>
        <w:t>discovery).</w:t>
      </w:r>
    </w:p>
    <w:p w14:paraId="3A1F8CD9" w14:textId="77777777" w:rsidR="006F58AE" w:rsidRDefault="006F58AE">
      <w:pPr>
        <w:pStyle w:val="BodyText"/>
        <w:spacing w:before="11"/>
        <w:rPr>
          <w:sz w:val="24"/>
        </w:rPr>
      </w:pPr>
    </w:p>
    <w:p w14:paraId="676B4097" w14:textId="77777777" w:rsidR="006F58AE" w:rsidRDefault="00BB587A">
      <w:pPr>
        <w:pStyle w:val="BodyText"/>
        <w:ind w:left="119"/>
      </w:pPr>
      <w:r>
        <w:t>Identifying</w:t>
      </w:r>
      <w:r>
        <w:rPr>
          <w:spacing w:val="-2"/>
        </w:rPr>
        <w:t xml:space="preserve"> </w:t>
      </w:r>
      <w:r>
        <w:t>a</w:t>
      </w:r>
      <w:r>
        <w:rPr>
          <w:spacing w:val="-1"/>
        </w:rPr>
        <w:t xml:space="preserve"> </w:t>
      </w:r>
      <w:r>
        <w:t>child</w:t>
      </w:r>
      <w:r>
        <w:rPr>
          <w:spacing w:val="-4"/>
        </w:rPr>
        <w:t xml:space="preserve"> </w:t>
      </w:r>
      <w:r>
        <w:t>at risk</w:t>
      </w:r>
      <w:r>
        <w:rPr>
          <w:spacing w:val="-4"/>
        </w:rPr>
        <w:t xml:space="preserve"> </w:t>
      </w:r>
      <w:r>
        <w:t>of</w:t>
      </w:r>
      <w:r>
        <w:rPr>
          <w:spacing w:val="-1"/>
        </w:rPr>
        <w:t xml:space="preserve"> </w:t>
      </w:r>
      <w:r>
        <w:t>FGM</w:t>
      </w:r>
      <w:r>
        <w:rPr>
          <w:spacing w:val="1"/>
        </w:rPr>
        <w:t xml:space="preserve"> </w:t>
      </w:r>
      <w:r>
        <w:t>-</w:t>
      </w:r>
      <w:r>
        <w:rPr>
          <w:spacing w:val="-4"/>
        </w:rPr>
        <w:t xml:space="preserve"> </w:t>
      </w:r>
      <w:r>
        <w:t>Indications</w:t>
      </w:r>
      <w:r>
        <w:rPr>
          <w:spacing w:val="-2"/>
        </w:rPr>
        <w:t xml:space="preserve"> </w:t>
      </w:r>
      <w:r>
        <w:t>that FGM may be</w:t>
      </w:r>
      <w:r>
        <w:rPr>
          <w:spacing w:val="-2"/>
        </w:rPr>
        <w:t xml:space="preserve"> </w:t>
      </w:r>
      <w:r>
        <w:t>about</w:t>
      </w:r>
      <w:r>
        <w:rPr>
          <w:spacing w:val="-3"/>
        </w:rPr>
        <w:t xml:space="preserve"> </w:t>
      </w:r>
      <w:r>
        <w:t>to</w:t>
      </w:r>
      <w:r>
        <w:rPr>
          <w:spacing w:val="-4"/>
        </w:rPr>
        <w:t xml:space="preserve"> </w:t>
      </w:r>
      <w:r>
        <w:t>take</w:t>
      </w:r>
      <w:r>
        <w:rPr>
          <w:spacing w:val="-1"/>
        </w:rPr>
        <w:t xml:space="preserve"> </w:t>
      </w:r>
      <w:r>
        <w:t>place:</w:t>
      </w:r>
    </w:p>
    <w:p w14:paraId="1899BFF1" w14:textId="77777777" w:rsidR="006F58AE" w:rsidRDefault="006F58AE">
      <w:pPr>
        <w:pStyle w:val="BodyText"/>
        <w:spacing w:before="8"/>
        <w:rPr>
          <w:sz w:val="28"/>
        </w:rPr>
      </w:pPr>
    </w:p>
    <w:p w14:paraId="5D654748" w14:textId="77777777" w:rsidR="006F58AE" w:rsidRDefault="00BB587A" w:rsidP="00B060C1">
      <w:pPr>
        <w:pStyle w:val="ListParagraph"/>
        <w:numPr>
          <w:ilvl w:val="0"/>
          <w:numId w:val="6"/>
        </w:numPr>
        <w:tabs>
          <w:tab w:val="left" w:pos="839"/>
          <w:tab w:val="left" w:pos="840"/>
        </w:tabs>
        <w:spacing w:line="273" w:lineRule="auto"/>
        <w:ind w:right="487" w:hanging="697"/>
      </w:pPr>
      <w:r>
        <w:rPr>
          <w:spacing w:val="-1"/>
        </w:rPr>
        <w:t xml:space="preserve">The family comes from </w:t>
      </w:r>
      <w:r>
        <w:t>a community that is known to practice FGM (it may also be possible that</w:t>
      </w:r>
      <w:r>
        <w:rPr>
          <w:spacing w:val="-66"/>
        </w:rPr>
        <w:t xml:space="preserve"> </w:t>
      </w:r>
      <w:r>
        <w:t>they will practice</w:t>
      </w:r>
      <w:r>
        <w:rPr>
          <w:spacing w:val="-2"/>
        </w:rPr>
        <w:t xml:space="preserve"> </w:t>
      </w:r>
      <w:r>
        <w:t>FGM</w:t>
      </w:r>
      <w:r>
        <w:rPr>
          <w:spacing w:val="-1"/>
        </w:rPr>
        <w:t xml:space="preserve"> </w:t>
      </w:r>
      <w:r>
        <w:t>if</w:t>
      </w:r>
      <w:r>
        <w:rPr>
          <w:spacing w:val="-2"/>
        </w:rPr>
        <w:t xml:space="preserve"> </w:t>
      </w:r>
      <w:r>
        <w:t>a</w:t>
      </w:r>
      <w:r>
        <w:rPr>
          <w:spacing w:val="-1"/>
        </w:rPr>
        <w:t xml:space="preserve"> </w:t>
      </w:r>
      <w:r>
        <w:t>female</w:t>
      </w:r>
      <w:r>
        <w:rPr>
          <w:spacing w:val="-1"/>
        </w:rPr>
        <w:t xml:space="preserve"> </w:t>
      </w:r>
      <w:r>
        <w:t>family</w:t>
      </w:r>
      <w:r>
        <w:rPr>
          <w:spacing w:val="-1"/>
        </w:rPr>
        <w:t xml:space="preserve"> </w:t>
      </w:r>
      <w:r>
        <w:t>elder is</w:t>
      </w:r>
      <w:r>
        <w:rPr>
          <w:spacing w:val="-16"/>
        </w:rPr>
        <w:t xml:space="preserve"> </w:t>
      </w:r>
      <w:r>
        <w:t>around);</w:t>
      </w:r>
    </w:p>
    <w:p w14:paraId="116C80FB" w14:textId="0D6B4341" w:rsidR="006F58AE" w:rsidRDefault="00BB587A" w:rsidP="00B060C1">
      <w:pPr>
        <w:pStyle w:val="ListParagraph"/>
        <w:numPr>
          <w:ilvl w:val="0"/>
          <w:numId w:val="6"/>
        </w:numPr>
        <w:tabs>
          <w:tab w:val="left" w:pos="839"/>
          <w:tab w:val="left" w:pos="840"/>
        </w:tabs>
        <w:spacing w:before="2" w:line="273" w:lineRule="auto"/>
        <w:ind w:right="353" w:hanging="697"/>
      </w:pPr>
      <w:r>
        <w:t xml:space="preserve">Parents requesting permission for their girls to be taken out of the </w:t>
      </w:r>
      <w:r w:rsidR="1CC0C02E">
        <w:t>School</w:t>
      </w:r>
      <w:r>
        <w:t xml:space="preserve"> two weeks before or after the holidays (recovery period can be up to 8-10 weeks);</w:t>
      </w:r>
    </w:p>
    <w:p w14:paraId="0A9CDF46" w14:textId="77777777" w:rsidR="006F58AE" w:rsidRDefault="00BB587A" w:rsidP="00B060C1">
      <w:pPr>
        <w:pStyle w:val="ListParagraph"/>
        <w:numPr>
          <w:ilvl w:val="0"/>
          <w:numId w:val="6"/>
        </w:numPr>
        <w:tabs>
          <w:tab w:val="left" w:pos="839"/>
          <w:tab w:val="left" w:pos="840"/>
        </w:tabs>
        <w:spacing w:before="2" w:line="271" w:lineRule="auto"/>
        <w:ind w:right="328" w:hanging="697"/>
      </w:pPr>
      <w:r>
        <w:rPr>
          <w:spacing w:val="-1"/>
        </w:rPr>
        <w:t>A</w:t>
      </w:r>
      <w:r>
        <w:t xml:space="preserve"> </w:t>
      </w:r>
      <w:r>
        <w:rPr>
          <w:spacing w:val="-1"/>
        </w:rPr>
        <w:t>pupil</w:t>
      </w:r>
      <w:r>
        <w:rPr>
          <w:spacing w:val="-2"/>
        </w:rPr>
        <w:t xml:space="preserve"> </w:t>
      </w:r>
      <w:r>
        <w:rPr>
          <w:spacing w:val="-1"/>
        </w:rPr>
        <w:t>talking</w:t>
      </w:r>
      <w:r>
        <w:rPr>
          <w:spacing w:val="-2"/>
        </w:rPr>
        <w:t xml:space="preserve"> </w:t>
      </w:r>
      <w:r>
        <w:rPr>
          <w:spacing w:val="-1"/>
        </w:rPr>
        <w:t>about</w:t>
      </w:r>
      <w:r>
        <w:rPr>
          <w:spacing w:val="-2"/>
        </w:rPr>
        <w:t xml:space="preserve"> </w:t>
      </w:r>
      <w:r>
        <w:t>a long</w:t>
      </w:r>
      <w:r>
        <w:rPr>
          <w:spacing w:val="1"/>
        </w:rPr>
        <w:t xml:space="preserve"> </w:t>
      </w:r>
      <w:r>
        <w:t>holiday</w:t>
      </w:r>
      <w:r>
        <w:rPr>
          <w:spacing w:val="-3"/>
        </w:rPr>
        <w:t xml:space="preserve"> </w:t>
      </w:r>
      <w:r>
        <w:t>to</w:t>
      </w:r>
      <w:r>
        <w:rPr>
          <w:spacing w:val="-1"/>
        </w:rPr>
        <w:t xml:space="preserve"> </w:t>
      </w:r>
      <w:r>
        <w:t>her country</w:t>
      </w:r>
      <w:r>
        <w:rPr>
          <w:spacing w:val="-2"/>
        </w:rPr>
        <w:t xml:space="preserve"> </w:t>
      </w:r>
      <w:r>
        <w:t>of origin</w:t>
      </w:r>
      <w:r>
        <w:rPr>
          <w:spacing w:val="-2"/>
        </w:rPr>
        <w:t xml:space="preserve"> </w:t>
      </w:r>
      <w:r>
        <w:t>or</w:t>
      </w:r>
      <w:r>
        <w:rPr>
          <w:spacing w:val="1"/>
        </w:rPr>
        <w:t xml:space="preserve"> </w:t>
      </w:r>
      <w:r>
        <w:t>another country</w:t>
      </w:r>
      <w:r>
        <w:rPr>
          <w:spacing w:val="-29"/>
        </w:rPr>
        <w:t xml:space="preserve"> </w:t>
      </w:r>
      <w:r>
        <w:t>where</w:t>
      </w:r>
      <w:r>
        <w:rPr>
          <w:spacing w:val="-2"/>
        </w:rPr>
        <w:t xml:space="preserve"> </w:t>
      </w:r>
      <w:r>
        <w:t>the practice</w:t>
      </w:r>
      <w:r>
        <w:rPr>
          <w:spacing w:val="-66"/>
        </w:rPr>
        <w:t xml:space="preserve"> </w:t>
      </w:r>
      <w:r>
        <w:t>is</w:t>
      </w:r>
      <w:r>
        <w:rPr>
          <w:spacing w:val="-8"/>
        </w:rPr>
        <w:t xml:space="preserve"> </w:t>
      </w:r>
      <w:r>
        <w:t>prevalent;</w:t>
      </w:r>
    </w:p>
    <w:p w14:paraId="3F2E3BD9" w14:textId="77777777" w:rsidR="006F58AE" w:rsidRDefault="00BB587A" w:rsidP="00B060C1">
      <w:pPr>
        <w:pStyle w:val="ListParagraph"/>
        <w:numPr>
          <w:ilvl w:val="0"/>
          <w:numId w:val="6"/>
        </w:numPr>
        <w:tabs>
          <w:tab w:val="left" w:pos="839"/>
          <w:tab w:val="left" w:pos="840"/>
        </w:tabs>
        <w:spacing w:before="8"/>
        <w:ind w:hanging="697"/>
      </w:pPr>
      <w:r>
        <w:rPr>
          <w:spacing w:val="-1"/>
        </w:rPr>
        <w:t>A</w:t>
      </w:r>
      <w:r>
        <w:t xml:space="preserve"> </w:t>
      </w:r>
      <w:r>
        <w:rPr>
          <w:spacing w:val="-1"/>
        </w:rPr>
        <w:t>pupil</w:t>
      </w:r>
      <w:r>
        <w:rPr>
          <w:spacing w:val="-2"/>
        </w:rPr>
        <w:t xml:space="preserve"> </w:t>
      </w:r>
      <w:r>
        <w:rPr>
          <w:spacing w:val="-1"/>
        </w:rPr>
        <w:t>talking</w:t>
      </w:r>
      <w:r>
        <w:rPr>
          <w:spacing w:val="-2"/>
        </w:rPr>
        <w:t xml:space="preserve"> </w:t>
      </w:r>
      <w:r>
        <w:rPr>
          <w:spacing w:val="-1"/>
        </w:rPr>
        <w:t>about</w:t>
      </w:r>
      <w:r>
        <w:rPr>
          <w:spacing w:val="-3"/>
        </w:rPr>
        <w:t xml:space="preserve"> </w:t>
      </w:r>
      <w:r>
        <w:t>“becoming</w:t>
      </w:r>
      <w:r>
        <w:rPr>
          <w:spacing w:val="1"/>
        </w:rPr>
        <w:t xml:space="preserve"> </w:t>
      </w:r>
      <w:r>
        <w:t>a woman”</w:t>
      </w:r>
      <w:r>
        <w:rPr>
          <w:spacing w:val="-2"/>
        </w:rPr>
        <w:t xml:space="preserve"> </w:t>
      </w:r>
      <w:r>
        <w:t>or “rites of passage”</w:t>
      </w:r>
      <w:r>
        <w:rPr>
          <w:spacing w:val="-1"/>
        </w:rPr>
        <w:t xml:space="preserve"> </w:t>
      </w:r>
      <w:r>
        <w:t>or a</w:t>
      </w:r>
      <w:r>
        <w:rPr>
          <w:spacing w:val="-27"/>
        </w:rPr>
        <w:t xml:space="preserve"> </w:t>
      </w:r>
      <w:r>
        <w:t>“special ceremony”;</w:t>
      </w:r>
    </w:p>
    <w:p w14:paraId="6BBACF3E" w14:textId="77777777" w:rsidR="006F58AE" w:rsidRDefault="00BB587A" w:rsidP="00B060C1">
      <w:pPr>
        <w:pStyle w:val="ListParagraph"/>
        <w:numPr>
          <w:ilvl w:val="0"/>
          <w:numId w:val="6"/>
        </w:numPr>
        <w:tabs>
          <w:tab w:val="left" w:pos="839"/>
          <w:tab w:val="left" w:pos="840"/>
        </w:tabs>
        <w:spacing w:before="35"/>
        <w:ind w:hanging="697"/>
      </w:pPr>
      <w:r>
        <w:t>A</w:t>
      </w:r>
      <w:r>
        <w:rPr>
          <w:spacing w:val="-1"/>
        </w:rPr>
        <w:t xml:space="preserve"> </w:t>
      </w:r>
      <w:r>
        <w:t>pupil</w:t>
      </w:r>
      <w:r>
        <w:rPr>
          <w:spacing w:val="-2"/>
        </w:rPr>
        <w:t xml:space="preserve"> </w:t>
      </w:r>
      <w:r>
        <w:t>talking</w:t>
      </w:r>
      <w:r>
        <w:rPr>
          <w:spacing w:val="-3"/>
        </w:rPr>
        <w:t xml:space="preserve"> </w:t>
      </w:r>
      <w:r>
        <w:t>about</w:t>
      </w:r>
      <w:r>
        <w:rPr>
          <w:spacing w:val="-3"/>
        </w:rPr>
        <w:t xml:space="preserve"> </w:t>
      </w:r>
      <w:r>
        <w:t>new</w:t>
      </w:r>
      <w:r>
        <w:rPr>
          <w:spacing w:val="-1"/>
        </w:rPr>
        <w:t xml:space="preserve"> </w:t>
      </w:r>
      <w:r>
        <w:t>clothing</w:t>
      </w:r>
      <w:r>
        <w:rPr>
          <w:spacing w:val="1"/>
        </w:rPr>
        <w:t xml:space="preserve"> </w:t>
      </w:r>
      <w:r>
        <w:t>or</w:t>
      </w:r>
      <w:r>
        <w:rPr>
          <w:spacing w:val="-3"/>
        </w:rPr>
        <w:t xml:space="preserve"> </w:t>
      </w:r>
      <w:r>
        <w:t>special</w:t>
      </w:r>
      <w:r>
        <w:rPr>
          <w:spacing w:val="-10"/>
        </w:rPr>
        <w:t xml:space="preserve"> </w:t>
      </w:r>
      <w:r>
        <w:t>outfits;</w:t>
      </w:r>
    </w:p>
    <w:p w14:paraId="78AD6E70" w14:textId="77777777" w:rsidR="006F58AE" w:rsidRDefault="00BB587A" w:rsidP="00B060C1">
      <w:pPr>
        <w:pStyle w:val="ListParagraph"/>
        <w:numPr>
          <w:ilvl w:val="0"/>
          <w:numId w:val="6"/>
        </w:numPr>
        <w:tabs>
          <w:tab w:val="left" w:pos="839"/>
          <w:tab w:val="left" w:pos="840"/>
        </w:tabs>
        <w:spacing w:before="38"/>
        <w:ind w:hanging="697"/>
      </w:pPr>
      <w:r>
        <w:rPr>
          <w:spacing w:val="-1"/>
        </w:rPr>
        <w:t>A</w:t>
      </w:r>
      <w:r>
        <w:t xml:space="preserve"> </w:t>
      </w:r>
      <w:r>
        <w:rPr>
          <w:spacing w:val="-1"/>
        </w:rPr>
        <w:t>pupil</w:t>
      </w:r>
      <w:r>
        <w:t xml:space="preserve"> </w:t>
      </w:r>
      <w:r>
        <w:rPr>
          <w:spacing w:val="-1"/>
        </w:rPr>
        <w:t>may</w:t>
      </w:r>
      <w:r>
        <w:rPr>
          <w:spacing w:val="1"/>
        </w:rPr>
        <w:t xml:space="preserve"> </w:t>
      </w:r>
      <w:r>
        <w:rPr>
          <w:spacing w:val="-1"/>
        </w:rPr>
        <w:t>confide</w:t>
      </w:r>
      <w:r>
        <w:t xml:space="preserve"> </w:t>
      </w:r>
      <w:r>
        <w:rPr>
          <w:spacing w:val="-1"/>
        </w:rPr>
        <w:t>in a</w:t>
      </w:r>
      <w:r>
        <w:rPr>
          <w:spacing w:val="-5"/>
        </w:rPr>
        <w:t xml:space="preserve"> </w:t>
      </w:r>
      <w:r>
        <w:t>professional that</w:t>
      </w:r>
      <w:r>
        <w:rPr>
          <w:spacing w:val="-2"/>
        </w:rPr>
        <w:t xml:space="preserve"> </w:t>
      </w:r>
      <w:r>
        <w:t>she</w:t>
      </w:r>
      <w:r>
        <w:rPr>
          <w:spacing w:val="-1"/>
        </w:rPr>
        <w:t xml:space="preserve"> </w:t>
      </w:r>
      <w:r>
        <w:t>is</w:t>
      </w:r>
      <w:r>
        <w:rPr>
          <w:spacing w:val="1"/>
        </w:rPr>
        <w:t xml:space="preserve"> </w:t>
      </w:r>
      <w:r>
        <w:t>about to undergo</w:t>
      </w:r>
      <w:r>
        <w:rPr>
          <w:spacing w:val="-2"/>
        </w:rPr>
        <w:t xml:space="preserve"> </w:t>
      </w:r>
      <w:r>
        <w:t>a</w:t>
      </w:r>
      <w:r>
        <w:rPr>
          <w:spacing w:val="-30"/>
        </w:rPr>
        <w:t xml:space="preserve"> </w:t>
      </w:r>
      <w:r>
        <w:t>“special procedure” or attend</w:t>
      </w:r>
      <w:r>
        <w:rPr>
          <w:spacing w:val="1"/>
        </w:rPr>
        <w:t xml:space="preserve"> </w:t>
      </w:r>
      <w:r>
        <w:t>a</w:t>
      </w:r>
    </w:p>
    <w:p w14:paraId="3072B4B3" w14:textId="77777777" w:rsidR="006F58AE" w:rsidRDefault="00BB587A" w:rsidP="00B060C1">
      <w:pPr>
        <w:pStyle w:val="BodyText"/>
        <w:spacing w:before="38"/>
        <w:ind w:left="839"/>
      </w:pPr>
      <w:r>
        <w:t>special</w:t>
      </w:r>
      <w:r>
        <w:rPr>
          <w:spacing w:val="-8"/>
        </w:rPr>
        <w:t xml:space="preserve"> </w:t>
      </w:r>
      <w:r>
        <w:t>occasion;</w:t>
      </w:r>
    </w:p>
    <w:p w14:paraId="3B8B142A" w14:textId="77777777" w:rsidR="006F58AE" w:rsidRDefault="00BB587A" w:rsidP="00B060C1">
      <w:pPr>
        <w:pStyle w:val="ListParagraph"/>
        <w:numPr>
          <w:ilvl w:val="0"/>
          <w:numId w:val="6"/>
        </w:numPr>
        <w:tabs>
          <w:tab w:val="left" w:pos="839"/>
          <w:tab w:val="left" w:pos="840"/>
        </w:tabs>
        <w:spacing w:before="39"/>
        <w:ind w:hanging="697"/>
      </w:pPr>
      <w:r>
        <w:t>Becoming</w:t>
      </w:r>
      <w:r>
        <w:rPr>
          <w:spacing w:val="-2"/>
        </w:rPr>
        <w:t xml:space="preserve"> </w:t>
      </w:r>
      <w:r>
        <w:t>withdrawn</w:t>
      </w:r>
      <w:r>
        <w:rPr>
          <w:spacing w:val="-4"/>
        </w:rPr>
        <w:t xml:space="preserve"> </w:t>
      </w:r>
      <w:r>
        <w:t>or</w:t>
      </w:r>
      <w:r>
        <w:rPr>
          <w:spacing w:val="-4"/>
        </w:rPr>
        <w:t xml:space="preserve"> </w:t>
      </w:r>
      <w:r>
        <w:t>acting</w:t>
      </w:r>
      <w:r>
        <w:rPr>
          <w:spacing w:val="-2"/>
        </w:rPr>
        <w:t xml:space="preserve"> </w:t>
      </w:r>
      <w:r>
        <w:t>out</w:t>
      </w:r>
      <w:r>
        <w:rPr>
          <w:spacing w:val="-4"/>
        </w:rPr>
        <w:t xml:space="preserve"> </w:t>
      </w:r>
      <w:r>
        <w:t>of</w:t>
      </w:r>
      <w:r>
        <w:rPr>
          <w:spacing w:val="-5"/>
        </w:rPr>
        <w:t xml:space="preserve"> </w:t>
      </w:r>
      <w:r>
        <w:t>character;</w:t>
      </w:r>
    </w:p>
    <w:p w14:paraId="619160A1" w14:textId="77777777" w:rsidR="006F58AE" w:rsidRDefault="00BB587A" w:rsidP="00B060C1">
      <w:pPr>
        <w:pStyle w:val="ListParagraph"/>
        <w:numPr>
          <w:ilvl w:val="0"/>
          <w:numId w:val="6"/>
        </w:numPr>
        <w:tabs>
          <w:tab w:val="left" w:pos="839"/>
          <w:tab w:val="left" w:pos="840"/>
        </w:tabs>
        <w:spacing w:before="38" w:line="271" w:lineRule="auto"/>
        <w:ind w:right="641" w:hanging="697"/>
      </w:pPr>
      <w:r>
        <w:t>There are older girls or women in the family (e.g. older sister/s, mother) who have undergone</w:t>
      </w:r>
      <w:r>
        <w:rPr>
          <w:spacing w:val="-66"/>
        </w:rPr>
        <w:t xml:space="preserve"> </w:t>
      </w:r>
      <w:r>
        <w:t>FGM;</w:t>
      </w:r>
    </w:p>
    <w:p w14:paraId="2134E45F" w14:textId="77777777" w:rsidR="006F58AE" w:rsidRDefault="00BB587A" w:rsidP="00B060C1">
      <w:pPr>
        <w:pStyle w:val="ListParagraph"/>
        <w:numPr>
          <w:ilvl w:val="0"/>
          <w:numId w:val="6"/>
        </w:numPr>
        <w:tabs>
          <w:tab w:val="left" w:pos="839"/>
          <w:tab w:val="left" w:pos="840"/>
        </w:tabs>
        <w:spacing w:before="7" w:line="271" w:lineRule="auto"/>
        <w:ind w:right="483" w:hanging="697"/>
      </w:pPr>
      <w:r>
        <w:t>Any female child born to a woman who has been subjected to FGM must be considered to be at</w:t>
      </w:r>
      <w:r>
        <w:rPr>
          <w:spacing w:val="-66"/>
        </w:rPr>
        <w:t xml:space="preserve"> </w:t>
      </w:r>
      <w:r>
        <w:t>risk,</w:t>
      </w:r>
      <w:r>
        <w:rPr>
          <w:spacing w:val="-1"/>
        </w:rPr>
        <w:t xml:space="preserve"> </w:t>
      </w:r>
      <w:r>
        <w:t>as must other female</w:t>
      </w:r>
      <w:r>
        <w:rPr>
          <w:spacing w:val="-1"/>
        </w:rPr>
        <w:t xml:space="preserve"> </w:t>
      </w:r>
      <w:r>
        <w:t>children</w:t>
      </w:r>
      <w:r>
        <w:rPr>
          <w:spacing w:val="-2"/>
        </w:rPr>
        <w:t xml:space="preserve"> </w:t>
      </w:r>
      <w:r>
        <w:t>in the</w:t>
      </w:r>
      <w:r>
        <w:rPr>
          <w:spacing w:val="-1"/>
        </w:rPr>
        <w:t xml:space="preserve"> </w:t>
      </w:r>
      <w:r>
        <w:t>extended</w:t>
      </w:r>
      <w:r>
        <w:rPr>
          <w:spacing w:val="-31"/>
        </w:rPr>
        <w:t xml:space="preserve"> </w:t>
      </w:r>
      <w:r>
        <w:t>family;</w:t>
      </w:r>
    </w:p>
    <w:p w14:paraId="0529C8DD" w14:textId="77777777" w:rsidR="006F58AE" w:rsidRDefault="00BB587A" w:rsidP="00B060C1">
      <w:pPr>
        <w:pStyle w:val="ListParagraph"/>
        <w:numPr>
          <w:ilvl w:val="0"/>
          <w:numId w:val="6"/>
        </w:numPr>
        <w:tabs>
          <w:tab w:val="left" w:pos="839"/>
          <w:tab w:val="left" w:pos="840"/>
        </w:tabs>
        <w:spacing w:before="8" w:line="271" w:lineRule="auto"/>
        <w:ind w:right="486" w:hanging="697"/>
      </w:pPr>
      <w:r>
        <w:t>Any female child who has a sister who has already undergone FGM must be considered to be at</w:t>
      </w:r>
      <w:r>
        <w:rPr>
          <w:spacing w:val="-66"/>
        </w:rPr>
        <w:t xml:space="preserve"> </w:t>
      </w:r>
      <w:r>
        <w:t>risk,</w:t>
      </w:r>
      <w:r>
        <w:rPr>
          <w:spacing w:val="-1"/>
        </w:rPr>
        <w:t xml:space="preserve"> </w:t>
      </w:r>
      <w:r>
        <w:t>as must other female</w:t>
      </w:r>
      <w:r>
        <w:rPr>
          <w:spacing w:val="-1"/>
        </w:rPr>
        <w:t xml:space="preserve"> </w:t>
      </w:r>
      <w:r>
        <w:t>children</w:t>
      </w:r>
      <w:r>
        <w:rPr>
          <w:spacing w:val="-2"/>
        </w:rPr>
        <w:t xml:space="preserve"> </w:t>
      </w:r>
      <w:r>
        <w:t>in the</w:t>
      </w:r>
      <w:r>
        <w:rPr>
          <w:spacing w:val="-1"/>
        </w:rPr>
        <w:t xml:space="preserve"> </w:t>
      </w:r>
      <w:r>
        <w:t>extended</w:t>
      </w:r>
      <w:r>
        <w:rPr>
          <w:spacing w:val="-31"/>
        </w:rPr>
        <w:t xml:space="preserve"> </w:t>
      </w:r>
      <w:r>
        <w:t>family.</w:t>
      </w:r>
    </w:p>
    <w:p w14:paraId="1752240A" w14:textId="77777777" w:rsidR="0054717C" w:rsidRDefault="0054717C" w:rsidP="0054717C">
      <w:pPr>
        <w:pStyle w:val="BodyText"/>
        <w:ind w:left="119"/>
      </w:pPr>
    </w:p>
    <w:p w14:paraId="63F51A69" w14:textId="0BF02899" w:rsidR="006F58AE" w:rsidRDefault="00BB587A" w:rsidP="0054717C">
      <w:pPr>
        <w:pStyle w:val="BodyText"/>
        <w:ind w:left="119"/>
      </w:pPr>
      <w:r>
        <w:t>Identifying</w:t>
      </w:r>
      <w:r>
        <w:rPr>
          <w:spacing w:val="-2"/>
        </w:rPr>
        <w:t xml:space="preserve"> </w:t>
      </w:r>
      <w:r>
        <w:t>a</w:t>
      </w:r>
      <w:r>
        <w:rPr>
          <w:spacing w:val="-2"/>
        </w:rPr>
        <w:t xml:space="preserve"> </w:t>
      </w:r>
      <w:r>
        <w:t>child</w:t>
      </w:r>
      <w:r>
        <w:rPr>
          <w:spacing w:val="-3"/>
        </w:rPr>
        <w:t xml:space="preserve"> </w:t>
      </w:r>
      <w:r>
        <w:t>who</w:t>
      </w:r>
      <w:r>
        <w:rPr>
          <w:spacing w:val="-2"/>
        </w:rPr>
        <w:t xml:space="preserve"> </w:t>
      </w:r>
      <w:r>
        <w:t>has</w:t>
      </w:r>
      <w:r>
        <w:rPr>
          <w:spacing w:val="-2"/>
        </w:rPr>
        <w:t xml:space="preserve"> </w:t>
      </w:r>
      <w:r>
        <w:t>been</w:t>
      </w:r>
      <w:r>
        <w:rPr>
          <w:spacing w:val="-2"/>
        </w:rPr>
        <w:t xml:space="preserve"> </w:t>
      </w:r>
      <w:r>
        <w:t>subject</w:t>
      </w:r>
      <w:r>
        <w:rPr>
          <w:spacing w:val="-1"/>
        </w:rPr>
        <w:t xml:space="preserve"> </w:t>
      </w:r>
      <w:r>
        <w:t>to</w:t>
      </w:r>
      <w:r>
        <w:rPr>
          <w:spacing w:val="-2"/>
        </w:rPr>
        <w:t xml:space="preserve"> </w:t>
      </w:r>
      <w:r>
        <w:t>FGM -</w:t>
      </w:r>
      <w:r>
        <w:rPr>
          <w:spacing w:val="-2"/>
        </w:rPr>
        <w:t xml:space="preserve"> </w:t>
      </w:r>
      <w:r>
        <w:t>Indications</w:t>
      </w:r>
      <w:r>
        <w:rPr>
          <w:spacing w:val="-2"/>
        </w:rPr>
        <w:t xml:space="preserve"> </w:t>
      </w:r>
      <w:r>
        <w:t>that</w:t>
      </w:r>
      <w:r>
        <w:rPr>
          <w:spacing w:val="-3"/>
        </w:rPr>
        <w:t xml:space="preserve"> </w:t>
      </w:r>
      <w:r>
        <w:t>FGM</w:t>
      </w:r>
      <w:r>
        <w:rPr>
          <w:spacing w:val="-2"/>
        </w:rPr>
        <w:t xml:space="preserve"> </w:t>
      </w:r>
      <w:r>
        <w:t>may</w:t>
      </w:r>
      <w:r>
        <w:rPr>
          <w:spacing w:val="-1"/>
        </w:rPr>
        <w:t xml:space="preserve"> </w:t>
      </w:r>
      <w:r>
        <w:t>have</w:t>
      </w:r>
      <w:r>
        <w:rPr>
          <w:spacing w:val="-1"/>
        </w:rPr>
        <w:t xml:space="preserve"> </w:t>
      </w:r>
      <w:r>
        <w:t>already</w:t>
      </w:r>
      <w:r>
        <w:rPr>
          <w:spacing w:val="-4"/>
        </w:rPr>
        <w:t xml:space="preserve"> </w:t>
      </w:r>
      <w:r>
        <w:t>taken</w:t>
      </w:r>
      <w:r>
        <w:rPr>
          <w:spacing w:val="-4"/>
        </w:rPr>
        <w:t xml:space="preserve"> </w:t>
      </w:r>
      <w:r>
        <w:t>place:</w:t>
      </w:r>
    </w:p>
    <w:p w14:paraId="4D0314B9" w14:textId="77777777" w:rsidR="006F58AE" w:rsidRDefault="006F58AE">
      <w:pPr>
        <w:pStyle w:val="BodyText"/>
        <w:spacing w:before="5"/>
        <w:rPr>
          <w:sz w:val="28"/>
        </w:rPr>
      </w:pPr>
    </w:p>
    <w:p w14:paraId="0A3ECA3D" w14:textId="77777777" w:rsidR="006F58AE" w:rsidRDefault="00BB587A" w:rsidP="00B060C1">
      <w:pPr>
        <w:pStyle w:val="ListParagraph"/>
        <w:numPr>
          <w:ilvl w:val="0"/>
          <w:numId w:val="6"/>
        </w:numPr>
        <w:tabs>
          <w:tab w:val="left" w:pos="839"/>
          <w:tab w:val="left" w:pos="840"/>
        </w:tabs>
        <w:spacing w:line="273" w:lineRule="auto"/>
        <w:ind w:right="458" w:hanging="697"/>
      </w:pPr>
      <w:r>
        <w:t>A pupil may spend long periods of time away from the classroom during the day with bladder or</w:t>
      </w:r>
      <w:r>
        <w:rPr>
          <w:spacing w:val="-66"/>
        </w:rPr>
        <w:t xml:space="preserve"> </w:t>
      </w:r>
      <w:r>
        <w:t>menstrual</w:t>
      </w:r>
      <w:r>
        <w:rPr>
          <w:spacing w:val="-5"/>
        </w:rPr>
        <w:t xml:space="preserve"> </w:t>
      </w:r>
      <w:r>
        <w:t>problems;</w:t>
      </w:r>
    </w:p>
    <w:p w14:paraId="25E12F26" w14:textId="77777777" w:rsidR="006F58AE" w:rsidRDefault="00BB587A" w:rsidP="00B060C1">
      <w:pPr>
        <w:pStyle w:val="ListParagraph"/>
        <w:numPr>
          <w:ilvl w:val="0"/>
          <w:numId w:val="6"/>
        </w:numPr>
        <w:tabs>
          <w:tab w:val="left" w:pos="839"/>
          <w:tab w:val="left" w:pos="840"/>
        </w:tabs>
        <w:spacing w:before="2" w:line="273" w:lineRule="auto"/>
        <w:ind w:right="254" w:hanging="697"/>
      </w:pPr>
      <w:r>
        <w:rPr>
          <w:spacing w:val="-1"/>
        </w:rPr>
        <w:t>Frequently</w:t>
      </w:r>
      <w:r>
        <w:t xml:space="preserve"> </w:t>
      </w:r>
      <w:r>
        <w:rPr>
          <w:spacing w:val="-1"/>
        </w:rPr>
        <w:t>girls</w:t>
      </w:r>
      <w:r>
        <w:rPr>
          <w:spacing w:val="-3"/>
        </w:rPr>
        <w:t xml:space="preserve"> </w:t>
      </w:r>
      <w:r>
        <w:rPr>
          <w:spacing w:val="-1"/>
        </w:rPr>
        <w:t>who</w:t>
      </w:r>
      <w:r>
        <w:t xml:space="preserve"> have</w:t>
      </w:r>
      <w:r>
        <w:rPr>
          <w:spacing w:val="-1"/>
        </w:rPr>
        <w:t xml:space="preserve"> </w:t>
      </w:r>
      <w:r>
        <w:t>undergone</w:t>
      </w:r>
      <w:r>
        <w:rPr>
          <w:spacing w:val="-1"/>
        </w:rPr>
        <w:t xml:space="preserve"> </w:t>
      </w:r>
      <w:r>
        <w:t>FGM find</w:t>
      </w:r>
      <w:r>
        <w:rPr>
          <w:spacing w:val="-2"/>
        </w:rPr>
        <w:t xml:space="preserve"> </w:t>
      </w:r>
      <w:r>
        <w:t>it</w:t>
      </w:r>
      <w:r>
        <w:rPr>
          <w:spacing w:val="-1"/>
        </w:rPr>
        <w:t xml:space="preserve"> </w:t>
      </w:r>
      <w:r>
        <w:t>harder</w:t>
      </w:r>
      <w:r>
        <w:rPr>
          <w:spacing w:val="1"/>
        </w:rPr>
        <w:t xml:space="preserve"> </w:t>
      </w:r>
      <w:r>
        <w:t>to urinate and</w:t>
      </w:r>
      <w:r>
        <w:rPr>
          <w:spacing w:val="-2"/>
        </w:rPr>
        <w:t xml:space="preserve"> </w:t>
      </w:r>
      <w:r>
        <w:t>it</w:t>
      </w:r>
      <w:r>
        <w:rPr>
          <w:spacing w:val="-37"/>
        </w:rPr>
        <w:t xml:space="preserve"> </w:t>
      </w:r>
      <w:r>
        <w:t>will therefore</w:t>
      </w:r>
      <w:r>
        <w:rPr>
          <w:spacing w:val="-1"/>
        </w:rPr>
        <w:t xml:space="preserve"> </w:t>
      </w:r>
      <w:r>
        <w:t>take longer</w:t>
      </w:r>
      <w:r>
        <w:rPr>
          <w:spacing w:val="-65"/>
        </w:rPr>
        <w:t xml:space="preserve"> </w:t>
      </w:r>
      <w:r>
        <w:t>to</w:t>
      </w:r>
      <w:r>
        <w:rPr>
          <w:spacing w:val="-1"/>
        </w:rPr>
        <w:t xml:space="preserve"> </w:t>
      </w:r>
      <w:r>
        <w:t>pass</w:t>
      </w:r>
      <w:r>
        <w:rPr>
          <w:spacing w:val="-4"/>
        </w:rPr>
        <w:t xml:space="preserve"> </w:t>
      </w:r>
      <w:r>
        <w:t>urine;</w:t>
      </w:r>
    </w:p>
    <w:p w14:paraId="4ADA85FE" w14:textId="7A0E2A67" w:rsidR="006F58AE" w:rsidRDefault="00BB587A" w:rsidP="00B060C1">
      <w:pPr>
        <w:pStyle w:val="ListParagraph"/>
        <w:numPr>
          <w:ilvl w:val="0"/>
          <w:numId w:val="6"/>
        </w:numPr>
        <w:tabs>
          <w:tab w:val="left" w:pos="839"/>
          <w:tab w:val="left" w:pos="840"/>
        </w:tabs>
        <w:spacing w:before="2"/>
        <w:ind w:hanging="697"/>
      </w:pPr>
      <w:r>
        <w:t>There</w:t>
      </w:r>
      <w:r>
        <w:rPr>
          <w:spacing w:val="-3"/>
        </w:rPr>
        <w:t xml:space="preserve"> </w:t>
      </w:r>
      <w:r>
        <w:t>may be</w:t>
      </w:r>
      <w:r>
        <w:rPr>
          <w:spacing w:val="-1"/>
        </w:rPr>
        <w:t xml:space="preserve"> </w:t>
      </w:r>
      <w:r>
        <w:t>prolonged</w:t>
      </w:r>
      <w:r>
        <w:rPr>
          <w:spacing w:val="-6"/>
        </w:rPr>
        <w:t xml:space="preserve"> </w:t>
      </w:r>
      <w:r>
        <w:t>absences</w:t>
      </w:r>
      <w:r>
        <w:rPr>
          <w:spacing w:val="-1"/>
        </w:rPr>
        <w:t xml:space="preserve"> </w:t>
      </w:r>
      <w:r>
        <w:t>from</w:t>
      </w:r>
      <w:r>
        <w:rPr>
          <w:spacing w:val="-1"/>
        </w:rPr>
        <w:t xml:space="preserve"> </w:t>
      </w:r>
      <w:r>
        <w:t>the</w:t>
      </w:r>
      <w:r>
        <w:rPr>
          <w:spacing w:val="-9"/>
        </w:rPr>
        <w:t xml:space="preserve"> </w:t>
      </w:r>
      <w:r w:rsidR="1CC0C02E">
        <w:t>School</w:t>
      </w:r>
      <w:r>
        <w:t>;</w:t>
      </w:r>
    </w:p>
    <w:p w14:paraId="3C533C29" w14:textId="267F0806" w:rsidR="006F58AE" w:rsidRDefault="00BB587A" w:rsidP="00B060C1">
      <w:pPr>
        <w:pStyle w:val="ListParagraph"/>
        <w:numPr>
          <w:ilvl w:val="0"/>
          <w:numId w:val="6"/>
        </w:numPr>
        <w:tabs>
          <w:tab w:val="left" w:pos="839"/>
          <w:tab w:val="left" w:pos="840"/>
        </w:tabs>
        <w:spacing w:before="38"/>
        <w:ind w:hanging="697"/>
      </w:pPr>
      <w:r>
        <w:t>A</w:t>
      </w:r>
      <w:r>
        <w:rPr>
          <w:spacing w:val="-1"/>
        </w:rPr>
        <w:t xml:space="preserve"> </w:t>
      </w:r>
      <w:r>
        <w:t>prolonged</w:t>
      </w:r>
      <w:r>
        <w:rPr>
          <w:spacing w:val="-4"/>
        </w:rPr>
        <w:t xml:space="preserve"> </w:t>
      </w:r>
      <w:r>
        <w:t>absence</w:t>
      </w:r>
      <w:r>
        <w:rPr>
          <w:spacing w:val="-2"/>
        </w:rPr>
        <w:t xml:space="preserve"> </w:t>
      </w:r>
      <w:r>
        <w:t>from</w:t>
      </w:r>
      <w:r>
        <w:rPr>
          <w:spacing w:val="-2"/>
        </w:rPr>
        <w:t xml:space="preserve"> </w:t>
      </w:r>
      <w:r>
        <w:t>the</w:t>
      </w:r>
      <w:r>
        <w:rPr>
          <w:spacing w:val="-2"/>
        </w:rPr>
        <w:t xml:space="preserve"> </w:t>
      </w:r>
      <w:r w:rsidR="1CC0C02E">
        <w:t>School</w:t>
      </w:r>
      <w:r>
        <w:t xml:space="preserve"> with noticeable behaviour changes on the girl’s return</w:t>
      </w:r>
    </w:p>
    <w:p w14:paraId="6037D765" w14:textId="77777777" w:rsidR="006F58AE" w:rsidRDefault="00BB587A" w:rsidP="00B10F70">
      <w:pPr>
        <w:pStyle w:val="BodyText"/>
        <w:spacing w:before="38"/>
        <w:ind w:left="839"/>
      </w:pPr>
      <w:r>
        <w:rPr>
          <w:spacing w:val="-1"/>
        </w:rPr>
        <w:t>could</w:t>
      </w:r>
      <w:r>
        <w:t xml:space="preserve"> </w:t>
      </w:r>
      <w:r>
        <w:rPr>
          <w:spacing w:val="-1"/>
        </w:rPr>
        <w:t>be</w:t>
      </w:r>
      <w:r>
        <w:t xml:space="preserve"> </w:t>
      </w:r>
      <w:r>
        <w:rPr>
          <w:spacing w:val="-1"/>
        </w:rPr>
        <w:t>an</w:t>
      </w:r>
      <w:r>
        <w:t xml:space="preserve"> </w:t>
      </w:r>
      <w:r>
        <w:rPr>
          <w:spacing w:val="-1"/>
        </w:rPr>
        <w:t xml:space="preserve">indication </w:t>
      </w:r>
      <w:r>
        <w:t>that</w:t>
      </w:r>
      <w:r>
        <w:rPr>
          <w:spacing w:val="2"/>
        </w:rPr>
        <w:t xml:space="preserve"> </w:t>
      </w:r>
      <w:r>
        <w:t>the girl</w:t>
      </w:r>
      <w:r>
        <w:rPr>
          <w:spacing w:val="-3"/>
        </w:rPr>
        <w:t xml:space="preserve"> </w:t>
      </w:r>
      <w:r>
        <w:t>has</w:t>
      </w:r>
      <w:r>
        <w:rPr>
          <w:spacing w:val="1"/>
        </w:rPr>
        <w:t xml:space="preserve"> </w:t>
      </w:r>
      <w:r>
        <w:t>recently</w:t>
      </w:r>
      <w:r>
        <w:rPr>
          <w:spacing w:val="1"/>
        </w:rPr>
        <w:t xml:space="preserve"> </w:t>
      </w:r>
      <w:r>
        <w:t>undergone</w:t>
      </w:r>
      <w:r>
        <w:rPr>
          <w:spacing w:val="-23"/>
        </w:rPr>
        <w:t xml:space="preserve"> </w:t>
      </w:r>
      <w:r>
        <w:t>FGM;</w:t>
      </w:r>
    </w:p>
    <w:p w14:paraId="594F2A1D" w14:textId="77777777" w:rsidR="006F58AE" w:rsidRDefault="00BB587A" w:rsidP="00B060C1">
      <w:pPr>
        <w:pStyle w:val="ListParagraph"/>
        <w:numPr>
          <w:ilvl w:val="0"/>
          <w:numId w:val="6"/>
        </w:numPr>
        <w:tabs>
          <w:tab w:val="left" w:pos="839"/>
          <w:tab w:val="left" w:pos="840"/>
        </w:tabs>
        <w:spacing w:before="38"/>
        <w:ind w:hanging="697"/>
      </w:pPr>
      <w:r>
        <w:rPr>
          <w:spacing w:val="-1"/>
        </w:rPr>
        <w:t>A</w:t>
      </w:r>
      <w:r>
        <w:t xml:space="preserve"> </w:t>
      </w:r>
      <w:r>
        <w:rPr>
          <w:spacing w:val="-1"/>
        </w:rPr>
        <w:t>pupil</w:t>
      </w:r>
      <w:r>
        <w:t xml:space="preserve"> </w:t>
      </w:r>
      <w:r>
        <w:rPr>
          <w:spacing w:val="-1"/>
        </w:rPr>
        <w:t>requiring</w:t>
      </w:r>
      <w:r>
        <w:rPr>
          <w:spacing w:val="1"/>
        </w:rPr>
        <w:t xml:space="preserve"> </w:t>
      </w:r>
      <w:r>
        <w:rPr>
          <w:spacing w:val="-1"/>
        </w:rPr>
        <w:t>to</w:t>
      </w:r>
      <w:r>
        <w:rPr>
          <w:spacing w:val="-2"/>
        </w:rPr>
        <w:t xml:space="preserve"> </w:t>
      </w:r>
      <w:r>
        <w:rPr>
          <w:spacing w:val="-1"/>
        </w:rPr>
        <w:t>be excused</w:t>
      </w:r>
      <w:r>
        <w:rPr>
          <w:spacing w:val="1"/>
        </w:rPr>
        <w:t xml:space="preserve"> </w:t>
      </w:r>
      <w:r>
        <w:rPr>
          <w:spacing w:val="-1"/>
        </w:rPr>
        <w:t>from</w:t>
      </w:r>
      <w:r>
        <w:t xml:space="preserve"> physical exercise</w:t>
      </w:r>
      <w:r>
        <w:rPr>
          <w:spacing w:val="-1"/>
        </w:rPr>
        <w:t xml:space="preserve"> </w:t>
      </w:r>
      <w:r>
        <w:t>lessons without</w:t>
      </w:r>
      <w:r>
        <w:rPr>
          <w:spacing w:val="-2"/>
        </w:rPr>
        <w:t xml:space="preserve"> </w:t>
      </w:r>
      <w:r>
        <w:t>the</w:t>
      </w:r>
      <w:r>
        <w:rPr>
          <w:spacing w:val="-27"/>
        </w:rPr>
        <w:t xml:space="preserve"> </w:t>
      </w:r>
      <w:r>
        <w:t>support</w:t>
      </w:r>
      <w:r>
        <w:rPr>
          <w:spacing w:val="-2"/>
        </w:rPr>
        <w:t xml:space="preserve"> </w:t>
      </w:r>
      <w:r>
        <w:t>of</w:t>
      </w:r>
      <w:r>
        <w:rPr>
          <w:spacing w:val="1"/>
        </w:rPr>
        <w:t xml:space="preserve"> </w:t>
      </w:r>
      <w:r>
        <w:t>her GP;</w:t>
      </w:r>
    </w:p>
    <w:p w14:paraId="4D0F6E01" w14:textId="77777777" w:rsidR="006F58AE" w:rsidRDefault="00BB587A" w:rsidP="00B060C1">
      <w:pPr>
        <w:pStyle w:val="ListParagraph"/>
        <w:numPr>
          <w:ilvl w:val="0"/>
          <w:numId w:val="6"/>
        </w:numPr>
        <w:tabs>
          <w:tab w:val="left" w:pos="839"/>
          <w:tab w:val="left" w:pos="840"/>
        </w:tabs>
        <w:spacing w:before="38" w:line="271" w:lineRule="auto"/>
        <w:ind w:right="423" w:hanging="697"/>
      </w:pPr>
      <w:r>
        <w:t>A pupil may confide in a professional or ask for help. Professionals encountering a girl or woman</w:t>
      </w:r>
      <w:r>
        <w:rPr>
          <w:spacing w:val="-66"/>
        </w:rPr>
        <w:t xml:space="preserve"> </w:t>
      </w:r>
      <w:r>
        <w:t>who</w:t>
      </w:r>
      <w:r>
        <w:rPr>
          <w:spacing w:val="-1"/>
        </w:rPr>
        <w:t xml:space="preserve"> </w:t>
      </w:r>
      <w:r>
        <w:t>has undergone</w:t>
      </w:r>
      <w:r>
        <w:rPr>
          <w:spacing w:val="-2"/>
        </w:rPr>
        <w:t xml:space="preserve"> </w:t>
      </w:r>
      <w:r>
        <w:t>FGM</w:t>
      </w:r>
      <w:r>
        <w:rPr>
          <w:spacing w:val="-3"/>
        </w:rPr>
        <w:t xml:space="preserve"> </w:t>
      </w:r>
      <w:r>
        <w:t>should also</w:t>
      </w:r>
      <w:r>
        <w:rPr>
          <w:spacing w:val="-4"/>
        </w:rPr>
        <w:t xml:space="preserve"> </w:t>
      </w:r>
      <w:r>
        <w:t>be</w:t>
      </w:r>
      <w:r>
        <w:rPr>
          <w:spacing w:val="-1"/>
        </w:rPr>
        <w:t xml:space="preserve"> </w:t>
      </w:r>
      <w:r>
        <w:t>alert</w:t>
      </w:r>
      <w:r>
        <w:rPr>
          <w:spacing w:val="-2"/>
        </w:rPr>
        <w:t xml:space="preserve"> </w:t>
      </w:r>
      <w:r>
        <w:t>to</w:t>
      </w:r>
      <w:r>
        <w:rPr>
          <w:spacing w:val="-3"/>
        </w:rPr>
        <w:t xml:space="preserve"> </w:t>
      </w:r>
      <w:r>
        <w:t>the</w:t>
      </w:r>
      <w:r>
        <w:rPr>
          <w:spacing w:val="-1"/>
        </w:rPr>
        <w:t xml:space="preserve"> </w:t>
      </w:r>
      <w:r>
        <w:t>risk</w:t>
      </w:r>
      <w:r>
        <w:rPr>
          <w:spacing w:val="-1"/>
        </w:rPr>
        <w:t xml:space="preserve"> </w:t>
      </w:r>
      <w:r>
        <w:t>of FGM in</w:t>
      </w:r>
      <w:r>
        <w:rPr>
          <w:spacing w:val="-1"/>
        </w:rPr>
        <w:t xml:space="preserve"> </w:t>
      </w:r>
      <w:r>
        <w:t>relation</w:t>
      </w:r>
      <w:r>
        <w:rPr>
          <w:spacing w:val="-3"/>
        </w:rPr>
        <w:t xml:space="preserve"> </w:t>
      </w:r>
      <w:r>
        <w:t>to</w:t>
      </w:r>
      <w:r>
        <w:rPr>
          <w:spacing w:val="1"/>
        </w:rPr>
        <w:t xml:space="preserve"> </w:t>
      </w:r>
      <w:r>
        <w:t>her:</w:t>
      </w:r>
    </w:p>
    <w:p w14:paraId="63FC038A" w14:textId="77777777" w:rsidR="006F58AE" w:rsidRDefault="00BB587A" w:rsidP="00B060C1">
      <w:pPr>
        <w:pStyle w:val="ListParagraph"/>
        <w:numPr>
          <w:ilvl w:val="0"/>
          <w:numId w:val="6"/>
        </w:numPr>
        <w:tabs>
          <w:tab w:val="left" w:pos="839"/>
          <w:tab w:val="left" w:pos="840"/>
        </w:tabs>
        <w:spacing w:before="8"/>
        <w:ind w:hanging="697"/>
      </w:pPr>
      <w:r>
        <w:t>Younger</w:t>
      </w:r>
      <w:r>
        <w:rPr>
          <w:spacing w:val="-4"/>
        </w:rPr>
        <w:t xml:space="preserve"> </w:t>
      </w:r>
      <w:r>
        <w:t>siblings;</w:t>
      </w:r>
    </w:p>
    <w:p w14:paraId="5620A38B" w14:textId="77777777" w:rsidR="006F58AE" w:rsidRDefault="00BB587A" w:rsidP="00B060C1">
      <w:pPr>
        <w:pStyle w:val="ListParagraph"/>
        <w:numPr>
          <w:ilvl w:val="0"/>
          <w:numId w:val="6"/>
        </w:numPr>
        <w:tabs>
          <w:tab w:val="left" w:pos="839"/>
          <w:tab w:val="left" w:pos="840"/>
        </w:tabs>
        <w:spacing w:before="35"/>
        <w:ind w:hanging="697"/>
      </w:pPr>
      <w:r>
        <w:t>Current</w:t>
      </w:r>
      <w:r>
        <w:rPr>
          <w:spacing w:val="-1"/>
        </w:rPr>
        <w:t xml:space="preserve"> </w:t>
      </w:r>
      <w:r>
        <w:t>daughters</w:t>
      </w:r>
      <w:r>
        <w:rPr>
          <w:spacing w:val="-1"/>
        </w:rPr>
        <w:t xml:space="preserve"> </w:t>
      </w:r>
      <w:r>
        <w:t>or</w:t>
      </w:r>
      <w:r>
        <w:rPr>
          <w:spacing w:val="-3"/>
        </w:rPr>
        <w:t xml:space="preserve"> </w:t>
      </w:r>
      <w:r>
        <w:t>daughters</w:t>
      </w:r>
      <w:r>
        <w:rPr>
          <w:spacing w:val="-1"/>
        </w:rPr>
        <w:t xml:space="preserve"> </w:t>
      </w:r>
      <w:r>
        <w:t>she</w:t>
      </w:r>
      <w:r>
        <w:rPr>
          <w:spacing w:val="-2"/>
        </w:rPr>
        <w:t xml:space="preserve"> </w:t>
      </w:r>
      <w:r>
        <w:t>may have</w:t>
      </w:r>
      <w:r>
        <w:rPr>
          <w:spacing w:val="-1"/>
        </w:rPr>
        <w:t xml:space="preserve"> </w:t>
      </w:r>
      <w:r>
        <w:t>in</w:t>
      </w:r>
      <w:r>
        <w:rPr>
          <w:spacing w:val="-4"/>
        </w:rPr>
        <w:t xml:space="preserve"> </w:t>
      </w:r>
      <w:r>
        <w:t>the</w:t>
      </w:r>
      <w:r>
        <w:rPr>
          <w:spacing w:val="-14"/>
        </w:rPr>
        <w:t xml:space="preserve"> </w:t>
      </w:r>
      <w:r>
        <w:t>future;</w:t>
      </w:r>
    </w:p>
    <w:p w14:paraId="3D2EE03E" w14:textId="77777777" w:rsidR="006F58AE" w:rsidRDefault="00BB587A" w:rsidP="00B060C1">
      <w:pPr>
        <w:pStyle w:val="ListParagraph"/>
        <w:numPr>
          <w:ilvl w:val="0"/>
          <w:numId w:val="6"/>
        </w:numPr>
        <w:tabs>
          <w:tab w:val="left" w:pos="839"/>
          <w:tab w:val="left" w:pos="840"/>
        </w:tabs>
        <w:spacing w:before="38"/>
        <w:ind w:hanging="697"/>
      </w:pPr>
      <w:r>
        <w:t>Extended</w:t>
      </w:r>
      <w:r>
        <w:rPr>
          <w:spacing w:val="-4"/>
        </w:rPr>
        <w:t xml:space="preserve"> </w:t>
      </w:r>
      <w:r>
        <w:t>family</w:t>
      </w:r>
      <w:r>
        <w:rPr>
          <w:spacing w:val="-10"/>
        </w:rPr>
        <w:t xml:space="preserve"> </w:t>
      </w:r>
      <w:r>
        <w:t>members.</w:t>
      </w:r>
    </w:p>
    <w:p w14:paraId="4A5D6EB5" w14:textId="77777777" w:rsidR="006F58AE" w:rsidRDefault="006F58AE">
      <w:pPr>
        <w:pStyle w:val="BodyText"/>
        <w:spacing w:before="5"/>
        <w:rPr>
          <w:sz w:val="28"/>
        </w:rPr>
      </w:pPr>
    </w:p>
    <w:p w14:paraId="7D6CFAD4" w14:textId="77777777" w:rsidR="006F58AE" w:rsidRDefault="00BB587A">
      <w:pPr>
        <w:pStyle w:val="BodyText"/>
        <w:spacing w:before="1" w:line="276" w:lineRule="auto"/>
        <w:ind w:left="119" w:right="364"/>
      </w:pPr>
      <w:r>
        <w:t xml:space="preserve">Staff </w:t>
      </w:r>
      <w:r>
        <w:rPr>
          <w:b/>
        </w:rPr>
        <w:t xml:space="preserve">must </w:t>
      </w:r>
      <w:r>
        <w:t>report to the police cases where they discover that an act of FGM appears to have been</w:t>
      </w:r>
      <w:r>
        <w:rPr>
          <w:spacing w:val="1"/>
        </w:rPr>
        <w:t xml:space="preserve"> </w:t>
      </w:r>
      <w:r>
        <w:t>carried out, in line with the Female Genital Mutilation Act 2003. Unless the member of staff has a good</w:t>
      </w:r>
      <w:r>
        <w:rPr>
          <w:spacing w:val="1"/>
        </w:rPr>
        <w:t xml:space="preserve"> </w:t>
      </w:r>
      <w:r>
        <w:t>reason not to, they should also still discuss any such case with the DSL and involve children’s social care</w:t>
      </w:r>
      <w:r>
        <w:rPr>
          <w:spacing w:val="-67"/>
        </w:rPr>
        <w:t xml:space="preserve"> </w:t>
      </w:r>
      <w:r>
        <w:t>as appropriate. The duty does not apply in relation to at risk or suspected cases or in cases where the</w:t>
      </w:r>
      <w:r>
        <w:rPr>
          <w:spacing w:val="1"/>
        </w:rPr>
        <w:t xml:space="preserve"> </w:t>
      </w:r>
      <w:r>
        <w:t>woman</w:t>
      </w:r>
      <w:r>
        <w:rPr>
          <w:spacing w:val="-2"/>
        </w:rPr>
        <w:t xml:space="preserve"> </w:t>
      </w:r>
      <w:r>
        <w:t>is 18</w:t>
      </w:r>
      <w:r>
        <w:rPr>
          <w:spacing w:val="-2"/>
        </w:rPr>
        <w:t xml:space="preserve"> </w:t>
      </w:r>
      <w:r>
        <w:t>or</w:t>
      </w:r>
      <w:r>
        <w:rPr>
          <w:spacing w:val="-2"/>
        </w:rPr>
        <w:t xml:space="preserve"> </w:t>
      </w:r>
      <w:r>
        <w:t>over.</w:t>
      </w:r>
      <w:r>
        <w:rPr>
          <w:spacing w:val="-1"/>
        </w:rPr>
        <w:t xml:space="preserve"> </w:t>
      </w:r>
      <w:r>
        <w:t>In</w:t>
      </w:r>
      <w:r>
        <w:rPr>
          <w:spacing w:val="-7"/>
        </w:rPr>
        <w:t xml:space="preserve"> </w:t>
      </w:r>
      <w:r>
        <w:t>these</w:t>
      </w:r>
      <w:r>
        <w:rPr>
          <w:spacing w:val="-1"/>
        </w:rPr>
        <w:t xml:space="preserve"> </w:t>
      </w:r>
      <w:r>
        <w:t>cases,</w:t>
      </w:r>
      <w:r>
        <w:rPr>
          <w:spacing w:val="-1"/>
        </w:rPr>
        <w:t xml:space="preserve"> </w:t>
      </w:r>
      <w:r>
        <w:t>members</w:t>
      </w:r>
      <w:r>
        <w:rPr>
          <w:spacing w:val="-1"/>
        </w:rPr>
        <w:t xml:space="preserve"> </w:t>
      </w:r>
      <w:r>
        <w:t>of</w:t>
      </w:r>
      <w:r>
        <w:rPr>
          <w:spacing w:val="-3"/>
        </w:rPr>
        <w:t xml:space="preserve"> </w:t>
      </w:r>
      <w:r>
        <w:t>staff</w:t>
      </w:r>
      <w:r>
        <w:rPr>
          <w:spacing w:val="-3"/>
        </w:rPr>
        <w:t xml:space="preserve"> </w:t>
      </w:r>
      <w:r>
        <w:t>will</w:t>
      </w:r>
      <w:r>
        <w:rPr>
          <w:spacing w:val="-1"/>
        </w:rPr>
        <w:t xml:space="preserve"> </w:t>
      </w:r>
      <w:r>
        <w:t>follow</w:t>
      </w:r>
      <w:r>
        <w:rPr>
          <w:spacing w:val="-3"/>
        </w:rPr>
        <w:t xml:space="preserve"> </w:t>
      </w:r>
      <w:r>
        <w:t>local</w:t>
      </w:r>
      <w:r>
        <w:rPr>
          <w:spacing w:val="-1"/>
        </w:rPr>
        <w:t xml:space="preserve"> </w:t>
      </w:r>
      <w:r>
        <w:t>safeguarding procedures.</w:t>
      </w:r>
    </w:p>
    <w:p w14:paraId="58DF987E" w14:textId="77777777" w:rsidR="006F58AE" w:rsidRDefault="006F58AE">
      <w:pPr>
        <w:pStyle w:val="BodyText"/>
        <w:spacing w:before="2"/>
        <w:rPr>
          <w:sz w:val="25"/>
        </w:rPr>
      </w:pPr>
    </w:p>
    <w:p w14:paraId="14E9EED2" w14:textId="6FE40D08" w:rsidR="006F58AE" w:rsidRDefault="00BB587A">
      <w:pPr>
        <w:pStyle w:val="BodyText"/>
        <w:spacing w:line="278" w:lineRule="auto"/>
        <w:ind w:left="119" w:right="1052"/>
      </w:pPr>
      <w:r>
        <w:t xml:space="preserve">For further information: </w:t>
      </w:r>
      <w:hyperlink r:id="rId48" w:history="1">
        <w:r w:rsidR="00F7370F">
          <w:rPr>
            <w:rStyle w:val="Hyperlink"/>
          </w:rPr>
          <w:t>Female genital mutilation - GOV.UK (www.gov.uk)</w:t>
        </w:r>
      </w:hyperlink>
    </w:p>
    <w:p w14:paraId="6D7BA7FB" w14:textId="77777777" w:rsidR="006F58AE" w:rsidRDefault="006F58AE">
      <w:pPr>
        <w:pStyle w:val="BodyText"/>
        <w:spacing w:before="7"/>
        <w:rPr>
          <w:sz w:val="16"/>
        </w:rPr>
      </w:pPr>
    </w:p>
    <w:p w14:paraId="586498C3" w14:textId="07D27F6B" w:rsidR="006F58AE" w:rsidRDefault="00BB587A" w:rsidP="00B10F70">
      <w:pPr>
        <w:pStyle w:val="BodyText"/>
        <w:ind w:firstLine="142"/>
        <w:rPr>
          <w:sz w:val="17"/>
        </w:rPr>
      </w:pPr>
      <w:r>
        <w:t>Also:</w:t>
      </w:r>
      <w:r>
        <w:rPr>
          <w:spacing w:val="-13"/>
        </w:rPr>
        <w:t xml:space="preserve"> </w:t>
      </w:r>
      <w:hyperlink r:id="rId49" w:history="1">
        <w:r w:rsidR="00AE03E5" w:rsidRPr="00AE03E5">
          <w:rPr>
            <w:rStyle w:val="Hyperlink"/>
            <w:spacing w:val="-13"/>
          </w:rPr>
          <w:t>https://northamptonshirescp.org.uk/working-with-children-professionals/female-genital-mutilation</w:t>
        </w:r>
      </w:hyperlink>
    </w:p>
    <w:p w14:paraId="6EA9AF85" w14:textId="77777777" w:rsidR="005522B4" w:rsidRDefault="005522B4" w:rsidP="0054717C">
      <w:pPr>
        <w:pStyle w:val="BodyText"/>
        <w:ind w:left="839"/>
        <w:rPr>
          <w:color w:val="008080"/>
        </w:rPr>
      </w:pPr>
    </w:p>
    <w:p w14:paraId="26456521" w14:textId="1B6E39BC" w:rsidR="006F58AE" w:rsidRDefault="00BB587A" w:rsidP="0054717C">
      <w:pPr>
        <w:pStyle w:val="BodyText"/>
        <w:ind w:left="839" w:hanging="697"/>
      </w:pPr>
      <w:r>
        <w:rPr>
          <w:color w:val="008080"/>
        </w:rPr>
        <w:t>Forced</w:t>
      </w:r>
      <w:r>
        <w:rPr>
          <w:color w:val="008080"/>
          <w:spacing w:val="-1"/>
        </w:rPr>
        <w:t xml:space="preserve"> </w:t>
      </w:r>
      <w:r>
        <w:rPr>
          <w:color w:val="008080"/>
        </w:rPr>
        <w:t>marriage</w:t>
      </w:r>
    </w:p>
    <w:p w14:paraId="4F45793B" w14:textId="77777777" w:rsidR="006F58AE" w:rsidRDefault="006F58AE">
      <w:pPr>
        <w:pStyle w:val="BodyText"/>
        <w:spacing w:before="3"/>
        <w:rPr>
          <w:sz w:val="25"/>
        </w:rPr>
      </w:pPr>
    </w:p>
    <w:p w14:paraId="3748A8E5" w14:textId="77777777" w:rsidR="006F58AE" w:rsidRDefault="00BB587A">
      <w:pPr>
        <w:pStyle w:val="BodyText"/>
        <w:spacing w:before="1"/>
        <w:ind w:left="119"/>
      </w:pPr>
      <w:r>
        <w:t>Staff</w:t>
      </w:r>
      <w:r>
        <w:rPr>
          <w:spacing w:val="-2"/>
        </w:rPr>
        <w:t xml:space="preserve"> </w:t>
      </w:r>
      <w:r>
        <w:t>are</w:t>
      </w:r>
      <w:r>
        <w:rPr>
          <w:spacing w:val="-3"/>
        </w:rPr>
        <w:t xml:space="preserve"> </w:t>
      </w:r>
      <w:r>
        <w:t>aware</w:t>
      </w:r>
      <w:r>
        <w:rPr>
          <w:spacing w:val="-3"/>
        </w:rPr>
        <w:t xml:space="preserve"> </w:t>
      </w:r>
      <w:r>
        <w:t>that forced marriage</w:t>
      </w:r>
      <w:r>
        <w:rPr>
          <w:spacing w:val="-1"/>
        </w:rPr>
        <w:t xml:space="preserve"> </w:t>
      </w:r>
      <w:r>
        <w:t>can</w:t>
      </w:r>
      <w:r>
        <w:rPr>
          <w:spacing w:val="-2"/>
        </w:rPr>
        <w:t xml:space="preserve"> </w:t>
      </w:r>
      <w:r>
        <w:t>happen</w:t>
      </w:r>
      <w:r>
        <w:rPr>
          <w:spacing w:val="-4"/>
        </w:rPr>
        <w:t xml:space="preserve"> </w:t>
      </w:r>
      <w:r>
        <w:t>to</w:t>
      </w:r>
      <w:r>
        <w:rPr>
          <w:spacing w:val="-1"/>
        </w:rPr>
        <w:t xml:space="preserve"> </w:t>
      </w:r>
      <w:r>
        <w:t>pupils</w:t>
      </w:r>
      <w:r>
        <w:rPr>
          <w:spacing w:val="-1"/>
        </w:rPr>
        <w:t xml:space="preserve"> </w:t>
      </w:r>
      <w:r>
        <w:t>as</w:t>
      </w:r>
      <w:r>
        <w:rPr>
          <w:spacing w:val="-4"/>
        </w:rPr>
        <w:t xml:space="preserve"> </w:t>
      </w:r>
      <w:r>
        <w:t>young as</w:t>
      </w:r>
      <w:r>
        <w:rPr>
          <w:spacing w:val="-4"/>
        </w:rPr>
        <w:t xml:space="preserve"> </w:t>
      </w:r>
      <w:r>
        <w:t>ten</w:t>
      </w:r>
      <w:r>
        <w:rPr>
          <w:spacing w:val="-4"/>
        </w:rPr>
        <w:t xml:space="preserve"> </w:t>
      </w:r>
      <w:r>
        <w:t>years</w:t>
      </w:r>
      <w:r>
        <w:rPr>
          <w:spacing w:val="-1"/>
        </w:rPr>
        <w:t xml:space="preserve"> </w:t>
      </w:r>
      <w:r>
        <w:t>of</w:t>
      </w:r>
      <w:r>
        <w:rPr>
          <w:spacing w:val="-1"/>
        </w:rPr>
        <w:t xml:space="preserve"> </w:t>
      </w:r>
      <w:r>
        <w:t>age.</w:t>
      </w:r>
    </w:p>
    <w:p w14:paraId="79843892" w14:textId="77777777" w:rsidR="006F58AE" w:rsidRDefault="006F58AE">
      <w:pPr>
        <w:pStyle w:val="BodyText"/>
        <w:spacing w:before="5"/>
        <w:rPr>
          <w:sz w:val="28"/>
        </w:rPr>
      </w:pPr>
    </w:p>
    <w:p w14:paraId="607B4202" w14:textId="77777777" w:rsidR="006F58AE" w:rsidRDefault="00BB587A">
      <w:pPr>
        <w:pStyle w:val="BodyText"/>
        <w:spacing w:before="1" w:line="276" w:lineRule="auto"/>
        <w:ind w:left="119" w:right="163"/>
      </w:pPr>
      <w:r>
        <w:t>Forced marriage is where one or both people do not (or in cases of people with learning disabilities,</w:t>
      </w:r>
      <w:r>
        <w:rPr>
          <w:spacing w:val="1"/>
        </w:rPr>
        <w:t xml:space="preserve"> </w:t>
      </w:r>
      <w:r>
        <w:t>cannot) consent to the marriage and pressure or abuse is used. It is an appalling and indefensible practice</w:t>
      </w:r>
      <w:r>
        <w:rPr>
          <w:spacing w:val="-66"/>
        </w:rPr>
        <w:t xml:space="preserve"> </w:t>
      </w:r>
      <w:r>
        <w:t>and is recognised in the UK as a form of violence against women and men, domestic / child abuse and a</w:t>
      </w:r>
      <w:r>
        <w:rPr>
          <w:spacing w:val="1"/>
        </w:rPr>
        <w:t xml:space="preserve"> </w:t>
      </w:r>
      <w:r>
        <w:t>serious abuse of human rights. Forced marriage is not the same as arranged marriage (where both parties</w:t>
      </w:r>
      <w:r>
        <w:rPr>
          <w:spacing w:val="-66"/>
        </w:rPr>
        <w:t xml:space="preserve"> </w:t>
      </w:r>
      <w:r>
        <w:t>consent). Since February 2023 it has been a crime to carry out any conduct whose purpose is to cause a</w:t>
      </w:r>
      <w:r>
        <w:rPr>
          <w:spacing w:val="1"/>
        </w:rPr>
        <w:t xml:space="preserve"> </w:t>
      </w:r>
      <w:r>
        <w:t>child</w:t>
      </w:r>
      <w:r>
        <w:rPr>
          <w:spacing w:val="2"/>
        </w:rPr>
        <w:t xml:space="preserve"> </w:t>
      </w:r>
      <w:r>
        <w:t>to</w:t>
      </w:r>
      <w:r>
        <w:rPr>
          <w:spacing w:val="2"/>
        </w:rPr>
        <w:t xml:space="preserve"> </w:t>
      </w:r>
      <w:r>
        <w:t>marry</w:t>
      </w:r>
      <w:r>
        <w:rPr>
          <w:spacing w:val="-1"/>
        </w:rPr>
        <w:t xml:space="preserve"> </w:t>
      </w:r>
      <w:r>
        <w:t>before</w:t>
      </w:r>
      <w:r>
        <w:rPr>
          <w:spacing w:val="1"/>
        </w:rPr>
        <w:t xml:space="preserve"> </w:t>
      </w:r>
      <w:r>
        <w:t>their</w:t>
      </w:r>
      <w:r>
        <w:rPr>
          <w:spacing w:val="2"/>
        </w:rPr>
        <w:t xml:space="preserve"> </w:t>
      </w:r>
      <w:r>
        <w:t>18</w:t>
      </w:r>
      <w:r>
        <w:rPr>
          <w:position w:val="8"/>
          <w:sz w:val="14"/>
        </w:rPr>
        <w:t>th</w:t>
      </w:r>
      <w:r>
        <w:rPr>
          <w:spacing w:val="27"/>
          <w:position w:val="8"/>
          <w:sz w:val="14"/>
        </w:rPr>
        <w:t xml:space="preserve"> </w:t>
      </w:r>
      <w:r>
        <w:t>birthday,</w:t>
      </w:r>
      <w:r>
        <w:rPr>
          <w:spacing w:val="2"/>
        </w:rPr>
        <w:t xml:space="preserve"> </w:t>
      </w:r>
      <w:r>
        <w:t>even</w:t>
      </w:r>
      <w:r>
        <w:rPr>
          <w:spacing w:val="2"/>
        </w:rPr>
        <w:t xml:space="preserve"> </w:t>
      </w:r>
      <w:r>
        <w:t>if</w:t>
      </w:r>
      <w:r>
        <w:rPr>
          <w:spacing w:val="-1"/>
        </w:rPr>
        <w:t xml:space="preserve"> </w:t>
      </w:r>
      <w:r>
        <w:t>violence,</w:t>
      </w:r>
      <w:r>
        <w:rPr>
          <w:spacing w:val="3"/>
        </w:rPr>
        <w:t xml:space="preserve"> </w:t>
      </w:r>
      <w:r>
        <w:t>threats</w:t>
      </w:r>
      <w:r>
        <w:rPr>
          <w:spacing w:val="3"/>
        </w:rPr>
        <w:t xml:space="preserve"> </w:t>
      </w:r>
      <w:r>
        <w:t>or</w:t>
      </w:r>
      <w:r>
        <w:rPr>
          <w:spacing w:val="2"/>
        </w:rPr>
        <w:t xml:space="preserve"> </w:t>
      </w:r>
      <w:r>
        <w:t>another</w:t>
      </w:r>
      <w:r>
        <w:rPr>
          <w:spacing w:val="2"/>
        </w:rPr>
        <w:t xml:space="preserve"> </w:t>
      </w:r>
      <w:r>
        <w:t>form</w:t>
      </w:r>
      <w:r>
        <w:rPr>
          <w:spacing w:val="1"/>
        </w:rPr>
        <w:t xml:space="preserve"> </w:t>
      </w:r>
      <w:r>
        <w:t>of</w:t>
      </w:r>
      <w:r>
        <w:rPr>
          <w:spacing w:val="2"/>
        </w:rPr>
        <w:t xml:space="preserve"> </w:t>
      </w:r>
      <w:r>
        <w:t>coercion</w:t>
      </w:r>
      <w:r>
        <w:rPr>
          <w:spacing w:val="1"/>
        </w:rPr>
        <w:t xml:space="preserve"> </w:t>
      </w:r>
      <w:r>
        <w:t>are not</w:t>
      </w:r>
      <w:r>
        <w:rPr>
          <w:spacing w:val="1"/>
        </w:rPr>
        <w:t xml:space="preserve"> </w:t>
      </w:r>
      <w:r>
        <w:t>used. This applies</w:t>
      </w:r>
      <w:r>
        <w:rPr>
          <w:spacing w:val="-3"/>
        </w:rPr>
        <w:t xml:space="preserve"> </w:t>
      </w:r>
      <w:r>
        <w:t>to non-binding, unofficial ‘marriages’</w:t>
      </w:r>
      <w:r>
        <w:rPr>
          <w:spacing w:val="-1"/>
        </w:rPr>
        <w:t xml:space="preserve"> </w:t>
      </w:r>
      <w:r>
        <w:t>as</w:t>
      </w:r>
      <w:r>
        <w:rPr>
          <w:spacing w:val="-1"/>
        </w:rPr>
        <w:t xml:space="preserve"> </w:t>
      </w:r>
      <w:r>
        <w:t>well as</w:t>
      </w:r>
      <w:r>
        <w:rPr>
          <w:spacing w:val="-1"/>
        </w:rPr>
        <w:t xml:space="preserve"> </w:t>
      </w:r>
      <w:r>
        <w:t>legal marriages.</w:t>
      </w:r>
    </w:p>
    <w:p w14:paraId="73A02210" w14:textId="77777777" w:rsidR="006F58AE" w:rsidRDefault="006F58AE">
      <w:pPr>
        <w:pStyle w:val="BodyText"/>
        <w:spacing w:before="4"/>
        <w:rPr>
          <w:sz w:val="25"/>
        </w:rPr>
      </w:pPr>
    </w:p>
    <w:p w14:paraId="6147A9C2" w14:textId="77777777" w:rsidR="006F58AE" w:rsidRDefault="00BB587A">
      <w:pPr>
        <w:pStyle w:val="BodyText"/>
        <w:spacing w:line="276" w:lineRule="auto"/>
        <w:ind w:left="119" w:right="220"/>
      </w:pPr>
      <w:r>
        <w:t>The pressure put on people to marry against their will can be physical (including threats, actual physical</w:t>
      </w:r>
      <w:r>
        <w:rPr>
          <w:spacing w:val="1"/>
        </w:rPr>
        <w:t xml:space="preserve"> </w:t>
      </w:r>
      <w:r>
        <w:rPr>
          <w:spacing w:val="-1"/>
        </w:rPr>
        <w:t xml:space="preserve">violence and sexual violence) or </w:t>
      </w:r>
      <w:r>
        <w:t>emotional and psychological (for example, when someone is made to feel</w:t>
      </w:r>
      <w:r>
        <w:rPr>
          <w:spacing w:val="-66"/>
        </w:rPr>
        <w:t xml:space="preserve"> </w:t>
      </w:r>
      <w:r>
        <w:t>like they’re bringing shame on their family). Financial abuse (taking your wages or not giving you any</w:t>
      </w:r>
      <w:r>
        <w:rPr>
          <w:spacing w:val="1"/>
        </w:rPr>
        <w:t xml:space="preserve"> </w:t>
      </w:r>
      <w:r>
        <w:t>money)</w:t>
      </w:r>
      <w:r>
        <w:rPr>
          <w:spacing w:val="-1"/>
        </w:rPr>
        <w:t xml:space="preserve"> </w:t>
      </w:r>
      <w:r>
        <w:t>can</w:t>
      </w:r>
      <w:r>
        <w:rPr>
          <w:spacing w:val="-1"/>
        </w:rPr>
        <w:t xml:space="preserve"> </w:t>
      </w:r>
      <w:r>
        <w:t>also</w:t>
      </w:r>
      <w:r>
        <w:rPr>
          <w:spacing w:val="-1"/>
        </w:rPr>
        <w:t xml:space="preserve"> </w:t>
      </w:r>
      <w:r>
        <w:t>be a</w:t>
      </w:r>
      <w:r>
        <w:rPr>
          <w:spacing w:val="-3"/>
        </w:rPr>
        <w:t xml:space="preserve"> </w:t>
      </w:r>
      <w:r>
        <w:t>factor.</w:t>
      </w:r>
      <w:r>
        <w:rPr>
          <w:spacing w:val="-1"/>
        </w:rPr>
        <w:t xml:space="preserve"> </w:t>
      </w:r>
      <w:r>
        <w:t>Forced</w:t>
      </w:r>
      <w:r>
        <w:rPr>
          <w:spacing w:val="1"/>
        </w:rPr>
        <w:t xml:space="preserve"> </w:t>
      </w:r>
      <w:r>
        <w:t>marriage was</w:t>
      </w:r>
      <w:r>
        <w:rPr>
          <w:spacing w:val="-4"/>
        </w:rPr>
        <w:t xml:space="preserve"> </w:t>
      </w:r>
      <w:r>
        <w:t>made illegal as</w:t>
      </w:r>
      <w:r>
        <w:rPr>
          <w:spacing w:val="-3"/>
        </w:rPr>
        <w:t xml:space="preserve"> </w:t>
      </w:r>
      <w:r>
        <w:t>of 16th June</w:t>
      </w:r>
      <w:r>
        <w:rPr>
          <w:spacing w:val="-4"/>
        </w:rPr>
        <w:t xml:space="preserve"> </w:t>
      </w:r>
      <w:r>
        <w:t>2014.</w:t>
      </w:r>
    </w:p>
    <w:p w14:paraId="173E2A3B" w14:textId="77777777" w:rsidR="006F58AE" w:rsidRDefault="006F58AE">
      <w:pPr>
        <w:pStyle w:val="BodyText"/>
        <w:spacing w:before="11"/>
        <w:rPr>
          <w:sz w:val="16"/>
        </w:rPr>
      </w:pPr>
    </w:p>
    <w:p w14:paraId="46E6E33D" w14:textId="77777777" w:rsidR="006F58AE" w:rsidRDefault="00BB587A">
      <w:pPr>
        <w:pStyle w:val="BodyText"/>
        <w:spacing w:before="101"/>
        <w:ind w:left="119"/>
      </w:pPr>
      <w:r>
        <w:t>For</w:t>
      </w:r>
      <w:r>
        <w:rPr>
          <w:spacing w:val="-5"/>
        </w:rPr>
        <w:t xml:space="preserve"> </w:t>
      </w:r>
      <w:r>
        <w:t>further</w:t>
      </w:r>
      <w:r>
        <w:rPr>
          <w:spacing w:val="-4"/>
        </w:rPr>
        <w:t xml:space="preserve"> </w:t>
      </w:r>
      <w:r>
        <w:t>information:</w:t>
      </w:r>
    </w:p>
    <w:p w14:paraId="22A871C8" w14:textId="77777777" w:rsidR="006F58AE" w:rsidRDefault="00BB587A">
      <w:pPr>
        <w:pStyle w:val="BodyText"/>
        <w:spacing w:before="40"/>
        <w:ind w:left="119"/>
      </w:pPr>
      <w:r>
        <w:t>“The</w:t>
      </w:r>
      <w:r>
        <w:rPr>
          <w:spacing w:val="-3"/>
        </w:rPr>
        <w:t xml:space="preserve"> </w:t>
      </w:r>
      <w:r>
        <w:t>Right</w:t>
      </w:r>
      <w:r>
        <w:rPr>
          <w:spacing w:val="-4"/>
        </w:rPr>
        <w:t xml:space="preserve"> </w:t>
      </w:r>
      <w:r>
        <w:t>to</w:t>
      </w:r>
      <w:r>
        <w:rPr>
          <w:spacing w:val="-3"/>
        </w:rPr>
        <w:t xml:space="preserve"> </w:t>
      </w:r>
      <w:r>
        <w:t>Choose:</w:t>
      </w:r>
      <w:r>
        <w:rPr>
          <w:spacing w:val="-3"/>
        </w:rPr>
        <w:t xml:space="preserve"> </w:t>
      </w:r>
      <w:r>
        <w:t>Multi-Agency</w:t>
      </w:r>
      <w:r>
        <w:rPr>
          <w:spacing w:val="-1"/>
        </w:rPr>
        <w:t xml:space="preserve"> </w:t>
      </w:r>
      <w:r>
        <w:t>Statutory</w:t>
      </w:r>
      <w:r>
        <w:rPr>
          <w:spacing w:val="-1"/>
        </w:rPr>
        <w:t xml:space="preserve"> </w:t>
      </w:r>
      <w:r>
        <w:t>Guidance</w:t>
      </w:r>
      <w:r>
        <w:rPr>
          <w:spacing w:val="-2"/>
        </w:rPr>
        <w:t xml:space="preserve"> </w:t>
      </w:r>
      <w:r>
        <w:t>for</w:t>
      </w:r>
      <w:r>
        <w:rPr>
          <w:spacing w:val="-2"/>
        </w:rPr>
        <w:t xml:space="preserve"> </w:t>
      </w:r>
      <w:r>
        <w:t>Dealing</w:t>
      </w:r>
      <w:r>
        <w:rPr>
          <w:spacing w:val="-1"/>
        </w:rPr>
        <w:t xml:space="preserve"> </w:t>
      </w:r>
      <w:r>
        <w:t>with</w:t>
      </w:r>
      <w:r>
        <w:rPr>
          <w:spacing w:val="-1"/>
        </w:rPr>
        <w:t xml:space="preserve"> </w:t>
      </w:r>
      <w:r>
        <w:t>Forced</w:t>
      </w:r>
      <w:r>
        <w:rPr>
          <w:spacing w:val="-1"/>
        </w:rPr>
        <w:t xml:space="preserve"> </w:t>
      </w:r>
      <w:r>
        <w:t>Marriage”</w:t>
      </w:r>
      <w:r>
        <w:rPr>
          <w:spacing w:val="-2"/>
        </w:rPr>
        <w:t xml:space="preserve"> </w:t>
      </w:r>
      <w:r>
        <w:t>2014</w:t>
      </w:r>
    </w:p>
    <w:p w14:paraId="3321B83C" w14:textId="77777777" w:rsidR="006F58AE" w:rsidRDefault="00BB587A">
      <w:pPr>
        <w:spacing w:before="41"/>
        <w:ind w:left="119"/>
        <w:rPr>
          <w:b/>
        </w:rPr>
      </w:pPr>
      <w:r>
        <w:t>Forced</w:t>
      </w:r>
      <w:r>
        <w:rPr>
          <w:spacing w:val="-1"/>
        </w:rPr>
        <w:t xml:space="preserve"> </w:t>
      </w:r>
      <w:r>
        <w:t>Marriage</w:t>
      </w:r>
      <w:r>
        <w:rPr>
          <w:spacing w:val="-2"/>
        </w:rPr>
        <w:t xml:space="preserve"> </w:t>
      </w:r>
      <w:r>
        <w:t>Unit</w:t>
      </w:r>
      <w:r>
        <w:rPr>
          <w:spacing w:val="-2"/>
        </w:rPr>
        <w:t xml:space="preserve"> </w:t>
      </w:r>
      <w:r>
        <w:t>–</w:t>
      </w:r>
      <w:r>
        <w:rPr>
          <w:spacing w:val="-2"/>
        </w:rPr>
        <w:t xml:space="preserve"> </w:t>
      </w:r>
      <w:r>
        <w:rPr>
          <w:b/>
        </w:rPr>
        <w:t>020</w:t>
      </w:r>
      <w:r>
        <w:rPr>
          <w:b/>
          <w:spacing w:val="-3"/>
        </w:rPr>
        <w:t xml:space="preserve"> </w:t>
      </w:r>
      <w:r>
        <w:rPr>
          <w:b/>
        </w:rPr>
        <w:t>7008</w:t>
      </w:r>
      <w:r>
        <w:rPr>
          <w:b/>
          <w:spacing w:val="-4"/>
        </w:rPr>
        <w:t xml:space="preserve"> </w:t>
      </w:r>
      <w:r>
        <w:rPr>
          <w:b/>
        </w:rPr>
        <w:t>0151</w:t>
      </w:r>
    </w:p>
    <w:p w14:paraId="2FA5A094" w14:textId="77777777" w:rsidR="006F58AE" w:rsidRDefault="00BB587A">
      <w:pPr>
        <w:pStyle w:val="BodyText"/>
        <w:spacing w:before="40"/>
        <w:ind w:left="119"/>
      </w:pPr>
      <w:hyperlink r:id="rId50">
        <w:r>
          <w:rPr>
            <w:color w:val="0000FF"/>
            <w:u w:val="single" w:color="0000FF"/>
          </w:rPr>
          <w:t>fmu@fco.gov.uk</w:t>
        </w:r>
      </w:hyperlink>
    </w:p>
    <w:p w14:paraId="000E0BE3" w14:textId="77777777" w:rsidR="006F58AE" w:rsidRDefault="006F58AE">
      <w:pPr>
        <w:pStyle w:val="BodyText"/>
        <w:spacing w:before="1"/>
        <w:rPr>
          <w:sz w:val="20"/>
        </w:rPr>
      </w:pPr>
    </w:p>
    <w:p w14:paraId="35EAA6D5" w14:textId="77777777" w:rsidR="006F58AE" w:rsidRDefault="00BB587A" w:rsidP="0054717C">
      <w:pPr>
        <w:pStyle w:val="BodyText"/>
        <w:ind w:left="839" w:hanging="697"/>
      </w:pPr>
      <w:r>
        <w:rPr>
          <w:color w:val="008080"/>
        </w:rPr>
        <w:t>Breast</w:t>
      </w:r>
      <w:r>
        <w:rPr>
          <w:color w:val="008080"/>
          <w:spacing w:val="-3"/>
        </w:rPr>
        <w:t xml:space="preserve"> </w:t>
      </w:r>
      <w:r>
        <w:rPr>
          <w:color w:val="008080"/>
        </w:rPr>
        <w:t>flattening</w:t>
      </w:r>
    </w:p>
    <w:p w14:paraId="060F0908" w14:textId="77777777" w:rsidR="006F58AE" w:rsidRDefault="006F58AE">
      <w:pPr>
        <w:pStyle w:val="BodyText"/>
        <w:spacing w:before="4"/>
        <w:rPr>
          <w:sz w:val="25"/>
        </w:rPr>
      </w:pPr>
    </w:p>
    <w:p w14:paraId="09DA3C3F" w14:textId="77777777" w:rsidR="006F58AE" w:rsidRDefault="00BB587A">
      <w:pPr>
        <w:pStyle w:val="BodyText"/>
        <w:spacing w:line="276" w:lineRule="auto"/>
        <w:ind w:left="119" w:right="193"/>
      </w:pPr>
      <w:r>
        <w:t>Breast flattening, also known as breast ironing, is the process during which young pubescent girls’ breasts</w:t>
      </w:r>
      <w:r>
        <w:rPr>
          <w:spacing w:val="-66"/>
        </w:rPr>
        <w:t xml:space="preserve"> </w:t>
      </w:r>
      <w:r>
        <w:t>are ironed, massaged, flattened and / or pounded down over a period of time (ranging from a few weeks</w:t>
      </w:r>
      <w:r>
        <w:rPr>
          <w:spacing w:val="1"/>
        </w:rPr>
        <w:t xml:space="preserve"> </w:t>
      </w:r>
      <w:r>
        <w:t>to years) in order for the breasts to disappear or delay the development of the breasts entirely. In some</w:t>
      </w:r>
      <w:r>
        <w:rPr>
          <w:spacing w:val="1"/>
        </w:rPr>
        <w:t xml:space="preserve"> </w:t>
      </w:r>
      <w:r>
        <w:t>families, large stones, a hammer or spatula that has been heated over hot coals can be used to compress</w:t>
      </w:r>
      <w:r>
        <w:rPr>
          <w:spacing w:val="-66"/>
        </w:rPr>
        <w:t xml:space="preserve"> </w:t>
      </w:r>
      <w:r>
        <w:t>the</w:t>
      </w:r>
      <w:r>
        <w:rPr>
          <w:spacing w:val="-2"/>
        </w:rPr>
        <w:t xml:space="preserve"> </w:t>
      </w:r>
      <w:r>
        <w:t>breast</w:t>
      </w:r>
      <w:r>
        <w:rPr>
          <w:spacing w:val="1"/>
        </w:rPr>
        <w:t xml:space="preserve"> </w:t>
      </w:r>
      <w:r>
        <w:t>tissue.</w:t>
      </w:r>
    </w:p>
    <w:p w14:paraId="1445E32E" w14:textId="77777777" w:rsidR="006F58AE" w:rsidRDefault="006F58AE">
      <w:pPr>
        <w:pStyle w:val="BodyText"/>
        <w:spacing w:before="6"/>
        <w:rPr>
          <w:sz w:val="25"/>
        </w:rPr>
      </w:pPr>
    </w:p>
    <w:p w14:paraId="58290838" w14:textId="77777777" w:rsidR="006F58AE" w:rsidRDefault="00BB587A">
      <w:pPr>
        <w:pStyle w:val="BodyText"/>
        <w:spacing w:line="276" w:lineRule="auto"/>
        <w:ind w:left="119" w:right="115"/>
      </w:pPr>
      <w:r>
        <w:t>Other families may opt to use an elastic belt or binder to press the breasts to prevent them from growing.</w:t>
      </w:r>
      <w:r>
        <w:rPr>
          <w:spacing w:val="-66"/>
        </w:rPr>
        <w:t xml:space="preserve"> </w:t>
      </w:r>
      <w:r>
        <w:t>Breast</w:t>
      </w:r>
      <w:r>
        <w:rPr>
          <w:spacing w:val="-1"/>
        </w:rPr>
        <w:t xml:space="preserve"> </w:t>
      </w:r>
      <w:r>
        <w:t>flattening</w:t>
      </w:r>
      <w:r>
        <w:rPr>
          <w:spacing w:val="-1"/>
        </w:rPr>
        <w:t xml:space="preserve"> </w:t>
      </w:r>
      <w:r>
        <w:t>usually</w:t>
      </w:r>
      <w:r>
        <w:rPr>
          <w:spacing w:val="-6"/>
        </w:rPr>
        <w:t xml:space="preserve"> </w:t>
      </w:r>
      <w:r>
        <w:t>starts</w:t>
      </w:r>
      <w:r>
        <w:rPr>
          <w:spacing w:val="-2"/>
        </w:rPr>
        <w:t xml:space="preserve"> </w:t>
      </w:r>
      <w:r>
        <w:t>with</w:t>
      </w:r>
      <w:r>
        <w:rPr>
          <w:spacing w:val="-5"/>
        </w:rPr>
        <w:t xml:space="preserve"> </w:t>
      </w:r>
      <w:r>
        <w:t>the</w:t>
      </w:r>
      <w:r>
        <w:rPr>
          <w:spacing w:val="-3"/>
        </w:rPr>
        <w:t xml:space="preserve"> </w:t>
      </w:r>
      <w:r>
        <w:t>first</w:t>
      </w:r>
      <w:r>
        <w:rPr>
          <w:spacing w:val="-5"/>
        </w:rPr>
        <w:t xml:space="preserve"> </w:t>
      </w:r>
      <w:r>
        <w:t>signs</w:t>
      </w:r>
      <w:r>
        <w:rPr>
          <w:spacing w:val="-4"/>
        </w:rPr>
        <w:t xml:space="preserve"> </w:t>
      </w:r>
      <w:r>
        <w:t>of</w:t>
      </w:r>
      <w:r>
        <w:rPr>
          <w:spacing w:val="-2"/>
        </w:rPr>
        <w:t xml:space="preserve"> </w:t>
      </w:r>
      <w:r>
        <w:t>puberty</w:t>
      </w:r>
      <w:r>
        <w:rPr>
          <w:spacing w:val="-1"/>
        </w:rPr>
        <w:t xml:space="preserve"> </w:t>
      </w:r>
      <w:r>
        <w:t>and</w:t>
      </w:r>
      <w:r>
        <w:rPr>
          <w:spacing w:val="-3"/>
        </w:rPr>
        <w:t xml:space="preserve"> </w:t>
      </w:r>
      <w:r>
        <w:t>is</w:t>
      </w:r>
      <w:r>
        <w:rPr>
          <w:spacing w:val="-2"/>
        </w:rPr>
        <w:t xml:space="preserve"> </w:t>
      </w:r>
      <w:r>
        <w:t>usually</w:t>
      </w:r>
      <w:r>
        <w:rPr>
          <w:spacing w:val="-4"/>
        </w:rPr>
        <w:t xml:space="preserve"> </w:t>
      </w:r>
      <w:r>
        <w:t>carried</w:t>
      </w:r>
      <w:r>
        <w:rPr>
          <w:spacing w:val="-1"/>
        </w:rPr>
        <w:t xml:space="preserve"> </w:t>
      </w:r>
      <w:r>
        <w:t>out</w:t>
      </w:r>
      <w:r>
        <w:rPr>
          <w:spacing w:val="-1"/>
        </w:rPr>
        <w:t xml:space="preserve"> </w:t>
      </w:r>
      <w:r>
        <w:t>by</w:t>
      </w:r>
      <w:r>
        <w:rPr>
          <w:spacing w:val="-1"/>
        </w:rPr>
        <w:t xml:space="preserve"> </w:t>
      </w:r>
      <w:r>
        <w:t>female</w:t>
      </w:r>
      <w:r>
        <w:rPr>
          <w:spacing w:val="-3"/>
        </w:rPr>
        <w:t xml:space="preserve"> </w:t>
      </w:r>
      <w:r>
        <w:t>relatives.</w:t>
      </w:r>
    </w:p>
    <w:p w14:paraId="392D2223" w14:textId="77777777" w:rsidR="006F58AE" w:rsidRDefault="006F58AE">
      <w:pPr>
        <w:pStyle w:val="BodyText"/>
        <w:spacing w:before="4"/>
        <w:rPr>
          <w:sz w:val="25"/>
        </w:rPr>
      </w:pPr>
    </w:p>
    <w:p w14:paraId="138371BC" w14:textId="77777777" w:rsidR="006F58AE" w:rsidRDefault="00BB587A">
      <w:pPr>
        <w:pStyle w:val="BodyText"/>
        <w:spacing w:line="276" w:lineRule="auto"/>
        <w:ind w:left="119" w:right="139"/>
      </w:pPr>
      <w:r>
        <w:t>It should also be acknowledged that some adolescent girls and boys may choose to bind their breast using</w:t>
      </w:r>
      <w:r>
        <w:rPr>
          <w:spacing w:val="-66"/>
        </w:rPr>
        <w:t xml:space="preserve"> </w:t>
      </w:r>
      <w:r>
        <w:t>constrictive material due to gender transformation or questioning their identity, and this may also cause</w:t>
      </w:r>
      <w:r>
        <w:rPr>
          <w:spacing w:val="1"/>
        </w:rPr>
        <w:t xml:space="preserve"> </w:t>
      </w:r>
      <w:r>
        <w:t>health</w:t>
      </w:r>
      <w:r>
        <w:rPr>
          <w:spacing w:val="-1"/>
        </w:rPr>
        <w:t xml:space="preserve"> </w:t>
      </w:r>
      <w:r>
        <w:t>problems.</w:t>
      </w:r>
    </w:p>
    <w:p w14:paraId="34AEE4AE" w14:textId="77777777" w:rsidR="006F58AE" w:rsidRDefault="006F58AE">
      <w:pPr>
        <w:pStyle w:val="BodyText"/>
        <w:spacing w:before="1"/>
        <w:rPr>
          <w:sz w:val="25"/>
        </w:rPr>
      </w:pPr>
    </w:p>
    <w:p w14:paraId="3487C792" w14:textId="77777777" w:rsidR="006F58AE" w:rsidRDefault="00BB587A">
      <w:pPr>
        <w:pStyle w:val="BodyText"/>
        <w:spacing w:line="278" w:lineRule="auto"/>
        <w:ind w:left="119" w:right="115"/>
      </w:pPr>
      <w:r>
        <w:t>In</w:t>
      </w:r>
      <w:r>
        <w:rPr>
          <w:spacing w:val="-3"/>
        </w:rPr>
        <w:t xml:space="preserve"> </w:t>
      </w:r>
      <w:r>
        <w:t>many cases,</w:t>
      </w:r>
      <w:r>
        <w:rPr>
          <w:spacing w:val="-1"/>
        </w:rPr>
        <w:t xml:space="preserve"> </w:t>
      </w:r>
      <w:r>
        <w:t>the</w:t>
      </w:r>
      <w:r>
        <w:rPr>
          <w:spacing w:val="-2"/>
        </w:rPr>
        <w:t xml:space="preserve"> </w:t>
      </w:r>
      <w:r>
        <w:t>abuser</w:t>
      </w:r>
      <w:r>
        <w:rPr>
          <w:spacing w:val="-1"/>
        </w:rPr>
        <w:t xml:space="preserve"> </w:t>
      </w:r>
      <w:r>
        <w:t>thinks they</w:t>
      </w:r>
      <w:r>
        <w:rPr>
          <w:spacing w:val="-4"/>
        </w:rPr>
        <w:t xml:space="preserve"> </w:t>
      </w:r>
      <w:r>
        <w:t>are</w:t>
      </w:r>
      <w:r>
        <w:rPr>
          <w:spacing w:val="-3"/>
        </w:rPr>
        <w:t xml:space="preserve"> </w:t>
      </w:r>
      <w:r>
        <w:t>doing</w:t>
      </w:r>
      <w:r>
        <w:rPr>
          <w:spacing w:val="-5"/>
        </w:rPr>
        <w:t xml:space="preserve"> </w:t>
      </w:r>
      <w:r>
        <w:t>something good for</w:t>
      </w:r>
      <w:r>
        <w:rPr>
          <w:spacing w:val="-4"/>
        </w:rPr>
        <w:t xml:space="preserve"> </w:t>
      </w:r>
      <w:r>
        <w:t>the</w:t>
      </w:r>
      <w:r>
        <w:rPr>
          <w:spacing w:val="-4"/>
        </w:rPr>
        <w:t xml:space="preserve"> </w:t>
      </w:r>
      <w:r>
        <w:t>girl</w:t>
      </w:r>
      <w:r>
        <w:rPr>
          <w:spacing w:val="-2"/>
        </w:rPr>
        <w:t xml:space="preserve"> </w:t>
      </w:r>
      <w:r>
        <w:t>by</w:t>
      </w:r>
      <w:r>
        <w:rPr>
          <w:spacing w:val="-3"/>
        </w:rPr>
        <w:t xml:space="preserve"> </w:t>
      </w:r>
      <w:r>
        <w:t>delaying</w:t>
      </w:r>
      <w:r>
        <w:rPr>
          <w:spacing w:val="-4"/>
        </w:rPr>
        <w:t xml:space="preserve"> </w:t>
      </w:r>
      <w:r>
        <w:t>the</w:t>
      </w:r>
      <w:r>
        <w:rPr>
          <w:spacing w:val="-2"/>
        </w:rPr>
        <w:t xml:space="preserve"> </w:t>
      </w:r>
      <w:r>
        <w:t>effects of</w:t>
      </w:r>
      <w:r>
        <w:rPr>
          <w:spacing w:val="-66"/>
        </w:rPr>
        <w:t xml:space="preserve"> </w:t>
      </w:r>
      <w:r>
        <w:t>puberty</w:t>
      </w:r>
      <w:r>
        <w:rPr>
          <w:spacing w:val="-1"/>
        </w:rPr>
        <w:t xml:space="preserve"> </w:t>
      </w:r>
      <w:r>
        <w:t>and</w:t>
      </w:r>
      <w:r>
        <w:rPr>
          <w:spacing w:val="-2"/>
        </w:rPr>
        <w:t xml:space="preserve"> </w:t>
      </w:r>
      <w:r>
        <w:t>the</w:t>
      </w:r>
      <w:r>
        <w:rPr>
          <w:spacing w:val="-1"/>
        </w:rPr>
        <w:t xml:space="preserve"> </w:t>
      </w:r>
      <w:r>
        <w:t>practice</w:t>
      </w:r>
      <w:r>
        <w:rPr>
          <w:spacing w:val="-4"/>
        </w:rPr>
        <w:t xml:space="preserve"> </w:t>
      </w:r>
      <w:r>
        <w:t>is designed</w:t>
      </w:r>
      <w:r>
        <w:rPr>
          <w:spacing w:val="-2"/>
        </w:rPr>
        <w:t xml:space="preserve"> </w:t>
      </w:r>
      <w:r>
        <w:t>to:</w:t>
      </w:r>
    </w:p>
    <w:p w14:paraId="57FFF624" w14:textId="77777777" w:rsidR="006F58AE" w:rsidRDefault="006F58AE">
      <w:pPr>
        <w:pStyle w:val="BodyText"/>
        <w:spacing w:before="10"/>
        <w:rPr>
          <w:sz w:val="24"/>
        </w:rPr>
      </w:pPr>
    </w:p>
    <w:p w14:paraId="1192B592" w14:textId="77777777" w:rsidR="006F58AE" w:rsidRDefault="00BB587A" w:rsidP="00B10F70">
      <w:pPr>
        <w:pStyle w:val="ListParagraph"/>
        <w:numPr>
          <w:ilvl w:val="0"/>
          <w:numId w:val="6"/>
        </w:numPr>
        <w:tabs>
          <w:tab w:val="left" w:pos="839"/>
          <w:tab w:val="left" w:pos="840"/>
        </w:tabs>
        <w:spacing w:before="1"/>
        <w:ind w:hanging="697"/>
      </w:pPr>
      <w:r>
        <w:t>prevent</w:t>
      </w:r>
      <w:r>
        <w:rPr>
          <w:spacing w:val="-1"/>
        </w:rPr>
        <w:t xml:space="preserve"> </w:t>
      </w:r>
      <w:r>
        <w:t>pregnancy</w:t>
      </w:r>
      <w:r>
        <w:rPr>
          <w:spacing w:val="-1"/>
        </w:rPr>
        <w:t xml:space="preserve"> </w:t>
      </w:r>
      <w:r>
        <w:t>and</w:t>
      </w:r>
      <w:r>
        <w:rPr>
          <w:spacing w:val="-7"/>
        </w:rPr>
        <w:t xml:space="preserve"> </w:t>
      </w:r>
      <w:r>
        <w:t>rape;</w:t>
      </w:r>
    </w:p>
    <w:p w14:paraId="444C6A7F" w14:textId="77777777" w:rsidR="006F58AE" w:rsidRDefault="00BB587A" w:rsidP="00B10F70">
      <w:pPr>
        <w:pStyle w:val="ListParagraph"/>
        <w:numPr>
          <w:ilvl w:val="0"/>
          <w:numId w:val="6"/>
        </w:numPr>
        <w:tabs>
          <w:tab w:val="left" w:pos="839"/>
          <w:tab w:val="left" w:pos="840"/>
        </w:tabs>
        <w:spacing w:before="37"/>
        <w:ind w:hanging="697"/>
      </w:pPr>
      <w:r>
        <w:rPr>
          <w:spacing w:val="-1"/>
        </w:rPr>
        <w:t>make</w:t>
      </w:r>
      <w:r>
        <w:t xml:space="preserve"> </w:t>
      </w:r>
      <w:r>
        <w:rPr>
          <w:spacing w:val="-1"/>
        </w:rPr>
        <w:t>teenage</w:t>
      </w:r>
      <w:r>
        <w:rPr>
          <w:spacing w:val="1"/>
        </w:rPr>
        <w:t xml:space="preserve"> </w:t>
      </w:r>
      <w:r>
        <w:rPr>
          <w:spacing w:val="-1"/>
        </w:rPr>
        <w:t>girls</w:t>
      </w:r>
      <w:r>
        <w:t xml:space="preserve"> </w:t>
      </w:r>
      <w:r>
        <w:rPr>
          <w:spacing w:val="-1"/>
        </w:rPr>
        <w:t>look</w:t>
      </w:r>
      <w:r>
        <w:rPr>
          <w:spacing w:val="2"/>
        </w:rPr>
        <w:t xml:space="preserve"> </w:t>
      </w:r>
      <w:r>
        <w:rPr>
          <w:spacing w:val="-1"/>
        </w:rPr>
        <w:t>less</w:t>
      </w:r>
      <w:r>
        <w:rPr>
          <w:spacing w:val="1"/>
        </w:rPr>
        <w:t xml:space="preserve"> </w:t>
      </w:r>
      <w:r>
        <w:rPr>
          <w:spacing w:val="-1"/>
        </w:rPr>
        <w:t>“womanly”</w:t>
      </w:r>
      <w:r>
        <w:rPr>
          <w:spacing w:val="1"/>
        </w:rPr>
        <w:t xml:space="preserve"> </w:t>
      </w:r>
      <w:r>
        <w:t>and</w:t>
      </w:r>
      <w:r>
        <w:rPr>
          <w:spacing w:val="-1"/>
        </w:rPr>
        <w:t xml:space="preserve"> </w:t>
      </w:r>
      <w:r>
        <w:t>no-longer sexually</w:t>
      </w:r>
      <w:r>
        <w:rPr>
          <w:spacing w:val="1"/>
        </w:rPr>
        <w:t xml:space="preserve"> </w:t>
      </w:r>
      <w:r>
        <w:t>attractive</w:t>
      </w:r>
      <w:r>
        <w:rPr>
          <w:spacing w:val="-2"/>
        </w:rPr>
        <w:t xml:space="preserve"> </w:t>
      </w:r>
      <w:r>
        <w:t>to</w:t>
      </w:r>
      <w:r>
        <w:rPr>
          <w:spacing w:val="-18"/>
        </w:rPr>
        <w:t xml:space="preserve"> </w:t>
      </w:r>
      <w:r>
        <w:t>men;</w:t>
      </w:r>
    </w:p>
    <w:p w14:paraId="429E566A" w14:textId="77777777" w:rsidR="006F58AE" w:rsidRDefault="00BB587A" w:rsidP="00B10F70">
      <w:pPr>
        <w:pStyle w:val="ListParagraph"/>
        <w:numPr>
          <w:ilvl w:val="0"/>
          <w:numId w:val="6"/>
        </w:numPr>
        <w:tabs>
          <w:tab w:val="left" w:pos="839"/>
          <w:tab w:val="left" w:pos="840"/>
        </w:tabs>
        <w:spacing w:before="38"/>
        <w:ind w:hanging="697"/>
      </w:pPr>
      <w:r>
        <w:t>enable</w:t>
      </w:r>
      <w:r>
        <w:rPr>
          <w:spacing w:val="-4"/>
        </w:rPr>
        <w:t xml:space="preserve"> </w:t>
      </w:r>
      <w:r>
        <w:t>the</w:t>
      </w:r>
      <w:r>
        <w:rPr>
          <w:spacing w:val="-3"/>
        </w:rPr>
        <w:t xml:space="preserve"> </w:t>
      </w:r>
      <w:r>
        <w:t>girl</w:t>
      </w:r>
      <w:r>
        <w:rPr>
          <w:spacing w:val="-2"/>
        </w:rPr>
        <w:t xml:space="preserve"> </w:t>
      </w:r>
      <w:r>
        <w:t>to</w:t>
      </w:r>
      <w:r>
        <w:rPr>
          <w:spacing w:val="-2"/>
        </w:rPr>
        <w:t xml:space="preserve"> </w:t>
      </w:r>
      <w:r>
        <w:t>continue</w:t>
      </w:r>
      <w:r>
        <w:rPr>
          <w:spacing w:val="-3"/>
        </w:rPr>
        <w:t xml:space="preserve"> </w:t>
      </w:r>
      <w:r>
        <w:t>her</w:t>
      </w:r>
      <w:r>
        <w:rPr>
          <w:spacing w:val="-3"/>
        </w:rPr>
        <w:t xml:space="preserve"> </w:t>
      </w:r>
      <w:r>
        <w:t>education;</w:t>
      </w:r>
    </w:p>
    <w:p w14:paraId="4F65F6E6" w14:textId="77777777" w:rsidR="006F58AE" w:rsidRDefault="00BB587A" w:rsidP="00B10F70">
      <w:pPr>
        <w:pStyle w:val="ListParagraph"/>
        <w:numPr>
          <w:ilvl w:val="0"/>
          <w:numId w:val="6"/>
        </w:numPr>
        <w:tabs>
          <w:tab w:val="left" w:pos="839"/>
          <w:tab w:val="left" w:pos="840"/>
        </w:tabs>
        <w:spacing w:before="35" w:line="273" w:lineRule="auto"/>
        <w:ind w:right="809" w:hanging="697"/>
      </w:pPr>
      <w:r>
        <w:rPr>
          <w:spacing w:val="-1"/>
        </w:rPr>
        <w:t>prevent</w:t>
      </w:r>
      <w:r>
        <w:rPr>
          <w:spacing w:val="1"/>
        </w:rPr>
        <w:t xml:space="preserve"> </w:t>
      </w:r>
      <w:r>
        <w:rPr>
          <w:spacing w:val="-1"/>
        </w:rPr>
        <w:t>dishonour</w:t>
      </w:r>
      <w:r>
        <w:rPr>
          <w:spacing w:val="-3"/>
        </w:rPr>
        <w:t xml:space="preserve"> </w:t>
      </w:r>
      <w:r>
        <w:t>being</w:t>
      </w:r>
      <w:r>
        <w:rPr>
          <w:spacing w:val="-1"/>
        </w:rPr>
        <w:t xml:space="preserve"> </w:t>
      </w:r>
      <w:r>
        <w:t>brought upon the family</w:t>
      </w:r>
      <w:r>
        <w:rPr>
          <w:spacing w:val="-4"/>
        </w:rPr>
        <w:t xml:space="preserve"> </w:t>
      </w:r>
      <w:r>
        <w:t>if the</w:t>
      </w:r>
      <w:r>
        <w:rPr>
          <w:spacing w:val="-1"/>
        </w:rPr>
        <w:t xml:space="preserve"> </w:t>
      </w:r>
      <w:r>
        <w:t>girl</w:t>
      </w:r>
      <w:r>
        <w:rPr>
          <w:spacing w:val="-2"/>
        </w:rPr>
        <w:t xml:space="preserve"> </w:t>
      </w:r>
      <w:r>
        <w:t>begins</w:t>
      </w:r>
      <w:r>
        <w:rPr>
          <w:spacing w:val="1"/>
        </w:rPr>
        <w:t xml:space="preserve"> </w:t>
      </w:r>
      <w:r>
        <w:t>sexual</w:t>
      </w:r>
      <w:r>
        <w:rPr>
          <w:spacing w:val="-33"/>
        </w:rPr>
        <w:t xml:space="preserve"> </w:t>
      </w:r>
      <w:r>
        <w:t>relations outside</w:t>
      </w:r>
      <w:r>
        <w:rPr>
          <w:spacing w:val="1"/>
        </w:rPr>
        <w:t xml:space="preserve"> </w:t>
      </w:r>
      <w:r>
        <w:t>of</w:t>
      </w:r>
      <w:r>
        <w:rPr>
          <w:spacing w:val="-66"/>
        </w:rPr>
        <w:t xml:space="preserve"> </w:t>
      </w:r>
      <w:r>
        <w:t>marriage;</w:t>
      </w:r>
    </w:p>
    <w:p w14:paraId="15BDBFF5" w14:textId="77777777" w:rsidR="006F58AE" w:rsidRDefault="00BB587A" w:rsidP="00B10F70">
      <w:pPr>
        <w:pStyle w:val="ListParagraph"/>
        <w:numPr>
          <w:ilvl w:val="0"/>
          <w:numId w:val="6"/>
        </w:numPr>
        <w:tabs>
          <w:tab w:val="left" w:pos="839"/>
          <w:tab w:val="left" w:pos="840"/>
        </w:tabs>
        <w:spacing w:before="2"/>
        <w:ind w:hanging="697"/>
      </w:pPr>
      <w:r>
        <w:t>prevent</w:t>
      </w:r>
      <w:r>
        <w:rPr>
          <w:spacing w:val="-2"/>
        </w:rPr>
        <w:t xml:space="preserve"> </w:t>
      </w:r>
      <w:r>
        <w:t>early</w:t>
      </w:r>
      <w:r>
        <w:rPr>
          <w:spacing w:val="-6"/>
        </w:rPr>
        <w:t xml:space="preserve"> </w:t>
      </w:r>
      <w:r>
        <w:t>marriage;</w:t>
      </w:r>
    </w:p>
    <w:p w14:paraId="2B79CAC9" w14:textId="77777777" w:rsidR="006F58AE" w:rsidRDefault="00BB587A" w:rsidP="00B10F70">
      <w:pPr>
        <w:pStyle w:val="ListParagraph"/>
        <w:numPr>
          <w:ilvl w:val="0"/>
          <w:numId w:val="6"/>
        </w:numPr>
        <w:tabs>
          <w:tab w:val="left" w:pos="839"/>
          <w:tab w:val="left" w:pos="840"/>
        </w:tabs>
        <w:spacing w:before="38"/>
        <w:ind w:hanging="697"/>
      </w:pPr>
      <w:r>
        <w:t>deter</w:t>
      </w:r>
      <w:r>
        <w:rPr>
          <w:spacing w:val="-3"/>
        </w:rPr>
        <w:t xml:space="preserve"> </w:t>
      </w:r>
      <w:r>
        <w:t>unwanted</w:t>
      </w:r>
      <w:r>
        <w:rPr>
          <w:spacing w:val="-8"/>
        </w:rPr>
        <w:t xml:space="preserve"> </w:t>
      </w:r>
      <w:r>
        <w:t>attention.</w:t>
      </w:r>
    </w:p>
    <w:p w14:paraId="7A653E02" w14:textId="77777777" w:rsidR="006F58AE" w:rsidRDefault="006F58AE">
      <w:pPr>
        <w:pStyle w:val="BodyText"/>
        <w:spacing w:before="5"/>
        <w:rPr>
          <w:sz w:val="28"/>
        </w:rPr>
      </w:pPr>
    </w:p>
    <w:p w14:paraId="1908CD63" w14:textId="77777777" w:rsidR="006F58AE" w:rsidRDefault="00BB587A">
      <w:pPr>
        <w:pStyle w:val="BodyText"/>
        <w:spacing w:before="1" w:line="276" w:lineRule="auto"/>
        <w:ind w:left="119" w:right="440"/>
      </w:pPr>
      <w:r>
        <w:t>There</w:t>
      </w:r>
      <w:r>
        <w:rPr>
          <w:spacing w:val="-4"/>
        </w:rPr>
        <w:t xml:space="preserve"> </w:t>
      </w:r>
      <w:r>
        <w:t>has</w:t>
      </w:r>
      <w:r>
        <w:rPr>
          <w:spacing w:val="-2"/>
        </w:rPr>
        <w:t xml:space="preserve"> </w:t>
      </w:r>
      <w:r>
        <w:t>not</w:t>
      </w:r>
      <w:r>
        <w:rPr>
          <w:spacing w:val="-1"/>
        </w:rPr>
        <w:t xml:space="preserve"> </w:t>
      </w:r>
      <w:r>
        <w:t>been</w:t>
      </w:r>
      <w:r>
        <w:rPr>
          <w:spacing w:val="-3"/>
        </w:rPr>
        <w:t xml:space="preserve"> </w:t>
      </w:r>
      <w:r>
        <w:t>extensive</w:t>
      </w:r>
      <w:r>
        <w:rPr>
          <w:spacing w:val="-3"/>
        </w:rPr>
        <w:t xml:space="preserve"> </w:t>
      </w:r>
      <w:r>
        <w:t>research</w:t>
      </w:r>
      <w:r>
        <w:rPr>
          <w:spacing w:val="-3"/>
        </w:rPr>
        <w:t xml:space="preserve"> </w:t>
      </w:r>
      <w:r>
        <w:t>done</w:t>
      </w:r>
      <w:r>
        <w:rPr>
          <w:spacing w:val="-3"/>
        </w:rPr>
        <w:t xml:space="preserve"> </w:t>
      </w:r>
      <w:r>
        <w:t>on</w:t>
      </w:r>
      <w:r>
        <w:rPr>
          <w:spacing w:val="-2"/>
        </w:rPr>
        <w:t xml:space="preserve"> </w:t>
      </w:r>
      <w:r>
        <w:t>breast</w:t>
      </w:r>
      <w:r>
        <w:rPr>
          <w:spacing w:val="-1"/>
        </w:rPr>
        <w:t xml:space="preserve"> </w:t>
      </w:r>
      <w:r>
        <w:t>flattening</w:t>
      </w:r>
      <w:r>
        <w:rPr>
          <w:spacing w:val="-1"/>
        </w:rPr>
        <w:t xml:space="preserve"> </w:t>
      </w:r>
      <w:r>
        <w:t>and</w:t>
      </w:r>
      <w:r>
        <w:rPr>
          <w:spacing w:val="-4"/>
        </w:rPr>
        <w:t xml:space="preserve"> </w:t>
      </w:r>
      <w:r>
        <w:t>the</w:t>
      </w:r>
      <w:r>
        <w:rPr>
          <w:spacing w:val="-3"/>
        </w:rPr>
        <w:t xml:space="preserve"> </w:t>
      </w:r>
      <w:r>
        <w:t>few</w:t>
      </w:r>
      <w:r>
        <w:rPr>
          <w:spacing w:val="-2"/>
        </w:rPr>
        <w:t xml:space="preserve"> </w:t>
      </w:r>
      <w:r>
        <w:t>studies</w:t>
      </w:r>
      <w:r>
        <w:rPr>
          <w:spacing w:val="-2"/>
        </w:rPr>
        <w:t xml:space="preserve"> </w:t>
      </w:r>
      <w:r>
        <w:t>that</w:t>
      </w:r>
      <w:r>
        <w:rPr>
          <w:spacing w:val="-4"/>
        </w:rPr>
        <w:t xml:space="preserve"> </w:t>
      </w:r>
      <w:r>
        <w:t>have</w:t>
      </w:r>
      <w:r>
        <w:rPr>
          <w:spacing w:val="-2"/>
        </w:rPr>
        <w:t xml:space="preserve"> </w:t>
      </w:r>
      <w:r>
        <w:t>been</w:t>
      </w:r>
      <w:r>
        <w:rPr>
          <w:spacing w:val="-65"/>
        </w:rPr>
        <w:t xml:space="preserve"> </w:t>
      </w:r>
      <w:r>
        <w:t>carried out</w:t>
      </w:r>
      <w:r>
        <w:rPr>
          <w:spacing w:val="1"/>
        </w:rPr>
        <w:t xml:space="preserve"> </w:t>
      </w:r>
      <w:r>
        <w:t>indicate</w:t>
      </w:r>
      <w:r>
        <w:rPr>
          <w:spacing w:val="-1"/>
        </w:rPr>
        <w:t xml:space="preserve"> </w:t>
      </w:r>
      <w:r>
        <w:t>that</w:t>
      </w:r>
      <w:r>
        <w:rPr>
          <w:spacing w:val="-2"/>
        </w:rPr>
        <w:t xml:space="preserve"> </w:t>
      </w:r>
      <w:r>
        <w:t>the</w:t>
      </w:r>
      <w:r>
        <w:rPr>
          <w:spacing w:val="-2"/>
        </w:rPr>
        <w:t xml:space="preserve"> </w:t>
      </w:r>
      <w:r>
        <w:t>practice</w:t>
      </w:r>
      <w:r>
        <w:rPr>
          <w:spacing w:val="-2"/>
        </w:rPr>
        <w:t xml:space="preserve"> </w:t>
      </w:r>
      <w:r>
        <w:t>occurs</w:t>
      </w:r>
      <w:r>
        <w:rPr>
          <w:spacing w:val="-1"/>
        </w:rPr>
        <w:t xml:space="preserve"> </w:t>
      </w:r>
      <w:r>
        <w:t>predominantly in</w:t>
      </w:r>
      <w:r>
        <w:rPr>
          <w:spacing w:val="-1"/>
        </w:rPr>
        <w:t xml:space="preserve"> </w:t>
      </w:r>
      <w:r>
        <w:t>Cameroon.</w:t>
      </w:r>
    </w:p>
    <w:p w14:paraId="01BC0FC8" w14:textId="77777777" w:rsidR="006F58AE" w:rsidRDefault="00BB587A">
      <w:pPr>
        <w:pStyle w:val="BodyText"/>
        <w:spacing w:line="264" w:lineRule="exact"/>
        <w:ind w:left="119"/>
      </w:pPr>
      <w:r>
        <w:t>Others</w:t>
      </w:r>
      <w:r>
        <w:rPr>
          <w:spacing w:val="-3"/>
        </w:rPr>
        <w:t xml:space="preserve"> </w:t>
      </w:r>
      <w:r>
        <w:t>countries</w:t>
      </w:r>
      <w:r>
        <w:rPr>
          <w:spacing w:val="-2"/>
        </w:rPr>
        <w:t xml:space="preserve"> </w:t>
      </w:r>
      <w:r>
        <w:t>include:</w:t>
      </w:r>
      <w:r>
        <w:rPr>
          <w:spacing w:val="-4"/>
        </w:rPr>
        <w:t xml:space="preserve"> </w:t>
      </w:r>
      <w:r>
        <w:t>Togo,</w:t>
      </w:r>
      <w:r>
        <w:rPr>
          <w:spacing w:val="-1"/>
        </w:rPr>
        <w:t xml:space="preserve"> </w:t>
      </w:r>
      <w:r>
        <w:t>Chad,</w:t>
      </w:r>
      <w:r>
        <w:rPr>
          <w:spacing w:val="-4"/>
        </w:rPr>
        <w:t xml:space="preserve"> </w:t>
      </w:r>
      <w:r>
        <w:t>Kenya,</w:t>
      </w:r>
      <w:r>
        <w:rPr>
          <w:spacing w:val="-2"/>
        </w:rPr>
        <w:t xml:space="preserve"> </w:t>
      </w:r>
      <w:r>
        <w:t>Guinea</w:t>
      </w:r>
      <w:r>
        <w:rPr>
          <w:spacing w:val="-3"/>
        </w:rPr>
        <w:t xml:space="preserve"> </w:t>
      </w:r>
      <w:r>
        <w:t>Bissau,</w:t>
      </w:r>
      <w:r>
        <w:rPr>
          <w:spacing w:val="-1"/>
        </w:rPr>
        <w:t xml:space="preserve"> </w:t>
      </w:r>
      <w:r>
        <w:t>South</w:t>
      </w:r>
      <w:r>
        <w:rPr>
          <w:spacing w:val="-2"/>
        </w:rPr>
        <w:t xml:space="preserve"> </w:t>
      </w:r>
      <w:r>
        <w:t>Africa,</w:t>
      </w:r>
      <w:r>
        <w:rPr>
          <w:spacing w:val="-4"/>
        </w:rPr>
        <w:t xml:space="preserve"> </w:t>
      </w:r>
      <w:r>
        <w:t>Cote</w:t>
      </w:r>
      <w:r>
        <w:rPr>
          <w:spacing w:val="-2"/>
        </w:rPr>
        <w:t xml:space="preserve"> </w:t>
      </w:r>
      <w:r>
        <w:t>d’Ivoire,</w:t>
      </w:r>
      <w:r>
        <w:rPr>
          <w:spacing w:val="-4"/>
        </w:rPr>
        <w:t xml:space="preserve"> </w:t>
      </w:r>
      <w:r>
        <w:t>Benin</w:t>
      </w:r>
      <w:r>
        <w:rPr>
          <w:spacing w:val="-3"/>
        </w:rPr>
        <w:t xml:space="preserve"> </w:t>
      </w:r>
      <w:r>
        <w:t>and</w:t>
      </w:r>
    </w:p>
    <w:p w14:paraId="26B623B4" w14:textId="77777777" w:rsidR="006F58AE" w:rsidRDefault="00BB587A">
      <w:pPr>
        <w:pStyle w:val="BodyText"/>
        <w:spacing w:before="42"/>
        <w:ind w:left="119"/>
      </w:pPr>
      <w:r>
        <w:t>Zimbabwe.</w:t>
      </w:r>
    </w:p>
    <w:p w14:paraId="34848523" w14:textId="77777777" w:rsidR="006F58AE" w:rsidRDefault="006F58AE">
      <w:pPr>
        <w:pStyle w:val="BodyText"/>
        <w:spacing w:before="6"/>
        <w:rPr>
          <w:sz w:val="28"/>
        </w:rPr>
      </w:pPr>
    </w:p>
    <w:p w14:paraId="5AF46AE7" w14:textId="77777777" w:rsidR="006F58AE" w:rsidRDefault="00BB587A">
      <w:pPr>
        <w:pStyle w:val="BodyText"/>
        <w:ind w:left="119"/>
      </w:pPr>
      <w:r>
        <w:t>Further</w:t>
      </w:r>
      <w:r>
        <w:rPr>
          <w:spacing w:val="-4"/>
        </w:rPr>
        <w:t xml:space="preserve"> </w:t>
      </w:r>
      <w:r>
        <w:t>information</w:t>
      </w:r>
      <w:r>
        <w:rPr>
          <w:spacing w:val="-4"/>
        </w:rPr>
        <w:t xml:space="preserve"> </w:t>
      </w:r>
      <w:r>
        <w:t>can</w:t>
      </w:r>
      <w:r>
        <w:rPr>
          <w:spacing w:val="-6"/>
        </w:rPr>
        <w:t xml:space="preserve"> </w:t>
      </w:r>
      <w:r>
        <w:t>be</w:t>
      </w:r>
      <w:r>
        <w:rPr>
          <w:spacing w:val="-4"/>
        </w:rPr>
        <w:t xml:space="preserve"> </w:t>
      </w:r>
      <w:r>
        <w:t>found</w:t>
      </w:r>
      <w:r>
        <w:rPr>
          <w:spacing w:val="-3"/>
        </w:rPr>
        <w:t xml:space="preserve"> </w:t>
      </w:r>
      <w:r>
        <w:t>in</w:t>
      </w:r>
      <w:r>
        <w:rPr>
          <w:spacing w:val="-6"/>
        </w:rPr>
        <w:t xml:space="preserve"> </w:t>
      </w:r>
      <w:r>
        <w:t>the</w:t>
      </w:r>
      <w:r>
        <w:rPr>
          <w:spacing w:val="-5"/>
        </w:rPr>
        <w:t xml:space="preserve"> </w:t>
      </w:r>
      <w:r>
        <w:t>DfE</w:t>
      </w:r>
      <w:r>
        <w:rPr>
          <w:spacing w:val="-3"/>
        </w:rPr>
        <w:t xml:space="preserve"> </w:t>
      </w:r>
      <w:r>
        <w:t>leaflet</w:t>
      </w:r>
      <w:r>
        <w:rPr>
          <w:spacing w:val="-2"/>
        </w:rPr>
        <w:t xml:space="preserve"> </w:t>
      </w:r>
      <w:r>
        <w:t>available</w:t>
      </w:r>
      <w:r>
        <w:rPr>
          <w:spacing w:val="-5"/>
        </w:rPr>
        <w:t xml:space="preserve"> </w:t>
      </w:r>
      <w:r>
        <w:t>from:</w:t>
      </w:r>
      <w:r>
        <w:rPr>
          <w:spacing w:val="1"/>
        </w:rPr>
        <w:t xml:space="preserve"> </w:t>
      </w:r>
      <w:hyperlink r:id="rId51">
        <w:r>
          <w:rPr>
            <w:color w:val="0000FF"/>
            <w:u w:val="single" w:color="0000FF"/>
          </w:rPr>
          <w:t>www.nationalfgmcentre.org.uk</w:t>
        </w:r>
      </w:hyperlink>
    </w:p>
    <w:p w14:paraId="3BDB8ECD" w14:textId="77777777" w:rsidR="00372BCB" w:rsidRDefault="00372BCB" w:rsidP="00B10F70">
      <w:pPr>
        <w:pStyle w:val="BodyText"/>
        <w:ind w:left="839"/>
        <w:rPr>
          <w:color w:val="008080"/>
        </w:rPr>
      </w:pPr>
    </w:p>
    <w:p w14:paraId="798EB565" w14:textId="2BAD8BDE" w:rsidR="006F58AE" w:rsidRDefault="00BB587A" w:rsidP="0054717C">
      <w:pPr>
        <w:pStyle w:val="BodyText"/>
        <w:ind w:left="839" w:hanging="697"/>
      </w:pPr>
      <w:r>
        <w:rPr>
          <w:color w:val="008080"/>
        </w:rPr>
        <w:t>So</w:t>
      </w:r>
      <w:r>
        <w:rPr>
          <w:color w:val="008080"/>
          <w:spacing w:val="-2"/>
        </w:rPr>
        <w:t xml:space="preserve"> </w:t>
      </w:r>
      <w:r>
        <w:rPr>
          <w:color w:val="008080"/>
        </w:rPr>
        <w:t>called honour-based</w:t>
      </w:r>
      <w:r>
        <w:rPr>
          <w:color w:val="008080"/>
          <w:spacing w:val="-3"/>
        </w:rPr>
        <w:t xml:space="preserve"> </w:t>
      </w:r>
      <w:r>
        <w:rPr>
          <w:color w:val="008080"/>
        </w:rPr>
        <w:t>abuse</w:t>
      </w:r>
    </w:p>
    <w:p w14:paraId="72D1DF18" w14:textId="77777777" w:rsidR="006F58AE" w:rsidRDefault="006F58AE">
      <w:pPr>
        <w:pStyle w:val="BodyText"/>
        <w:spacing w:before="3"/>
        <w:rPr>
          <w:sz w:val="25"/>
        </w:rPr>
      </w:pPr>
    </w:p>
    <w:p w14:paraId="7868A236" w14:textId="77777777" w:rsidR="006F58AE" w:rsidRDefault="00BB587A">
      <w:pPr>
        <w:pStyle w:val="BodyText"/>
        <w:spacing w:before="1" w:line="276" w:lineRule="auto"/>
        <w:ind w:left="119" w:right="208"/>
      </w:pPr>
      <w:r>
        <w:t>So called “honour-based abuse” (HBA) encompasses crimes which have been committed to protect or</w:t>
      </w:r>
      <w:r>
        <w:rPr>
          <w:spacing w:val="1"/>
        </w:rPr>
        <w:t xml:space="preserve"> </w:t>
      </w:r>
      <w:r>
        <w:t>defend the honour of the family and / or community. It includes FGM, Forced Marriage and practices such</w:t>
      </w:r>
      <w:r>
        <w:rPr>
          <w:spacing w:val="-66"/>
        </w:rPr>
        <w:t xml:space="preserve"> </w:t>
      </w:r>
      <w:r>
        <w:t>as</w:t>
      </w:r>
      <w:r>
        <w:rPr>
          <w:spacing w:val="-1"/>
        </w:rPr>
        <w:t xml:space="preserve"> </w:t>
      </w:r>
      <w:r>
        <w:t>breast</w:t>
      </w:r>
      <w:r>
        <w:rPr>
          <w:spacing w:val="1"/>
        </w:rPr>
        <w:t xml:space="preserve"> </w:t>
      </w:r>
      <w:r>
        <w:t>ironing</w:t>
      </w:r>
      <w:r>
        <w:rPr>
          <w:spacing w:val="-2"/>
        </w:rPr>
        <w:t xml:space="preserve"> </w:t>
      </w:r>
      <w:r>
        <w:t>/ flattening.</w:t>
      </w:r>
    </w:p>
    <w:p w14:paraId="6123F39E" w14:textId="77777777" w:rsidR="006F58AE" w:rsidRDefault="006F58AE">
      <w:pPr>
        <w:pStyle w:val="BodyText"/>
        <w:spacing w:before="3"/>
        <w:rPr>
          <w:sz w:val="25"/>
        </w:rPr>
      </w:pPr>
    </w:p>
    <w:p w14:paraId="3B45D3EF" w14:textId="77777777" w:rsidR="006F58AE" w:rsidRDefault="00BB587A">
      <w:pPr>
        <w:pStyle w:val="BodyText"/>
        <w:spacing w:line="276" w:lineRule="auto"/>
        <w:ind w:left="119" w:right="326"/>
      </w:pPr>
      <w:r>
        <w:t>All forms of so-called HBA are abuse (regardless of the motivation) and should be handled and escalated</w:t>
      </w:r>
      <w:r>
        <w:rPr>
          <w:spacing w:val="-66"/>
        </w:rPr>
        <w:t xml:space="preserve"> </w:t>
      </w:r>
      <w:r>
        <w:t>as</w:t>
      </w:r>
      <w:r>
        <w:rPr>
          <w:spacing w:val="-1"/>
        </w:rPr>
        <w:t xml:space="preserve"> </w:t>
      </w:r>
      <w:r>
        <w:t>such.</w:t>
      </w:r>
      <w:r>
        <w:rPr>
          <w:spacing w:val="1"/>
        </w:rPr>
        <w:t xml:space="preserve"> </w:t>
      </w:r>
      <w:r>
        <w:t>If in</w:t>
      </w:r>
      <w:r>
        <w:rPr>
          <w:spacing w:val="-1"/>
        </w:rPr>
        <w:t xml:space="preserve"> </w:t>
      </w:r>
      <w:r>
        <w:t>any</w:t>
      </w:r>
      <w:r>
        <w:rPr>
          <w:spacing w:val="-2"/>
        </w:rPr>
        <w:t xml:space="preserve"> </w:t>
      </w:r>
      <w:r>
        <w:t>doubts,</w:t>
      </w:r>
      <w:r>
        <w:rPr>
          <w:spacing w:val="1"/>
        </w:rPr>
        <w:t xml:space="preserve"> </w:t>
      </w:r>
      <w:r>
        <w:t>staff</w:t>
      </w:r>
      <w:r>
        <w:rPr>
          <w:spacing w:val="-1"/>
        </w:rPr>
        <w:t xml:space="preserve"> </w:t>
      </w:r>
      <w:r>
        <w:t>should</w:t>
      </w:r>
      <w:r>
        <w:rPr>
          <w:spacing w:val="-2"/>
        </w:rPr>
        <w:t xml:space="preserve"> </w:t>
      </w:r>
      <w:r>
        <w:t>speak</w:t>
      </w:r>
      <w:r>
        <w:rPr>
          <w:spacing w:val="-2"/>
        </w:rPr>
        <w:t xml:space="preserve"> </w:t>
      </w:r>
      <w:r>
        <w:t>to</w:t>
      </w:r>
      <w:r>
        <w:rPr>
          <w:spacing w:val="-2"/>
        </w:rPr>
        <w:t xml:space="preserve"> </w:t>
      </w:r>
      <w:r>
        <w:t>the</w:t>
      </w:r>
      <w:r>
        <w:rPr>
          <w:spacing w:val="-1"/>
        </w:rPr>
        <w:t xml:space="preserve"> </w:t>
      </w:r>
      <w:r>
        <w:t>DSL.</w:t>
      </w:r>
    </w:p>
    <w:p w14:paraId="00E04202" w14:textId="77777777" w:rsidR="006F58AE" w:rsidRDefault="006F58AE">
      <w:pPr>
        <w:pStyle w:val="BodyText"/>
        <w:spacing w:before="4"/>
        <w:rPr>
          <w:sz w:val="25"/>
        </w:rPr>
      </w:pPr>
    </w:p>
    <w:p w14:paraId="3650F376" w14:textId="77777777" w:rsidR="006F58AE" w:rsidRDefault="00BB587A">
      <w:pPr>
        <w:pStyle w:val="BodyText"/>
        <w:spacing w:before="1" w:line="276" w:lineRule="auto"/>
        <w:ind w:left="119" w:right="358"/>
      </w:pPr>
      <w:r>
        <w:t>Professionals in all agencies, and individuals and groups in relevant communities, need to be alert to the</w:t>
      </w:r>
      <w:r>
        <w:rPr>
          <w:spacing w:val="-66"/>
        </w:rPr>
        <w:t xml:space="preserve"> </w:t>
      </w:r>
      <w:r>
        <w:t>possibility</w:t>
      </w:r>
      <w:r>
        <w:rPr>
          <w:spacing w:val="-2"/>
        </w:rPr>
        <w:t xml:space="preserve"> </w:t>
      </w:r>
      <w:r>
        <w:t>of</w:t>
      </w:r>
      <w:r>
        <w:rPr>
          <w:spacing w:val="-1"/>
        </w:rPr>
        <w:t xml:space="preserve"> </w:t>
      </w:r>
      <w:r>
        <w:t>a</w:t>
      </w:r>
      <w:r>
        <w:rPr>
          <w:spacing w:val="-2"/>
        </w:rPr>
        <w:t xml:space="preserve"> </w:t>
      </w:r>
      <w:r>
        <w:t>child</w:t>
      </w:r>
      <w:r>
        <w:rPr>
          <w:spacing w:val="-1"/>
        </w:rPr>
        <w:t xml:space="preserve"> </w:t>
      </w:r>
      <w:r>
        <w:t>(or</w:t>
      </w:r>
      <w:r>
        <w:rPr>
          <w:spacing w:val="-4"/>
        </w:rPr>
        <w:t xml:space="preserve"> </w:t>
      </w:r>
      <w:r>
        <w:t>family</w:t>
      </w:r>
      <w:r>
        <w:rPr>
          <w:spacing w:val="-1"/>
        </w:rPr>
        <w:t xml:space="preserve"> </w:t>
      </w:r>
      <w:r>
        <w:t>member) being at</w:t>
      </w:r>
      <w:r>
        <w:rPr>
          <w:spacing w:val="-3"/>
        </w:rPr>
        <w:t xml:space="preserve"> </w:t>
      </w:r>
      <w:r>
        <w:t>risk</w:t>
      </w:r>
      <w:r>
        <w:rPr>
          <w:spacing w:val="-1"/>
        </w:rPr>
        <w:t xml:space="preserve"> </w:t>
      </w:r>
      <w:r>
        <w:t>of</w:t>
      </w:r>
      <w:r>
        <w:rPr>
          <w:spacing w:val="-1"/>
        </w:rPr>
        <w:t xml:space="preserve"> </w:t>
      </w:r>
      <w:r>
        <w:t>HBA, or already having suffered HBA.</w:t>
      </w:r>
    </w:p>
    <w:p w14:paraId="5A98BA34" w14:textId="77777777" w:rsidR="006F58AE" w:rsidRDefault="006F58AE">
      <w:pPr>
        <w:pStyle w:val="BodyText"/>
        <w:spacing w:before="2"/>
        <w:rPr>
          <w:sz w:val="25"/>
        </w:rPr>
      </w:pPr>
    </w:p>
    <w:p w14:paraId="302C3502" w14:textId="77777777" w:rsidR="006F58AE" w:rsidRDefault="00BB587A" w:rsidP="00B10F70">
      <w:pPr>
        <w:pStyle w:val="BodyText"/>
        <w:ind w:left="839" w:hanging="697"/>
      </w:pPr>
      <w:r>
        <w:rPr>
          <w:color w:val="008080"/>
        </w:rPr>
        <w:t>Preventing</w:t>
      </w:r>
      <w:r>
        <w:rPr>
          <w:color w:val="008080"/>
          <w:spacing w:val="-5"/>
        </w:rPr>
        <w:t xml:space="preserve"> </w:t>
      </w:r>
      <w:r>
        <w:rPr>
          <w:color w:val="008080"/>
        </w:rPr>
        <w:t>radicalisation</w:t>
      </w:r>
      <w:r>
        <w:rPr>
          <w:color w:val="008080"/>
          <w:spacing w:val="-7"/>
        </w:rPr>
        <w:t xml:space="preserve"> </w:t>
      </w:r>
      <w:r>
        <w:rPr>
          <w:color w:val="008080"/>
        </w:rPr>
        <w:t>and</w:t>
      </w:r>
      <w:r>
        <w:rPr>
          <w:color w:val="008080"/>
          <w:spacing w:val="-3"/>
        </w:rPr>
        <w:t xml:space="preserve"> </w:t>
      </w:r>
      <w:r>
        <w:rPr>
          <w:color w:val="008080"/>
        </w:rPr>
        <w:t>extremism</w:t>
      </w:r>
    </w:p>
    <w:p w14:paraId="2AFA5895" w14:textId="77777777" w:rsidR="006F58AE" w:rsidRDefault="006F58AE">
      <w:pPr>
        <w:pStyle w:val="BodyText"/>
        <w:spacing w:before="4"/>
        <w:rPr>
          <w:sz w:val="25"/>
        </w:rPr>
      </w:pPr>
    </w:p>
    <w:p w14:paraId="61251136" w14:textId="05E1690B" w:rsidR="006F58AE" w:rsidRDefault="00BB587A">
      <w:pPr>
        <w:pStyle w:val="BodyText"/>
        <w:spacing w:line="276" w:lineRule="auto"/>
        <w:ind w:left="119" w:right="202"/>
        <w:jc w:val="both"/>
      </w:pPr>
      <w:r>
        <w:t xml:space="preserve">The Counter-Terrorism and Security Act 2018 and The Prevent Duty – </w:t>
      </w:r>
      <w:r w:rsidR="00EB7883">
        <w:t>2023</w:t>
      </w:r>
      <w:r>
        <w:t xml:space="preserve"> place a duty on specified</w:t>
      </w:r>
      <w:r>
        <w:rPr>
          <w:spacing w:val="-66"/>
        </w:rPr>
        <w:t xml:space="preserve"> </w:t>
      </w:r>
      <w:r>
        <w:t>authorities, including the local authorities and childcare, education and other children’s services providers,</w:t>
      </w:r>
      <w:r>
        <w:rPr>
          <w:spacing w:val="-66"/>
        </w:rPr>
        <w:t xml:space="preserve"> </w:t>
      </w:r>
      <w:r>
        <w:t>in the exercise of their functions, to have due regard to the need to prevent people from being drawn into</w:t>
      </w:r>
      <w:r>
        <w:rPr>
          <w:spacing w:val="-66"/>
        </w:rPr>
        <w:t xml:space="preserve"> </w:t>
      </w:r>
      <w:r>
        <w:t>terrorism</w:t>
      </w:r>
      <w:r>
        <w:rPr>
          <w:spacing w:val="-2"/>
        </w:rPr>
        <w:t xml:space="preserve"> </w:t>
      </w:r>
      <w:r>
        <w:t>(‘The</w:t>
      </w:r>
      <w:r>
        <w:rPr>
          <w:spacing w:val="-1"/>
        </w:rPr>
        <w:t xml:space="preserve"> </w:t>
      </w:r>
      <w:r>
        <w:t>Prevent</w:t>
      </w:r>
      <w:r>
        <w:rPr>
          <w:spacing w:val="-4"/>
        </w:rPr>
        <w:t xml:space="preserve"> </w:t>
      </w:r>
      <w:r>
        <w:t>Duty’).</w:t>
      </w:r>
    </w:p>
    <w:p w14:paraId="66123096" w14:textId="77777777" w:rsidR="006F58AE" w:rsidRDefault="006F58AE">
      <w:pPr>
        <w:pStyle w:val="BodyText"/>
        <w:spacing w:before="3"/>
        <w:rPr>
          <w:sz w:val="25"/>
        </w:rPr>
      </w:pPr>
    </w:p>
    <w:p w14:paraId="62DEE0E1" w14:textId="77777777" w:rsidR="006F58AE" w:rsidRDefault="00BB587A">
      <w:pPr>
        <w:pStyle w:val="BodyText"/>
        <w:spacing w:line="276" w:lineRule="auto"/>
        <w:ind w:left="119" w:right="147"/>
      </w:pPr>
      <w:r>
        <w:t>The Counter-Terrorism and Security Act 2018 also places a duty on local authorities to ensure Channel</w:t>
      </w:r>
      <w:r>
        <w:rPr>
          <w:spacing w:val="1"/>
        </w:rPr>
        <w:t xml:space="preserve"> </w:t>
      </w:r>
      <w:r>
        <w:t>Panels are in place. The Panel must include the local authority and Chief Officer of the local police. Panels</w:t>
      </w:r>
      <w:r>
        <w:rPr>
          <w:spacing w:val="1"/>
        </w:rPr>
        <w:t xml:space="preserve"> </w:t>
      </w:r>
      <w:r>
        <w:t>will assess the extent to which identified individuals are vulnerable to being drawn into terrorism, following</w:t>
      </w:r>
      <w:r>
        <w:rPr>
          <w:spacing w:val="-67"/>
        </w:rPr>
        <w:t xml:space="preserve"> </w:t>
      </w:r>
      <w:r>
        <w:t>a</w:t>
      </w:r>
      <w:r>
        <w:rPr>
          <w:spacing w:val="-1"/>
        </w:rPr>
        <w:t xml:space="preserve"> </w:t>
      </w:r>
      <w:r>
        <w:t>referral</w:t>
      </w:r>
      <w:r>
        <w:rPr>
          <w:spacing w:val="1"/>
        </w:rPr>
        <w:t xml:space="preserve"> </w:t>
      </w:r>
      <w:r>
        <w:t>from</w:t>
      </w:r>
      <w:r>
        <w:rPr>
          <w:spacing w:val="-1"/>
        </w:rPr>
        <w:t xml:space="preserve"> </w:t>
      </w:r>
      <w:r>
        <w:t>the police and</w:t>
      </w:r>
      <w:r>
        <w:rPr>
          <w:spacing w:val="1"/>
        </w:rPr>
        <w:t xml:space="preserve"> </w:t>
      </w:r>
      <w:r>
        <w:t>where considered</w:t>
      </w:r>
      <w:r>
        <w:rPr>
          <w:spacing w:val="2"/>
        </w:rPr>
        <w:t xml:space="preserve"> </w:t>
      </w:r>
      <w:r>
        <w:t>appropriate</w:t>
      </w:r>
      <w:r>
        <w:rPr>
          <w:spacing w:val="-3"/>
        </w:rPr>
        <w:t xml:space="preserve"> </w:t>
      </w:r>
      <w:r>
        <w:t>and</w:t>
      </w:r>
      <w:r>
        <w:rPr>
          <w:spacing w:val="2"/>
        </w:rPr>
        <w:t xml:space="preserve"> </w:t>
      </w:r>
      <w:r>
        <w:t>necessary</w:t>
      </w:r>
      <w:r>
        <w:rPr>
          <w:spacing w:val="1"/>
        </w:rPr>
        <w:t xml:space="preserve"> </w:t>
      </w:r>
      <w:r>
        <w:t>consent</w:t>
      </w:r>
      <w:r>
        <w:rPr>
          <w:spacing w:val="1"/>
        </w:rPr>
        <w:t xml:space="preserve"> </w:t>
      </w:r>
      <w:r>
        <w:t>is</w:t>
      </w:r>
      <w:r>
        <w:rPr>
          <w:spacing w:val="1"/>
        </w:rPr>
        <w:t xml:space="preserve"> </w:t>
      </w:r>
      <w:r>
        <w:t>obtained,</w:t>
      </w:r>
      <w:r>
        <w:rPr>
          <w:spacing w:val="2"/>
        </w:rPr>
        <w:t xml:space="preserve"> </w:t>
      </w:r>
      <w:r>
        <w:t>arrange</w:t>
      </w:r>
      <w:r>
        <w:rPr>
          <w:spacing w:val="1"/>
        </w:rPr>
        <w:t xml:space="preserve"> </w:t>
      </w:r>
      <w:r>
        <w:t>for support to be provided to those individuals. The Act will require partners of Channel panels to co-</w:t>
      </w:r>
      <w:r>
        <w:rPr>
          <w:spacing w:val="1"/>
        </w:rPr>
        <w:t xml:space="preserve"> </w:t>
      </w:r>
      <w:r>
        <w:t>operate with the panel in the carrying out of its functions and with the police in undertaking the initial</w:t>
      </w:r>
      <w:r>
        <w:rPr>
          <w:spacing w:val="1"/>
        </w:rPr>
        <w:t xml:space="preserve"> </w:t>
      </w:r>
      <w:r>
        <w:t>assessment</w:t>
      </w:r>
      <w:r>
        <w:rPr>
          <w:spacing w:val="-1"/>
        </w:rPr>
        <w:t xml:space="preserve"> </w:t>
      </w:r>
      <w:r>
        <w:t>as</w:t>
      </w:r>
      <w:r>
        <w:rPr>
          <w:spacing w:val="-1"/>
        </w:rPr>
        <w:t xml:space="preserve"> </w:t>
      </w:r>
      <w:r>
        <w:t>to</w:t>
      </w:r>
      <w:r>
        <w:rPr>
          <w:spacing w:val="-4"/>
        </w:rPr>
        <w:t xml:space="preserve"> </w:t>
      </w:r>
      <w:r>
        <w:t>whether</w:t>
      </w:r>
      <w:r>
        <w:rPr>
          <w:spacing w:val="-1"/>
        </w:rPr>
        <w:t xml:space="preserve"> </w:t>
      </w:r>
      <w:r>
        <w:t>a</w:t>
      </w:r>
      <w:r>
        <w:rPr>
          <w:spacing w:val="-2"/>
        </w:rPr>
        <w:t xml:space="preserve"> </w:t>
      </w:r>
      <w:r>
        <w:t>referral</w:t>
      </w:r>
      <w:r>
        <w:rPr>
          <w:spacing w:val="-1"/>
        </w:rPr>
        <w:t xml:space="preserve"> </w:t>
      </w:r>
      <w:r>
        <w:t>is</w:t>
      </w:r>
      <w:r>
        <w:rPr>
          <w:spacing w:val="-2"/>
        </w:rPr>
        <w:t xml:space="preserve"> </w:t>
      </w:r>
      <w:r>
        <w:t>appropriate.</w:t>
      </w:r>
      <w:r>
        <w:rPr>
          <w:spacing w:val="67"/>
        </w:rPr>
        <w:t xml:space="preserve"> </w:t>
      </w:r>
      <w:r>
        <w:t>Academies</w:t>
      </w:r>
      <w:r>
        <w:rPr>
          <w:spacing w:val="-1"/>
        </w:rPr>
        <w:t xml:space="preserve"> </w:t>
      </w:r>
      <w:r>
        <w:t>and</w:t>
      </w:r>
      <w:r>
        <w:rPr>
          <w:spacing w:val="-1"/>
        </w:rPr>
        <w:t xml:space="preserve"> </w:t>
      </w:r>
      <w:r>
        <w:t>colleges</w:t>
      </w:r>
      <w:r>
        <w:rPr>
          <w:spacing w:val="-1"/>
        </w:rPr>
        <w:t xml:space="preserve"> </w:t>
      </w:r>
      <w:r>
        <w:t>who</w:t>
      </w:r>
      <w:r>
        <w:rPr>
          <w:spacing w:val="-2"/>
        </w:rPr>
        <w:t xml:space="preserve"> </w:t>
      </w:r>
      <w:r>
        <w:t>are</w:t>
      </w:r>
      <w:r>
        <w:rPr>
          <w:spacing w:val="-2"/>
        </w:rPr>
        <w:t xml:space="preserve"> </w:t>
      </w:r>
      <w:r>
        <w:t>required</w:t>
      </w:r>
      <w:r>
        <w:rPr>
          <w:spacing w:val="-4"/>
        </w:rPr>
        <w:t xml:space="preserve"> </w:t>
      </w:r>
      <w:r>
        <w:t>to</w:t>
      </w:r>
      <w:r>
        <w:rPr>
          <w:spacing w:val="-1"/>
        </w:rPr>
        <w:t xml:space="preserve"> </w:t>
      </w:r>
      <w:r>
        <w:t>have</w:t>
      </w:r>
    </w:p>
    <w:p w14:paraId="1B65F148" w14:textId="15E5A676" w:rsidR="006F58AE" w:rsidRDefault="00BB587A">
      <w:pPr>
        <w:pStyle w:val="BodyText"/>
        <w:spacing w:before="1"/>
        <w:ind w:left="119"/>
      </w:pPr>
      <w:r>
        <w:t>regard to</w:t>
      </w:r>
      <w:r>
        <w:rPr>
          <w:spacing w:val="-3"/>
        </w:rPr>
        <w:t xml:space="preserve"> </w:t>
      </w:r>
      <w:r>
        <w:t>“</w:t>
      </w:r>
      <w:r w:rsidRPr="00497F26">
        <w:t>Keeping Children</w:t>
      </w:r>
      <w:r w:rsidRPr="00497F26">
        <w:rPr>
          <w:spacing w:val="-2"/>
        </w:rPr>
        <w:t xml:space="preserve"> </w:t>
      </w:r>
      <w:r w:rsidRPr="00497F26">
        <w:t>Safe</w:t>
      </w:r>
      <w:r w:rsidRPr="00497F26">
        <w:rPr>
          <w:spacing w:val="-3"/>
        </w:rPr>
        <w:t xml:space="preserve"> </w:t>
      </w:r>
      <w:r w:rsidRPr="00497F26">
        <w:t>in</w:t>
      </w:r>
      <w:r w:rsidRPr="00497F26">
        <w:rPr>
          <w:spacing w:val="-1"/>
        </w:rPr>
        <w:t xml:space="preserve"> </w:t>
      </w:r>
      <w:r w:rsidRPr="00497F26">
        <w:t>Education</w:t>
      </w:r>
      <w:r w:rsidRPr="00497F26">
        <w:rPr>
          <w:spacing w:val="-1"/>
        </w:rPr>
        <w:t xml:space="preserve"> </w:t>
      </w:r>
      <w:r w:rsidRPr="00497F26">
        <w:t>202</w:t>
      </w:r>
      <w:r w:rsidR="00A56A56" w:rsidRPr="00497F26">
        <w:t>5</w:t>
      </w:r>
      <w:r w:rsidRPr="00497F26">
        <w:t>”</w:t>
      </w:r>
      <w:r>
        <w:t xml:space="preserve"> are</w:t>
      </w:r>
      <w:r>
        <w:rPr>
          <w:spacing w:val="-3"/>
        </w:rPr>
        <w:t xml:space="preserve"> </w:t>
      </w:r>
      <w:r>
        <w:t>listed in</w:t>
      </w:r>
      <w:r>
        <w:rPr>
          <w:spacing w:val="-4"/>
        </w:rPr>
        <w:t xml:space="preserve"> </w:t>
      </w:r>
      <w:r>
        <w:t>the</w:t>
      </w:r>
      <w:r>
        <w:rPr>
          <w:spacing w:val="-2"/>
        </w:rPr>
        <w:t xml:space="preserve"> </w:t>
      </w:r>
      <w:r>
        <w:t>Act as</w:t>
      </w:r>
      <w:r>
        <w:rPr>
          <w:spacing w:val="-4"/>
        </w:rPr>
        <w:t xml:space="preserve"> </w:t>
      </w:r>
      <w:r>
        <w:t>partners</w:t>
      </w:r>
      <w:r>
        <w:rPr>
          <w:spacing w:val="-1"/>
        </w:rPr>
        <w:t xml:space="preserve"> </w:t>
      </w:r>
      <w:r>
        <w:t>of</w:t>
      </w:r>
      <w:r>
        <w:rPr>
          <w:spacing w:val="-2"/>
        </w:rPr>
        <w:t xml:space="preserve"> </w:t>
      </w:r>
      <w:r>
        <w:t>the</w:t>
      </w:r>
      <w:r>
        <w:rPr>
          <w:spacing w:val="-5"/>
        </w:rPr>
        <w:t xml:space="preserve"> </w:t>
      </w:r>
      <w:r>
        <w:t>panel.</w:t>
      </w:r>
    </w:p>
    <w:p w14:paraId="30E60CF5" w14:textId="77777777" w:rsidR="006F58AE" w:rsidRDefault="006F58AE">
      <w:pPr>
        <w:pStyle w:val="BodyText"/>
        <w:spacing w:before="9"/>
        <w:rPr>
          <w:sz w:val="28"/>
        </w:rPr>
      </w:pPr>
    </w:p>
    <w:p w14:paraId="048BD685" w14:textId="77777777" w:rsidR="006F58AE" w:rsidRDefault="00BB587A">
      <w:pPr>
        <w:pStyle w:val="BodyText"/>
        <w:spacing w:line="276" w:lineRule="auto"/>
        <w:ind w:left="119" w:right="142"/>
      </w:pPr>
      <w:r>
        <w:t>The biggest threat is around terrorist groups seeking to radicalise and recruit people. This threat is greater</w:t>
      </w:r>
      <w:r>
        <w:rPr>
          <w:spacing w:val="-66"/>
        </w:rPr>
        <w:t xml:space="preserve"> </w:t>
      </w:r>
      <w:r>
        <w:rPr>
          <w:spacing w:val="-1"/>
        </w:rPr>
        <w:t xml:space="preserve">amongst young people. Extremism </w:t>
      </w:r>
      <w:r>
        <w:t>is defined as a rejection of a cohesive, integrated, multi-faith society</w:t>
      </w:r>
      <w:r>
        <w:rPr>
          <w:spacing w:val="1"/>
        </w:rPr>
        <w:t xml:space="preserve"> </w:t>
      </w:r>
      <w:r>
        <w:t>and parliamentary democracy. The local agenda supports the Prevent Strategy. Communities and local</w:t>
      </w:r>
      <w:r>
        <w:rPr>
          <w:spacing w:val="1"/>
        </w:rPr>
        <w:t xml:space="preserve"> </w:t>
      </w:r>
      <w:r>
        <w:t>authorities</w:t>
      </w:r>
      <w:r>
        <w:rPr>
          <w:spacing w:val="-1"/>
        </w:rPr>
        <w:t xml:space="preserve"> </w:t>
      </w:r>
      <w:r>
        <w:t>have</w:t>
      </w:r>
      <w:r>
        <w:rPr>
          <w:spacing w:val="-1"/>
        </w:rPr>
        <w:t xml:space="preserve"> </w:t>
      </w:r>
      <w:r>
        <w:t>a</w:t>
      </w:r>
      <w:r>
        <w:rPr>
          <w:spacing w:val="-3"/>
        </w:rPr>
        <w:t xml:space="preserve"> </w:t>
      </w:r>
      <w:r>
        <w:t>key</w:t>
      </w:r>
      <w:r>
        <w:rPr>
          <w:spacing w:val="-1"/>
        </w:rPr>
        <w:t xml:space="preserve"> </w:t>
      </w:r>
      <w:r>
        <w:t>part to</w:t>
      </w:r>
      <w:r>
        <w:rPr>
          <w:spacing w:val="-3"/>
        </w:rPr>
        <w:t xml:space="preserve"> </w:t>
      </w:r>
      <w:r>
        <w:t>play</w:t>
      </w:r>
      <w:r>
        <w:rPr>
          <w:spacing w:val="-3"/>
        </w:rPr>
        <w:t xml:space="preserve"> </w:t>
      </w:r>
      <w:r>
        <w:t>in developing a</w:t>
      </w:r>
      <w:r>
        <w:rPr>
          <w:spacing w:val="-3"/>
        </w:rPr>
        <w:t xml:space="preserve"> </w:t>
      </w:r>
      <w:r>
        <w:t>sense</w:t>
      </w:r>
      <w:r>
        <w:rPr>
          <w:spacing w:val="-2"/>
        </w:rPr>
        <w:t xml:space="preserve"> </w:t>
      </w:r>
      <w:r>
        <w:t>of</w:t>
      </w:r>
      <w:r>
        <w:rPr>
          <w:spacing w:val="-1"/>
        </w:rPr>
        <w:t xml:space="preserve"> </w:t>
      </w:r>
      <w:r>
        <w:t>belonging</w:t>
      </w:r>
      <w:r>
        <w:rPr>
          <w:spacing w:val="-2"/>
        </w:rPr>
        <w:t xml:space="preserve"> </w:t>
      </w:r>
      <w:r>
        <w:t>and</w:t>
      </w:r>
      <w:r>
        <w:rPr>
          <w:spacing w:val="-3"/>
        </w:rPr>
        <w:t xml:space="preserve"> </w:t>
      </w:r>
      <w:r>
        <w:t>will be</w:t>
      </w:r>
      <w:r>
        <w:rPr>
          <w:spacing w:val="-1"/>
        </w:rPr>
        <w:t xml:space="preserve"> </w:t>
      </w:r>
      <w:r>
        <w:t>an</w:t>
      </w:r>
      <w:r>
        <w:rPr>
          <w:spacing w:val="-2"/>
        </w:rPr>
        <w:t xml:space="preserve"> </w:t>
      </w:r>
      <w:r>
        <w:t>important</w:t>
      </w:r>
      <w:r>
        <w:rPr>
          <w:spacing w:val="-2"/>
        </w:rPr>
        <w:t xml:space="preserve"> </w:t>
      </w:r>
      <w:r>
        <w:t>part</w:t>
      </w:r>
      <w:r>
        <w:rPr>
          <w:spacing w:val="-3"/>
        </w:rPr>
        <w:t xml:space="preserve"> </w:t>
      </w:r>
      <w:r>
        <w:t>of</w:t>
      </w:r>
    </w:p>
    <w:p w14:paraId="03B152AF" w14:textId="77777777" w:rsidR="006F58AE" w:rsidRDefault="00BB587A">
      <w:pPr>
        <w:pStyle w:val="BodyText"/>
        <w:spacing w:line="276" w:lineRule="auto"/>
        <w:ind w:left="119" w:right="115"/>
      </w:pPr>
      <w:r>
        <w:t>wider</w:t>
      </w:r>
      <w:r>
        <w:rPr>
          <w:spacing w:val="-4"/>
        </w:rPr>
        <w:t xml:space="preserve"> </w:t>
      </w:r>
      <w:r>
        <w:t>partnership</w:t>
      </w:r>
      <w:r>
        <w:rPr>
          <w:spacing w:val="-2"/>
        </w:rPr>
        <w:t xml:space="preserve"> </w:t>
      </w:r>
      <w:r>
        <w:t>working.</w:t>
      </w:r>
      <w:r>
        <w:rPr>
          <w:spacing w:val="-2"/>
        </w:rPr>
        <w:t xml:space="preserve"> </w:t>
      </w:r>
      <w:r>
        <w:t>The</w:t>
      </w:r>
      <w:r>
        <w:rPr>
          <w:spacing w:val="-5"/>
        </w:rPr>
        <w:t xml:space="preserve"> </w:t>
      </w:r>
      <w:r>
        <w:t>threat</w:t>
      </w:r>
      <w:r>
        <w:rPr>
          <w:spacing w:val="-1"/>
        </w:rPr>
        <w:t xml:space="preserve"> </w:t>
      </w:r>
      <w:r>
        <w:t>is</w:t>
      </w:r>
      <w:r>
        <w:rPr>
          <w:spacing w:val="-3"/>
        </w:rPr>
        <w:t xml:space="preserve"> </w:t>
      </w:r>
      <w:r>
        <w:t>not</w:t>
      </w:r>
      <w:r>
        <w:rPr>
          <w:spacing w:val="-1"/>
        </w:rPr>
        <w:t xml:space="preserve"> </w:t>
      </w:r>
      <w:r>
        <w:t>just</w:t>
      </w:r>
      <w:r>
        <w:rPr>
          <w:spacing w:val="-1"/>
        </w:rPr>
        <w:t xml:space="preserve"> </w:t>
      </w:r>
      <w:r>
        <w:t>from</w:t>
      </w:r>
      <w:r>
        <w:rPr>
          <w:spacing w:val="-4"/>
        </w:rPr>
        <w:t xml:space="preserve"> </w:t>
      </w:r>
      <w:r>
        <w:t>radical</w:t>
      </w:r>
      <w:r>
        <w:rPr>
          <w:spacing w:val="-2"/>
        </w:rPr>
        <w:t xml:space="preserve"> </w:t>
      </w:r>
      <w:r>
        <w:t>religious</w:t>
      </w:r>
      <w:r>
        <w:rPr>
          <w:spacing w:val="-4"/>
        </w:rPr>
        <w:t xml:space="preserve"> </w:t>
      </w:r>
      <w:r>
        <w:t>groups</w:t>
      </w:r>
      <w:r>
        <w:rPr>
          <w:spacing w:val="-3"/>
        </w:rPr>
        <w:t xml:space="preserve"> </w:t>
      </w:r>
      <w:r>
        <w:t>such</w:t>
      </w:r>
      <w:r>
        <w:rPr>
          <w:spacing w:val="-3"/>
        </w:rPr>
        <w:t xml:space="preserve"> </w:t>
      </w:r>
      <w:r>
        <w:t>as</w:t>
      </w:r>
      <w:r>
        <w:rPr>
          <w:spacing w:val="-2"/>
        </w:rPr>
        <w:t xml:space="preserve"> </w:t>
      </w:r>
      <w:r>
        <w:t>‘Islamic</w:t>
      </w:r>
      <w:r>
        <w:rPr>
          <w:spacing w:val="-4"/>
        </w:rPr>
        <w:t xml:space="preserve"> </w:t>
      </w:r>
      <w:r>
        <w:t>State’</w:t>
      </w:r>
      <w:r>
        <w:rPr>
          <w:spacing w:val="-3"/>
        </w:rPr>
        <w:t xml:space="preserve"> </w:t>
      </w:r>
      <w:r>
        <w:t>but</w:t>
      </w:r>
      <w:r>
        <w:rPr>
          <w:spacing w:val="-66"/>
        </w:rPr>
        <w:t xml:space="preserve"> </w:t>
      </w:r>
      <w:r>
        <w:t>also from radical ‘far right’ and other political groups who may attempt to radicalise children and young</w:t>
      </w:r>
      <w:r>
        <w:rPr>
          <w:spacing w:val="1"/>
        </w:rPr>
        <w:t xml:space="preserve"> </w:t>
      </w:r>
      <w:r>
        <w:t>people.</w:t>
      </w:r>
    </w:p>
    <w:p w14:paraId="44BDB70D" w14:textId="77777777" w:rsidR="006F58AE" w:rsidRDefault="006F58AE">
      <w:pPr>
        <w:pStyle w:val="BodyText"/>
        <w:spacing w:before="4"/>
        <w:rPr>
          <w:sz w:val="25"/>
        </w:rPr>
      </w:pPr>
    </w:p>
    <w:p w14:paraId="3D243F65" w14:textId="5ADD1BCB" w:rsidR="006F58AE" w:rsidRDefault="00BB587A">
      <w:pPr>
        <w:pStyle w:val="BodyText"/>
        <w:spacing w:line="276" w:lineRule="auto"/>
        <w:ind w:left="119" w:right="166"/>
      </w:pPr>
      <w:r>
        <w:t>Northamptonshire County Council has embedded Prevent into its safeguarding procedures. Any contacts</w:t>
      </w:r>
      <w:r>
        <w:rPr>
          <w:spacing w:val="1"/>
        </w:rPr>
        <w:t xml:space="preserve"> </w:t>
      </w:r>
      <w:r>
        <w:t>made with concerns in relation to Prevent will be assessed through the MASH. If there are concerns that a</w:t>
      </w:r>
      <w:r>
        <w:rPr>
          <w:spacing w:val="-66"/>
        </w:rPr>
        <w:t xml:space="preserve"> </w:t>
      </w:r>
      <w:r>
        <w:t>child or young person may be susceptible to violent extremism or radicalisation the DSL within the</w:t>
      </w:r>
      <w:r>
        <w:rPr>
          <w:spacing w:val="1"/>
        </w:rPr>
        <w:t xml:space="preserve"> </w:t>
      </w:r>
      <w:r w:rsidR="1CC0C02E">
        <w:t>School</w:t>
      </w:r>
      <w:r>
        <w:t xml:space="preserve"> will be informed and, after initial discussions, a multi-agency referral form will be submitted to the MASH.</w:t>
      </w:r>
    </w:p>
    <w:p w14:paraId="609AF6DA" w14:textId="77777777" w:rsidR="006F58AE" w:rsidRDefault="006F58AE">
      <w:pPr>
        <w:pStyle w:val="BodyText"/>
        <w:spacing w:before="11"/>
        <w:rPr>
          <w:sz w:val="16"/>
        </w:rPr>
      </w:pPr>
    </w:p>
    <w:p w14:paraId="33FCFB50" w14:textId="77777777" w:rsidR="006F58AE" w:rsidRDefault="00BB587A">
      <w:pPr>
        <w:pStyle w:val="BodyText"/>
        <w:spacing w:before="101"/>
        <w:ind w:left="119"/>
      </w:pPr>
      <w:r>
        <w:t>As</w:t>
      </w:r>
      <w:r>
        <w:rPr>
          <w:spacing w:val="-2"/>
        </w:rPr>
        <w:t xml:space="preserve"> </w:t>
      </w:r>
      <w:r>
        <w:t>part</w:t>
      </w:r>
      <w:r>
        <w:rPr>
          <w:spacing w:val="-4"/>
        </w:rPr>
        <w:t xml:space="preserve"> </w:t>
      </w:r>
      <w:r>
        <w:t>of</w:t>
      </w:r>
      <w:r>
        <w:rPr>
          <w:spacing w:val="-1"/>
        </w:rPr>
        <w:t xml:space="preserve"> </w:t>
      </w:r>
      <w:r>
        <w:t>the</w:t>
      </w:r>
      <w:r>
        <w:rPr>
          <w:spacing w:val="-3"/>
        </w:rPr>
        <w:t xml:space="preserve"> </w:t>
      </w:r>
      <w:r>
        <w:t>“Prevent</w:t>
      </w:r>
      <w:r>
        <w:rPr>
          <w:spacing w:val="-1"/>
        </w:rPr>
        <w:t xml:space="preserve"> </w:t>
      </w:r>
      <w:r>
        <w:t>Duty”,</w:t>
      </w:r>
      <w:r>
        <w:rPr>
          <w:spacing w:val="-1"/>
        </w:rPr>
        <w:t xml:space="preserve"> </w:t>
      </w:r>
      <w:r>
        <w:t>academies</w:t>
      </w:r>
      <w:r>
        <w:rPr>
          <w:spacing w:val="-1"/>
        </w:rPr>
        <w:t xml:space="preserve"> </w:t>
      </w:r>
      <w:r>
        <w:t>must</w:t>
      </w:r>
      <w:r>
        <w:rPr>
          <w:spacing w:val="-4"/>
        </w:rPr>
        <w:t xml:space="preserve"> </w:t>
      </w:r>
      <w:r>
        <w:t>address</w:t>
      </w:r>
      <w:r>
        <w:rPr>
          <w:spacing w:val="-2"/>
        </w:rPr>
        <w:t xml:space="preserve"> </w:t>
      </w:r>
      <w:r>
        <w:t>the</w:t>
      </w:r>
      <w:r>
        <w:rPr>
          <w:spacing w:val="-2"/>
        </w:rPr>
        <w:t xml:space="preserve"> </w:t>
      </w:r>
      <w:r>
        <w:t>four</w:t>
      </w:r>
      <w:r>
        <w:rPr>
          <w:spacing w:val="-2"/>
        </w:rPr>
        <w:t xml:space="preserve"> </w:t>
      </w:r>
      <w:r>
        <w:t>key</w:t>
      </w:r>
      <w:r>
        <w:rPr>
          <w:spacing w:val="-1"/>
        </w:rPr>
        <w:t xml:space="preserve"> </w:t>
      </w:r>
      <w:r>
        <w:t>areas,</w:t>
      </w:r>
      <w:r>
        <w:rPr>
          <w:spacing w:val="-3"/>
        </w:rPr>
        <w:t xml:space="preserve"> </w:t>
      </w:r>
      <w:r>
        <w:t>which</w:t>
      </w:r>
      <w:r>
        <w:rPr>
          <w:spacing w:val="-3"/>
        </w:rPr>
        <w:t xml:space="preserve"> </w:t>
      </w:r>
      <w:r>
        <w:t>are:</w:t>
      </w:r>
    </w:p>
    <w:p w14:paraId="0B41F80B" w14:textId="77777777" w:rsidR="006F58AE" w:rsidRDefault="006F58AE">
      <w:pPr>
        <w:pStyle w:val="BodyText"/>
        <w:spacing w:before="8"/>
        <w:rPr>
          <w:sz w:val="28"/>
        </w:rPr>
      </w:pPr>
    </w:p>
    <w:p w14:paraId="7CD57883" w14:textId="77777777" w:rsidR="006F58AE" w:rsidRDefault="00BB587A" w:rsidP="00B10F70">
      <w:pPr>
        <w:pStyle w:val="ListParagraph"/>
        <w:numPr>
          <w:ilvl w:val="0"/>
          <w:numId w:val="6"/>
        </w:numPr>
        <w:tabs>
          <w:tab w:val="left" w:pos="839"/>
          <w:tab w:val="left" w:pos="840"/>
        </w:tabs>
        <w:ind w:hanging="697"/>
      </w:pPr>
      <w:r>
        <w:t>Risk</w:t>
      </w:r>
      <w:r>
        <w:rPr>
          <w:spacing w:val="-4"/>
        </w:rPr>
        <w:t xml:space="preserve"> </w:t>
      </w:r>
      <w:r>
        <w:t>Assessment;</w:t>
      </w:r>
    </w:p>
    <w:p w14:paraId="247D3479" w14:textId="77777777" w:rsidR="006F58AE" w:rsidRDefault="00BB587A" w:rsidP="00B10F70">
      <w:pPr>
        <w:pStyle w:val="ListParagraph"/>
        <w:numPr>
          <w:ilvl w:val="0"/>
          <w:numId w:val="6"/>
        </w:numPr>
        <w:tabs>
          <w:tab w:val="left" w:pos="839"/>
          <w:tab w:val="left" w:pos="840"/>
        </w:tabs>
        <w:spacing w:before="35"/>
        <w:ind w:hanging="697"/>
      </w:pPr>
      <w:r>
        <w:t>Working</w:t>
      </w:r>
      <w:r>
        <w:rPr>
          <w:spacing w:val="-4"/>
        </w:rPr>
        <w:t xml:space="preserve"> </w:t>
      </w:r>
      <w:r>
        <w:t>in</w:t>
      </w:r>
      <w:r>
        <w:rPr>
          <w:spacing w:val="-5"/>
        </w:rPr>
        <w:t xml:space="preserve"> </w:t>
      </w:r>
      <w:r>
        <w:t>Partnership;</w:t>
      </w:r>
    </w:p>
    <w:p w14:paraId="7252DB99" w14:textId="77777777" w:rsidR="006F58AE" w:rsidRDefault="00BB587A" w:rsidP="00B10F70">
      <w:pPr>
        <w:pStyle w:val="ListParagraph"/>
        <w:numPr>
          <w:ilvl w:val="0"/>
          <w:numId w:val="6"/>
        </w:numPr>
        <w:tabs>
          <w:tab w:val="left" w:pos="839"/>
          <w:tab w:val="left" w:pos="840"/>
        </w:tabs>
        <w:spacing w:before="38"/>
        <w:ind w:hanging="697"/>
      </w:pPr>
      <w:r>
        <w:t>Staff</w:t>
      </w:r>
      <w:r>
        <w:rPr>
          <w:spacing w:val="-3"/>
        </w:rPr>
        <w:t xml:space="preserve"> </w:t>
      </w:r>
      <w:r>
        <w:t>Training;</w:t>
      </w:r>
    </w:p>
    <w:p w14:paraId="6FBF6E05" w14:textId="77777777" w:rsidR="006F58AE" w:rsidRDefault="00BB587A" w:rsidP="00B10F70">
      <w:pPr>
        <w:pStyle w:val="ListParagraph"/>
        <w:numPr>
          <w:ilvl w:val="0"/>
          <w:numId w:val="6"/>
        </w:numPr>
        <w:tabs>
          <w:tab w:val="left" w:pos="839"/>
          <w:tab w:val="left" w:pos="840"/>
        </w:tabs>
        <w:spacing w:before="38"/>
        <w:ind w:hanging="697"/>
      </w:pPr>
      <w:r>
        <w:t>IT</w:t>
      </w:r>
      <w:r>
        <w:rPr>
          <w:spacing w:val="-2"/>
        </w:rPr>
        <w:t xml:space="preserve"> </w:t>
      </w:r>
      <w:r>
        <w:t>Policies.</w:t>
      </w:r>
    </w:p>
    <w:p w14:paraId="1DECB652" w14:textId="77777777" w:rsidR="006F58AE" w:rsidRDefault="006F58AE">
      <w:pPr>
        <w:pStyle w:val="BodyText"/>
        <w:rPr>
          <w:sz w:val="25"/>
        </w:rPr>
      </w:pPr>
    </w:p>
    <w:p w14:paraId="1D1B2F0C" w14:textId="77777777" w:rsidR="006F58AE" w:rsidRDefault="00BB587A" w:rsidP="00B10F70">
      <w:pPr>
        <w:pStyle w:val="BodyText"/>
        <w:spacing w:before="1"/>
        <w:ind w:left="839" w:hanging="697"/>
      </w:pPr>
      <w:r>
        <w:rPr>
          <w:color w:val="008080"/>
        </w:rPr>
        <w:t>Risk</w:t>
      </w:r>
      <w:r>
        <w:rPr>
          <w:color w:val="008080"/>
          <w:spacing w:val="-1"/>
        </w:rPr>
        <w:t xml:space="preserve"> </w:t>
      </w:r>
      <w:r>
        <w:rPr>
          <w:color w:val="008080"/>
        </w:rPr>
        <w:t>Assessment</w:t>
      </w:r>
    </w:p>
    <w:p w14:paraId="36E8AF3C" w14:textId="77777777" w:rsidR="006F58AE" w:rsidRDefault="006F58AE">
      <w:pPr>
        <w:pStyle w:val="BodyText"/>
        <w:spacing w:before="3"/>
        <w:rPr>
          <w:sz w:val="25"/>
        </w:rPr>
      </w:pPr>
    </w:p>
    <w:p w14:paraId="17975C67" w14:textId="4C5294FB" w:rsidR="006F58AE" w:rsidRDefault="1CC0C02E">
      <w:pPr>
        <w:pStyle w:val="BodyText"/>
        <w:spacing w:line="276" w:lineRule="auto"/>
        <w:ind w:left="119" w:right="1397"/>
      </w:pPr>
      <w:r>
        <w:t>School</w:t>
      </w:r>
      <w:r w:rsidR="00BB587A">
        <w:t xml:space="preserve"> staff should know how to make a referral where they have concerns about potential radicalisation.</w:t>
      </w:r>
    </w:p>
    <w:p w14:paraId="24C09976" w14:textId="77777777" w:rsidR="006F58AE" w:rsidRDefault="006F58AE">
      <w:pPr>
        <w:pStyle w:val="BodyText"/>
        <w:spacing w:before="5"/>
        <w:rPr>
          <w:sz w:val="25"/>
        </w:rPr>
      </w:pPr>
    </w:p>
    <w:p w14:paraId="0BCC06A2" w14:textId="77777777" w:rsidR="006F58AE" w:rsidRDefault="00BB587A">
      <w:pPr>
        <w:spacing w:line="276" w:lineRule="auto"/>
        <w:ind w:left="119" w:right="500"/>
        <w:rPr>
          <w:b/>
        </w:rPr>
      </w:pPr>
      <w:r>
        <w:t>Advice</w:t>
      </w:r>
      <w:r>
        <w:rPr>
          <w:spacing w:val="-4"/>
        </w:rPr>
        <w:t xml:space="preserve"> </w:t>
      </w:r>
      <w:r>
        <w:t>and</w:t>
      </w:r>
      <w:r>
        <w:rPr>
          <w:spacing w:val="-1"/>
        </w:rPr>
        <w:t xml:space="preserve"> </w:t>
      </w:r>
      <w:r>
        <w:t>guidance</w:t>
      </w:r>
      <w:r>
        <w:rPr>
          <w:spacing w:val="-4"/>
        </w:rPr>
        <w:t xml:space="preserve"> </w:t>
      </w:r>
      <w:r>
        <w:t>can</w:t>
      </w:r>
      <w:r>
        <w:rPr>
          <w:spacing w:val="-3"/>
        </w:rPr>
        <w:t xml:space="preserve"> </w:t>
      </w:r>
      <w:r>
        <w:t>be</w:t>
      </w:r>
      <w:r>
        <w:rPr>
          <w:spacing w:val="-3"/>
        </w:rPr>
        <w:t xml:space="preserve"> </w:t>
      </w:r>
      <w:r>
        <w:t>sought</w:t>
      </w:r>
      <w:r>
        <w:rPr>
          <w:spacing w:val="-2"/>
        </w:rPr>
        <w:t xml:space="preserve"> </w:t>
      </w:r>
      <w:r>
        <w:t>from</w:t>
      </w:r>
      <w:r>
        <w:rPr>
          <w:spacing w:val="-5"/>
        </w:rPr>
        <w:t xml:space="preserve"> </w:t>
      </w:r>
      <w:r>
        <w:t>the</w:t>
      </w:r>
      <w:r>
        <w:rPr>
          <w:spacing w:val="-3"/>
        </w:rPr>
        <w:t xml:space="preserve"> </w:t>
      </w:r>
      <w:r>
        <w:t>Prevent</w:t>
      </w:r>
      <w:r>
        <w:rPr>
          <w:spacing w:val="-2"/>
        </w:rPr>
        <w:t xml:space="preserve"> </w:t>
      </w:r>
      <w:r>
        <w:t>Engagement</w:t>
      </w:r>
      <w:r>
        <w:rPr>
          <w:spacing w:val="-4"/>
        </w:rPr>
        <w:t xml:space="preserve"> </w:t>
      </w:r>
      <w:r>
        <w:t>Officers</w:t>
      </w:r>
      <w:r>
        <w:rPr>
          <w:spacing w:val="-2"/>
        </w:rPr>
        <w:t xml:space="preserve"> </w:t>
      </w:r>
      <w:r>
        <w:t>at</w:t>
      </w:r>
      <w:r>
        <w:rPr>
          <w:spacing w:val="-3"/>
        </w:rPr>
        <w:t xml:space="preserve"> </w:t>
      </w:r>
      <w:r>
        <w:t>Northamptonshire</w:t>
      </w:r>
      <w:r>
        <w:rPr>
          <w:spacing w:val="-3"/>
        </w:rPr>
        <w:t xml:space="preserve"> </w:t>
      </w:r>
      <w:r>
        <w:t>Police:</w:t>
      </w:r>
      <w:r>
        <w:rPr>
          <w:spacing w:val="-66"/>
        </w:rPr>
        <w:t xml:space="preserve"> </w:t>
      </w:r>
      <w:r>
        <w:t>E-mail:</w:t>
      </w:r>
      <w:r>
        <w:rPr>
          <w:spacing w:val="-3"/>
        </w:rPr>
        <w:t xml:space="preserve"> </w:t>
      </w:r>
      <w:hyperlink r:id="rId52">
        <w:r>
          <w:rPr>
            <w:color w:val="0000FF"/>
            <w:u w:val="single" w:color="0000FF"/>
          </w:rPr>
          <w:t>prevent@northants.pnn.police.uk</w:t>
        </w:r>
        <w:r>
          <w:rPr>
            <w:color w:val="0000FF"/>
            <w:spacing w:val="1"/>
          </w:rPr>
          <w:t xml:space="preserve"> </w:t>
        </w:r>
      </w:hyperlink>
      <w:r>
        <w:t>or</w:t>
      </w:r>
      <w:r>
        <w:rPr>
          <w:spacing w:val="-3"/>
        </w:rPr>
        <w:t xml:space="preserve"> </w:t>
      </w:r>
      <w:r>
        <w:t>phone</w:t>
      </w:r>
      <w:r>
        <w:rPr>
          <w:spacing w:val="-2"/>
        </w:rPr>
        <w:t xml:space="preserve"> </w:t>
      </w:r>
      <w:r>
        <w:rPr>
          <w:b/>
        </w:rPr>
        <w:t>101</w:t>
      </w:r>
      <w:r>
        <w:rPr>
          <w:b/>
          <w:spacing w:val="-1"/>
        </w:rPr>
        <w:t xml:space="preserve"> </w:t>
      </w:r>
      <w:r>
        <w:rPr>
          <w:b/>
        </w:rPr>
        <w:t>(ext.</w:t>
      </w:r>
      <w:r>
        <w:rPr>
          <w:b/>
          <w:spacing w:val="-3"/>
        </w:rPr>
        <w:t xml:space="preserve"> </w:t>
      </w:r>
      <w:r>
        <w:rPr>
          <w:b/>
        </w:rPr>
        <w:t>343931)</w:t>
      </w:r>
      <w:r>
        <w:rPr>
          <w:b/>
          <w:spacing w:val="-3"/>
        </w:rPr>
        <w:t xml:space="preserve"> </w:t>
      </w:r>
      <w:r>
        <w:rPr>
          <w:b/>
        </w:rPr>
        <w:t>or</w:t>
      </w:r>
      <w:r>
        <w:rPr>
          <w:b/>
          <w:spacing w:val="-1"/>
        </w:rPr>
        <w:t xml:space="preserve"> </w:t>
      </w:r>
      <w:r>
        <w:rPr>
          <w:b/>
        </w:rPr>
        <w:t>101</w:t>
      </w:r>
      <w:r>
        <w:rPr>
          <w:b/>
          <w:spacing w:val="-3"/>
        </w:rPr>
        <w:t xml:space="preserve"> </w:t>
      </w:r>
      <w:r>
        <w:rPr>
          <w:b/>
        </w:rPr>
        <w:t>(ext.</w:t>
      </w:r>
      <w:r>
        <w:rPr>
          <w:b/>
          <w:spacing w:val="-3"/>
        </w:rPr>
        <w:t xml:space="preserve"> </w:t>
      </w:r>
      <w:r>
        <w:rPr>
          <w:b/>
        </w:rPr>
        <w:t>345215)</w:t>
      </w:r>
    </w:p>
    <w:p w14:paraId="2D272242" w14:textId="77777777" w:rsidR="006F58AE" w:rsidRDefault="00BB587A">
      <w:pPr>
        <w:spacing w:line="264" w:lineRule="exact"/>
        <w:ind w:left="119"/>
        <w:jc w:val="both"/>
        <w:rPr>
          <w:b/>
        </w:rPr>
      </w:pPr>
      <w:r>
        <w:t>Or</w:t>
      </w:r>
      <w:r>
        <w:rPr>
          <w:spacing w:val="-2"/>
        </w:rPr>
        <w:t xml:space="preserve"> </w:t>
      </w:r>
      <w:r>
        <w:t>from</w:t>
      </w:r>
      <w:r>
        <w:rPr>
          <w:spacing w:val="-2"/>
        </w:rPr>
        <w:t xml:space="preserve"> </w:t>
      </w:r>
      <w:r>
        <w:t>the</w:t>
      </w:r>
      <w:r>
        <w:rPr>
          <w:spacing w:val="-3"/>
        </w:rPr>
        <w:t xml:space="preserve"> </w:t>
      </w:r>
      <w:r>
        <w:t>DFE who</w:t>
      </w:r>
      <w:r>
        <w:rPr>
          <w:spacing w:val="-1"/>
        </w:rPr>
        <w:t xml:space="preserve"> </w:t>
      </w:r>
      <w:r>
        <w:t>also</w:t>
      </w:r>
      <w:r>
        <w:rPr>
          <w:spacing w:val="-2"/>
        </w:rPr>
        <w:t xml:space="preserve"> </w:t>
      </w:r>
      <w:r>
        <w:t>have</w:t>
      </w:r>
      <w:r>
        <w:rPr>
          <w:spacing w:val="-1"/>
        </w:rPr>
        <w:t xml:space="preserve"> </w:t>
      </w:r>
      <w:r>
        <w:t>a</w:t>
      </w:r>
      <w:r>
        <w:rPr>
          <w:spacing w:val="-2"/>
        </w:rPr>
        <w:t xml:space="preserve"> </w:t>
      </w:r>
      <w:r>
        <w:t>dedicated</w:t>
      </w:r>
      <w:r>
        <w:rPr>
          <w:spacing w:val="-5"/>
        </w:rPr>
        <w:t xml:space="preserve"> </w:t>
      </w:r>
      <w:r>
        <w:t>helpline:</w:t>
      </w:r>
      <w:r>
        <w:rPr>
          <w:spacing w:val="2"/>
        </w:rPr>
        <w:t xml:space="preserve"> </w:t>
      </w:r>
      <w:r>
        <w:rPr>
          <w:b/>
        </w:rPr>
        <w:t>020</w:t>
      </w:r>
      <w:r>
        <w:rPr>
          <w:b/>
          <w:spacing w:val="-3"/>
        </w:rPr>
        <w:t xml:space="preserve"> </w:t>
      </w:r>
      <w:r>
        <w:rPr>
          <w:b/>
        </w:rPr>
        <w:t>7340</w:t>
      </w:r>
      <w:r>
        <w:rPr>
          <w:b/>
          <w:spacing w:val="-4"/>
        </w:rPr>
        <w:t xml:space="preserve"> </w:t>
      </w:r>
      <w:r>
        <w:rPr>
          <w:b/>
        </w:rPr>
        <w:t>7264.</w:t>
      </w:r>
    </w:p>
    <w:p w14:paraId="515A1AAA" w14:textId="77777777" w:rsidR="006F58AE" w:rsidRDefault="00BB587A" w:rsidP="00B10F70">
      <w:pPr>
        <w:pStyle w:val="BodyText"/>
        <w:spacing w:before="40" w:line="552" w:lineRule="auto"/>
        <w:ind w:left="142" w:right="6768" w:hanging="24"/>
      </w:pPr>
      <w:r>
        <w:t>Actual Referrals must go to the MASH.</w:t>
      </w:r>
      <w:r>
        <w:rPr>
          <w:spacing w:val="-66"/>
        </w:rPr>
        <w:t xml:space="preserve"> </w:t>
      </w:r>
      <w:r>
        <w:rPr>
          <w:color w:val="008080"/>
        </w:rPr>
        <w:t>Working</w:t>
      </w:r>
      <w:r>
        <w:rPr>
          <w:color w:val="008080"/>
          <w:spacing w:val="-3"/>
        </w:rPr>
        <w:t xml:space="preserve"> </w:t>
      </w:r>
      <w:r>
        <w:rPr>
          <w:color w:val="008080"/>
        </w:rPr>
        <w:t>in</w:t>
      </w:r>
      <w:r>
        <w:rPr>
          <w:color w:val="008080"/>
          <w:spacing w:val="-1"/>
        </w:rPr>
        <w:t xml:space="preserve"> </w:t>
      </w:r>
      <w:r>
        <w:rPr>
          <w:color w:val="008080"/>
        </w:rPr>
        <w:t>Partnership</w:t>
      </w:r>
    </w:p>
    <w:p w14:paraId="08BDB9B0" w14:textId="77777777" w:rsidR="006F58AE" w:rsidRDefault="00BB587A">
      <w:pPr>
        <w:pStyle w:val="BodyText"/>
        <w:spacing w:line="227" w:lineRule="exact"/>
        <w:ind w:left="119"/>
        <w:jc w:val="both"/>
      </w:pPr>
      <w:r>
        <w:t>Academies</w:t>
      </w:r>
      <w:r>
        <w:rPr>
          <w:spacing w:val="-3"/>
        </w:rPr>
        <w:t xml:space="preserve"> </w:t>
      </w:r>
      <w:r>
        <w:t>are</w:t>
      </w:r>
      <w:r>
        <w:rPr>
          <w:spacing w:val="-3"/>
        </w:rPr>
        <w:t xml:space="preserve"> </w:t>
      </w:r>
      <w:r>
        <w:t>required</w:t>
      </w:r>
      <w:r>
        <w:rPr>
          <w:spacing w:val="-1"/>
        </w:rPr>
        <w:t xml:space="preserve"> </w:t>
      </w:r>
      <w:r>
        <w:t>to</w:t>
      </w:r>
      <w:r>
        <w:rPr>
          <w:spacing w:val="-3"/>
        </w:rPr>
        <w:t xml:space="preserve"> </w:t>
      </w:r>
      <w:r>
        <w:t>work</w:t>
      </w:r>
      <w:r>
        <w:rPr>
          <w:spacing w:val="-2"/>
        </w:rPr>
        <w:t xml:space="preserve"> </w:t>
      </w:r>
      <w:r>
        <w:t>in</w:t>
      </w:r>
      <w:r>
        <w:rPr>
          <w:spacing w:val="-4"/>
        </w:rPr>
        <w:t xml:space="preserve"> </w:t>
      </w:r>
      <w:r>
        <w:t>partnership</w:t>
      </w:r>
      <w:r>
        <w:rPr>
          <w:spacing w:val="-4"/>
        </w:rPr>
        <w:t xml:space="preserve"> </w:t>
      </w:r>
      <w:r>
        <w:t>with</w:t>
      </w:r>
      <w:r>
        <w:rPr>
          <w:spacing w:val="-3"/>
        </w:rPr>
        <w:t xml:space="preserve"> </w:t>
      </w:r>
      <w:r>
        <w:t>the</w:t>
      </w:r>
      <w:r>
        <w:rPr>
          <w:spacing w:val="-3"/>
        </w:rPr>
        <w:t xml:space="preserve"> </w:t>
      </w:r>
      <w:r>
        <w:t>NSCP,</w:t>
      </w:r>
      <w:r>
        <w:rPr>
          <w:spacing w:val="-4"/>
        </w:rPr>
        <w:t xml:space="preserve"> </w:t>
      </w:r>
      <w:r>
        <w:t>the</w:t>
      </w:r>
      <w:r>
        <w:rPr>
          <w:spacing w:val="-3"/>
        </w:rPr>
        <w:t xml:space="preserve"> </w:t>
      </w:r>
      <w:r>
        <w:t>Home</w:t>
      </w:r>
      <w:r>
        <w:rPr>
          <w:spacing w:val="-4"/>
        </w:rPr>
        <w:t xml:space="preserve"> </w:t>
      </w:r>
      <w:r>
        <w:t>Office</w:t>
      </w:r>
      <w:r>
        <w:rPr>
          <w:spacing w:val="-3"/>
        </w:rPr>
        <w:t xml:space="preserve"> </w:t>
      </w:r>
      <w:r>
        <w:t>trained</w:t>
      </w:r>
      <w:r>
        <w:rPr>
          <w:spacing w:val="-1"/>
        </w:rPr>
        <w:t xml:space="preserve"> </w:t>
      </w:r>
      <w:r>
        <w:t>Prevent</w:t>
      </w:r>
    </w:p>
    <w:p w14:paraId="718944D0" w14:textId="77777777" w:rsidR="006F58AE" w:rsidRDefault="00BB587A">
      <w:pPr>
        <w:pStyle w:val="BodyText"/>
        <w:spacing w:before="39" w:line="276" w:lineRule="auto"/>
        <w:ind w:left="119" w:right="875"/>
        <w:jc w:val="both"/>
      </w:pPr>
      <w:r>
        <w:t>Engagement Officers and other partner agencies to safeguard and promote the welfare of children.</w:t>
      </w:r>
      <w:r>
        <w:rPr>
          <w:spacing w:val="-66"/>
        </w:rPr>
        <w:t xml:space="preserve"> </w:t>
      </w:r>
      <w:r>
        <w:t>Prevent Engagement Officers and other partners will be accessed as relevant to provide advice and</w:t>
      </w:r>
      <w:r>
        <w:rPr>
          <w:spacing w:val="-66"/>
        </w:rPr>
        <w:t xml:space="preserve"> </w:t>
      </w:r>
      <w:r>
        <w:t>support</w:t>
      </w:r>
      <w:r>
        <w:rPr>
          <w:spacing w:val="-3"/>
        </w:rPr>
        <w:t xml:space="preserve"> </w:t>
      </w:r>
      <w:r>
        <w:t>with regard</w:t>
      </w:r>
      <w:r>
        <w:rPr>
          <w:spacing w:val="-2"/>
        </w:rPr>
        <w:t xml:space="preserve"> </w:t>
      </w:r>
      <w:r>
        <w:t>to</w:t>
      </w:r>
      <w:r>
        <w:rPr>
          <w:spacing w:val="-2"/>
        </w:rPr>
        <w:t xml:space="preserve"> </w:t>
      </w:r>
      <w:r>
        <w:t>this duty.</w:t>
      </w:r>
    </w:p>
    <w:p w14:paraId="3A21E263" w14:textId="77777777" w:rsidR="006F58AE" w:rsidRDefault="006F58AE">
      <w:pPr>
        <w:pStyle w:val="BodyText"/>
        <w:spacing w:before="4"/>
        <w:rPr>
          <w:sz w:val="25"/>
        </w:rPr>
      </w:pPr>
    </w:p>
    <w:p w14:paraId="40F6CF80" w14:textId="37DD2EF9" w:rsidR="006F58AE" w:rsidRDefault="00BB587A">
      <w:pPr>
        <w:pStyle w:val="BodyText"/>
        <w:spacing w:line="276" w:lineRule="auto"/>
        <w:ind w:left="119" w:right="133"/>
      </w:pPr>
      <w:r>
        <w:t>Effective</w:t>
      </w:r>
      <w:r>
        <w:rPr>
          <w:spacing w:val="1"/>
        </w:rPr>
        <w:t xml:space="preserve"> </w:t>
      </w:r>
      <w:r>
        <w:t>engagement</w:t>
      </w:r>
      <w:r>
        <w:rPr>
          <w:spacing w:val="3"/>
        </w:rPr>
        <w:t xml:space="preserve"> </w:t>
      </w:r>
      <w:r>
        <w:t>with</w:t>
      </w:r>
      <w:r>
        <w:rPr>
          <w:spacing w:val="2"/>
        </w:rPr>
        <w:t xml:space="preserve"> </w:t>
      </w:r>
      <w:r>
        <w:t>parents</w:t>
      </w:r>
      <w:r>
        <w:rPr>
          <w:spacing w:val="6"/>
        </w:rPr>
        <w:t xml:space="preserve"> </w:t>
      </w:r>
      <w:r>
        <w:t>/</w:t>
      </w:r>
      <w:r>
        <w:rPr>
          <w:spacing w:val="2"/>
        </w:rPr>
        <w:t xml:space="preserve"> </w:t>
      </w:r>
      <w:r>
        <w:t>carers</w:t>
      </w:r>
      <w:r>
        <w:rPr>
          <w:spacing w:val="2"/>
        </w:rPr>
        <w:t xml:space="preserve"> </w:t>
      </w:r>
      <w:r>
        <w:t>and</w:t>
      </w:r>
      <w:r>
        <w:rPr>
          <w:spacing w:val="1"/>
        </w:rPr>
        <w:t xml:space="preserve"> </w:t>
      </w:r>
      <w:r>
        <w:t>their</w:t>
      </w:r>
      <w:r>
        <w:rPr>
          <w:spacing w:val="2"/>
        </w:rPr>
        <w:t xml:space="preserve"> </w:t>
      </w:r>
      <w:r>
        <w:t>families</w:t>
      </w:r>
      <w:r>
        <w:rPr>
          <w:spacing w:val="2"/>
        </w:rPr>
        <w:t xml:space="preserve"> </w:t>
      </w:r>
      <w:r>
        <w:t>is</w:t>
      </w:r>
      <w:r>
        <w:rPr>
          <w:spacing w:val="4"/>
        </w:rPr>
        <w:t xml:space="preserve"> </w:t>
      </w:r>
      <w:r>
        <w:t>also</w:t>
      </w:r>
      <w:r>
        <w:rPr>
          <w:spacing w:val="2"/>
        </w:rPr>
        <w:t xml:space="preserve"> </w:t>
      </w:r>
      <w:r>
        <w:t>important</w:t>
      </w:r>
      <w:r>
        <w:rPr>
          <w:spacing w:val="3"/>
        </w:rPr>
        <w:t xml:space="preserve"> </w:t>
      </w:r>
      <w:r>
        <w:t>as</w:t>
      </w:r>
      <w:r>
        <w:rPr>
          <w:spacing w:val="3"/>
        </w:rPr>
        <w:t xml:space="preserve"> </w:t>
      </w:r>
      <w:r>
        <w:t>they are in</w:t>
      </w:r>
      <w:r>
        <w:rPr>
          <w:spacing w:val="3"/>
        </w:rPr>
        <w:t xml:space="preserve"> </w:t>
      </w:r>
      <w:r>
        <w:t>a</w:t>
      </w:r>
      <w:r>
        <w:rPr>
          <w:spacing w:val="-1"/>
        </w:rPr>
        <w:t xml:space="preserve"> </w:t>
      </w:r>
      <w:r>
        <w:t>key</w:t>
      </w:r>
      <w:r>
        <w:rPr>
          <w:spacing w:val="1"/>
        </w:rPr>
        <w:t xml:space="preserve"> </w:t>
      </w:r>
      <w:r>
        <w:t>position</w:t>
      </w:r>
      <w:r>
        <w:rPr>
          <w:spacing w:val="-5"/>
        </w:rPr>
        <w:t xml:space="preserve"> </w:t>
      </w:r>
      <w:r>
        <w:t>to</w:t>
      </w:r>
      <w:r>
        <w:rPr>
          <w:spacing w:val="-3"/>
        </w:rPr>
        <w:t xml:space="preserve"> </w:t>
      </w:r>
      <w:r>
        <w:t>spot</w:t>
      </w:r>
      <w:r>
        <w:rPr>
          <w:spacing w:val="-3"/>
        </w:rPr>
        <w:t xml:space="preserve"> </w:t>
      </w:r>
      <w:r>
        <w:t>signs</w:t>
      </w:r>
      <w:r>
        <w:rPr>
          <w:spacing w:val="-5"/>
        </w:rPr>
        <w:t xml:space="preserve"> </w:t>
      </w:r>
      <w:r>
        <w:t>of</w:t>
      </w:r>
      <w:r>
        <w:rPr>
          <w:spacing w:val="-3"/>
        </w:rPr>
        <w:t xml:space="preserve"> </w:t>
      </w:r>
      <w:r>
        <w:t>radicalisation.</w:t>
      </w:r>
      <w:r>
        <w:rPr>
          <w:spacing w:val="-1"/>
        </w:rPr>
        <w:t xml:space="preserve"> </w:t>
      </w:r>
      <w:r>
        <w:t>The</w:t>
      </w:r>
      <w:r>
        <w:rPr>
          <w:spacing w:val="-3"/>
        </w:rPr>
        <w:t xml:space="preserve"> </w:t>
      </w:r>
      <w:r w:rsidR="1CC0C02E">
        <w:t>School</w:t>
      </w:r>
      <w:r>
        <w:t xml:space="preserve"> recognises it is important to assist and advise families who raise concerns and direct them to support mechanisms.</w:t>
      </w:r>
    </w:p>
    <w:p w14:paraId="57832BAE" w14:textId="77777777" w:rsidR="006F58AE" w:rsidRDefault="006F58AE">
      <w:pPr>
        <w:pStyle w:val="BodyText"/>
        <w:spacing w:before="11"/>
        <w:rPr>
          <w:sz w:val="21"/>
        </w:rPr>
      </w:pPr>
    </w:p>
    <w:p w14:paraId="5E2F854E" w14:textId="77777777" w:rsidR="006F58AE" w:rsidRDefault="00BB587A" w:rsidP="00B10F70">
      <w:pPr>
        <w:pStyle w:val="BodyText"/>
        <w:ind w:left="839" w:hanging="697"/>
      </w:pPr>
      <w:r>
        <w:rPr>
          <w:color w:val="008080"/>
        </w:rPr>
        <w:t>Staff</w:t>
      </w:r>
      <w:r>
        <w:rPr>
          <w:color w:val="008080"/>
          <w:spacing w:val="-2"/>
        </w:rPr>
        <w:t xml:space="preserve"> </w:t>
      </w:r>
      <w:r>
        <w:rPr>
          <w:color w:val="008080"/>
        </w:rPr>
        <w:t>Training</w:t>
      </w:r>
    </w:p>
    <w:p w14:paraId="6019EC08" w14:textId="77777777" w:rsidR="006F58AE" w:rsidRDefault="006F58AE">
      <w:pPr>
        <w:pStyle w:val="BodyText"/>
        <w:spacing w:before="4"/>
        <w:rPr>
          <w:sz w:val="25"/>
        </w:rPr>
      </w:pPr>
    </w:p>
    <w:p w14:paraId="5D80E1EB" w14:textId="0C8CCFBC" w:rsidR="006F58AE" w:rsidRDefault="00BB587A">
      <w:pPr>
        <w:pStyle w:val="BodyText"/>
        <w:spacing w:line="278" w:lineRule="auto"/>
        <w:ind w:left="119" w:right="946"/>
        <w:jc w:val="both"/>
      </w:pPr>
      <w:r>
        <w:t xml:space="preserve">In line with the Prevent Duty, the </w:t>
      </w:r>
      <w:r w:rsidR="1CC0C02E">
        <w:t>School</w:t>
      </w:r>
      <w:r>
        <w:t xml:space="preserve"> is required to assess training needs in the light of their assessment of risk.</w:t>
      </w:r>
    </w:p>
    <w:p w14:paraId="3467ED9B" w14:textId="77777777" w:rsidR="006F58AE" w:rsidRDefault="006F58AE">
      <w:pPr>
        <w:pStyle w:val="BodyText"/>
        <w:spacing w:before="11"/>
        <w:rPr>
          <w:sz w:val="24"/>
        </w:rPr>
      </w:pPr>
    </w:p>
    <w:p w14:paraId="041CA377" w14:textId="1D5642FC" w:rsidR="006F58AE" w:rsidRDefault="00BB587A" w:rsidP="00ED1081">
      <w:pPr>
        <w:pStyle w:val="BodyText"/>
        <w:spacing w:line="276" w:lineRule="auto"/>
        <w:ind w:left="119" w:right="463"/>
        <w:rPr>
          <w:rStyle w:val="cf01"/>
          <w:rFonts w:ascii="Tahoma" w:hAnsi="Tahoma" w:cs="Tahoma"/>
          <w:sz w:val="22"/>
          <w:szCs w:val="22"/>
        </w:rPr>
      </w:pPr>
      <w:r>
        <w:t xml:space="preserve">The risks for this </w:t>
      </w:r>
      <w:r w:rsidR="1CC0C02E">
        <w:t>School</w:t>
      </w:r>
      <w:r>
        <w:t xml:space="preserve"> are: Radicalisation from all communities inc: Muslim, Right Wing and </w:t>
      </w:r>
      <w:r w:rsidR="00ED1081" w:rsidRPr="75C527E4">
        <w:rPr>
          <w:rStyle w:val="cf01"/>
          <w:rFonts w:ascii="Tahoma" w:hAnsi="Tahoma" w:cs="Tahoma"/>
          <w:sz w:val="22"/>
          <w:szCs w:val="22"/>
        </w:rPr>
        <w:t>mixed/unclear and unstable ideologies.</w:t>
      </w:r>
    </w:p>
    <w:p w14:paraId="7F827C41" w14:textId="77777777" w:rsidR="00014C41" w:rsidRDefault="00014C41" w:rsidP="00ED1081">
      <w:pPr>
        <w:pStyle w:val="BodyText"/>
        <w:spacing w:line="276" w:lineRule="auto"/>
        <w:ind w:left="119" w:right="463"/>
        <w:rPr>
          <w:sz w:val="25"/>
        </w:rPr>
      </w:pPr>
    </w:p>
    <w:p w14:paraId="59B7B79D" w14:textId="0A0C7565" w:rsidR="006F58AE" w:rsidRDefault="00BB587A">
      <w:pPr>
        <w:pStyle w:val="BodyText"/>
        <w:spacing w:line="276" w:lineRule="auto"/>
        <w:ind w:left="119" w:right="539"/>
      </w:pPr>
      <w:r>
        <w:t>The DSL has accessed Prevent training in line with the requirements of “</w:t>
      </w:r>
      <w:r w:rsidRPr="00497F26">
        <w:t>Keeping Children Safe in</w:t>
      </w:r>
      <w:r w:rsidRPr="00497F26">
        <w:rPr>
          <w:spacing w:val="1"/>
        </w:rPr>
        <w:t xml:space="preserve"> </w:t>
      </w:r>
      <w:r w:rsidRPr="00497F26">
        <w:t>Education 202</w:t>
      </w:r>
      <w:r w:rsidR="00B10F70">
        <w:t>6</w:t>
      </w:r>
      <w:r>
        <w:t>”</w:t>
      </w:r>
      <w:r w:rsidR="00EB7883">
        <w:t xml:space="preserve"> </w:t>
      </w:r>
      <w:r>
        <w:t xml:space="preserve">and disseminated appropriate information to other </w:t>
      </w:r>
      <w:r w:rsidR="1CC0C02E">
        <w:t>School</w:t>
      </w:r>
      <w:r>
        <w:t xml:space="preserve"> staff. </w:t>
      </w:r>
    </w:p>
    <w:p w14:paraId="780BE264" w14:textId="77777777" w:rsidR="006F58AE" w:rsidRDefault="006F58AE">
      <w:pPr>
        <w:pStyle w:val="BodyText"/>
        <w:spacing w:before="3"/>
        <w:rPr>
          <w:sz w:val="25"/>
        </w:rPr>
      </w:pPr>
    </w:p>
    <w:p w14:paraId="7AF906CB" w14:textId="77777777" w:rsidR="006F58AE" w:rsidRDefault="00BB587A">
      <w:pPr>
        <w:spacing w:before="1" w:line="276" w:lineRule="auto"/>
        <w:ind w:left="119" w:right="937"/>
        <w:jc w:val="both"/>
      </w:pPr>
      <w:r>
        <w:t xml:space="preserve">The government website </w:t>
      </w:r>
      <w:hyperlink r:id="rId53">
        <w:r>
          <w:rPr>
            <w:color w:val="0000FF"/>
            <w:sz w:val="20"/>
            <w:u w:val="single" w:color="0000FF"/>
          </w:rPr>
          <w:t>Educate Against Hate</w:t>
        </w:r>
        <w:r>
          <w:rPr>
            <w:color w:val="0000FF"/>
            <w:sz w:val="20"/>
          </w:rPr>
          <w:t xml:space="preserve"> </w:t>
        </w:r>
      </w:hyperlink>
      <w:r>
        <w:t xml:space="preserve">and charity </w:t>
      </w:r>
      <w:hyperlink r:id="rId54">
        <w:r>
          <w:rPr>
            <w:color w:val="0000FF"/>
            <w:sz w:val="20"/>
            <w:u w:val="single" w:color="0000FF"/>
          </w:rPr>
          <w:t>NSPCC</w:t>
        </w:r>
        <w:r>
          <w:rPr>
            <w:color w:val="0000FF"/>
            <w:sz w:val="20"/>
          </w:rPr>
          <w:t xml:space="preserve"> </w:t>
        </w:r>
      </w:hyperlink>
      <w:r>
        <w:t>say that signs that a pupil is being</w:t>
      </w:r>
      <w:r>
        <w:rPr>
          <w:spacing w:val="-66"/>
        </w:rPr>
        <w:t xml:space="preserve"> </w:t>
      </w:r>
      <w:r>
        <w:t>radicalised can</w:t>
      </w:r>
      <w:r>
        <w:rPr>
          <w:spacing w:val="-1"/>
        </w:rPr>
        <w:t xml:space="preserve"> </w:t>
      </w:r>
      <w:r>
        <w:t>include:</w:t>
      </w:r>
    </w:p>
    <w:p w14:paraId="4AC1A890" w14:textId="77777777" w:rsidR="006F58AE" w:rsidRDefault="006F58AE">
      <w:pPr>
        <w:pStyle w:val="BodyText"/>
        <w:spacing w:before="10"/>
        <w:rPr>
          <w:sz w:val="16"/>
        </w:rPr>
      </w:pPr>
    </w:p>
    <w:p w14:paraId="026C6B71" w14:textId="77777777" w:rsidR="006F58AE" w:rsidRDefault="00BB587A" w:rsidP="00B10F70">
      <w:pPr>
        <w:pStyle w:val="ListParagraph"/>
        <w:numPr>
          <w:ilvl w:val="0"/>
          <w:numId w:val="6"/>
        </w:numPr>
        <w:tabs>
          <w:tab w:val="left" w:pos="839"/>
          <w:tab w:val="left" w:pos="840"/>
        </w:tabs>
        <w:spacing w:before="101"/>
        <w:ind w:hanging="697"/>
      </w:pPr>
      <w:r>
        <w:t>Refusal</w:t>
      </w:r>
      <w:r>
        <w:rPr>
          <w:spacing w:val="-2"/>
        </w:rPr>
        <w:t xml:space="preserve"> </w:t>
      </w:r>
      <w:r>
        <w:t>to</w:t>
      </w:r>
      <w:r>
        <w:rPr>
          <w:spacing w:val="-2"/>
        </w:rPr>
        <w:t xml:space="preserve"> </w:t>
      </w:r>
      <w:r>
        <w:t>engage</w:t>
      </w:r>
      <w:r>
        <w:rPr>
          <w:spacing w:val="-3"/>
        </w:rPr>
        <w:t xml:space="preserve"> </w:t>
      </w:r>
      <w:r>
        <w:t>with,</w:t>
      </w:r>
      <w:r>
        <w:rPr>
          <w:spacing w:val="-4"/>
        </w:rPr>
        <w:t xml:space="preserve"> </w:t>
      </w:r>
      <w:r>
        <w:t>or</w:t>
      </w:r>
      <w:r>
        <w:rPr>
          <w:spacing w:val="-2"/>
        </w:rPr>
        <w:t xml:space="preserve"> </w:t>
      </w:r>
      <w:r>
        <w:t>becoming abusive</w:t>
      </w:r>
      <w:r>
        <w:rPr>
          <w:spacing w:val="-2"/>
        </w:rPr>
        <w:t xml:space="preserve"> </w:t>
      </w:r>
      <w:r>
        <w:t>to,</w:t>
      </w:r>
      <w:r>
        <w:rPr>
          <w:spacing w:val="-4"/>
        </w:rPr>
        <w:t xml:space="preserve"> </w:t>
      </w:r>
      <w:r>
        <w:t>peers</w:t>
      </w:r>
      <w:r>
        <w:rPr>
          <w:spacing w:val="-2"/>
        </w:rPr>
        <w:t xml:space="preserve"> </w:t>
      </w:r>
      <w:r>
        <w:t>who</w:t>
      </w:r>
      <w:r>
        <w:rPr>
          <w:spacing w:val="-2"/>
        </w:rPr>
        <w:t xml:space="preserve"> </w:t>
      </w:r>
      <w:r>
        <w:t>are</w:t>
      </w:r>
      <w:r>
        <w:rPr>
          <w:spacing w:val="-2"/>
        </w:rPr>
        <w:t xml:space="preserve"> </w:t>
      </w:r>
      <w:r>
        <w:t>different</w:t>
      </w:r>
      <w:r>
        <w:rPr>
          <w:spacing w:val="-1"/>
        </w:rPr>
        <w:t xml:space="preserve"> </w:t>
      </w:r>
      <w:r>
        <w:t>from</w:t>
      </w:r>
      <w:r>
        <w:rPr>
          <w:spacing w:val="-2"/>
        </w:rPr>
        <w:t xml:space="preserve"> </w:t>
      </w:r>
      <w:r>
        <w:t>themselves</w:t>
      </w:r>
    </w:p>
    <w:p w14:paraId="14627A56" w14:textId="77777777" w:rsidR="006F58AE" w:rsidRDefault="00BB587A" w:rsidP="00B10F70">
      <w:pPr>
        <w:pStyle w:val="ListParagraph"/>
        <w:numPr>
          <w:ilvl w:val="0"/>
          <w:numId w:val="6"/>
        </w:numPr>
        <w:tabs>
          <w:tab w:val="left" w:pos="839"/>
          <w:tab w:val="left" w:pos="840"/>
        </w:tabs>
        <w:spacing w:before="38"/>
        <w:ind w:hanging="697"/>
      </w:pPr>
      <w:r>
        <w:t>Becoming</w:t>
      </w:r>
      <w:r>
        <w:rPr>
          <w:spacing w:val="-2"/>
        </w:rPr>
        <w:t xml:space="preserve"> </w:t>
      </w:r>
      <w:r>
        <w:t>susceptible</w:t>
      </w:r>
      <w:r>
        <w:rPr>
          <w:spacing w:val="-4"/>
        </w:rPr>
        <w:t xml:space="preserve"> </w:t>
      </w:r>
      <w:r>
        <w:t>to</w:t>
      </w:r>
      <w:r>
        <w:rPr>
          <w:spacing w:val="-4"/>
        </w:rPr>
        <w:t xml:space="preserve"> </w:t>
      </w:r>
      <w:r>
        <w:t>conspiracy</w:t>
      </w:r>
      <w:r>
        <w:rPr>
          <w:spacing w:val="-2"/>
        </w:rPr>
        <w:t xml:space="preserve"> </w:t>
      </w:r>
      <w:r>
        <w:t>theories</w:t>
      </w:r>
      <w:r>
        <w:rPr>
          <w:spacing w:val="-2"/>
        </w:rPr>
        <w:t xml:space="preserve"> </w:t>
      </w:r>
      <w:r>
        <w:t>and</w:t>
      </w:r>
      <w:r>
        <w:rPr>
          <w:spacing w:val="-2"/>
        </w:rPr>
        <w:t xml:space="preserve"> </w:t>
      </w:r>
      <w:r>
        <w:t>feelings</w:t>
      </w:r>
      <w:r>
        <w:rPr>
          <w:spacing w:val="-3"/>
        </w:rPr>
        <w:t xml:space="preserve"> </w:t>
      </w:r>
      <w:r>
        <w:t>of</w:t>
      </w:r>
      <w:r>
        <w:rPr>
          <w:spacing w:val="-2"/>
        </w:rPr>
        <w:t xml:space="preserve"> </w:t>
      </w:r>
      <w:r>
        <w:t>persecution</w:t>
      </w:r>
    </w:p>
    <w:p w14:paraId="20FBF622" w14:textId="77777777" w:rsidR="006F58AE" w:rsidRDefault="00BB587A" w:rsidP="00B10F70">
      <w:pPr>
        <w:pStyle w:val="ListParagraph"/>
        <w:numPr>
          <w:ilvl w:val="0"/>
          <w:numId w:val="6"/>
        </w:numPr>
        <w:tabs>
          <w:tab w:val="left" w:pos="839"/>
          <w:tab w:val="left" w:pos="840"/>
        </w:tabs>
        <w:spacing w:before="38"/>
        <w:ind w:hanging="697"/>
      </w:pPr>
      <w:r>
        <w:t>Changes</w:t>
      </w:r>
      <w:r>
        <w:rPr>
          <w:spacing w:val="-3"/>
        </w:rPr>
        <w:t xml:space="preserve"> </w:t>
      </w:r>
      <w:r>
        <w:t>in</w:t>
      </w:r>
      <w:r>
        <w:rPr>
          <w:spacing w:val="-2"/>
        </w:rPr>
        <w:t xml:space="preserve"> </w:t>
      </w:r>
      <w:r>
        <w:t>friendship</w:t>
      </w:r>
      <w:r>
        <w:rPr>
          <w:spacing w:val="-1"/>
        </w:rPr>
        <w:t xml:space="preserve"> </w:t>
      </w:r>
      <w:r>
        <w:t>groups</w:t>
      </w:r>
      <w:r>
        <w:rPr>
          <w:spacing w:val="-2"/>
        </w:rPr>
        <w:t xml:space="preserve"> </w:t>
      </w:r>
      <w:r>
        <w:t>and</w:t>
      </w:r>
      <w:r>
        <w:rPr>
          <w:spacing w:val="-1"/>
        </w:rPr>
        <w:t xml:space="preserve"> </w:t>
      </w:r>
      <w:r>
        <w:t>appearance</w:t>
      </w:r>
    </w:p>
    <w:p w14:paraId="7D1E4C5E" w14:textId="77777777" w:rsidR="006F58AE" w:rsidRDefault="00BB587A" w:rsidP="00B10F70">
      <w:pPr>
        <w:pStyle w:val="ListParagraph"/>
        <w:numPr>
          <w:ilvl w:val="0"/>
          <w:numId w:val="6"/>
        </w:numPr>
        <w:tabs>
          <w:tab w:val="left" w:pos="839"/>
          <w:tab w:val="left" w:pos="840"/>
        </w:tabs>
        <w:spacing w:before="35"/>
        <w:ind w:hanging="697"/>
      </w:pPr>
      <w:r>
        <w:t>Rejecting</w:t>
      </w:r>
      <w:r>
        <w:rPr>
          <w:spacing w:val="-3"/>
        </w:rPr>
        <w:t xml:space="preserve"> </w:t>
      </w:r>
      <w:r>
        <w:t>activities</w:t>
      </w:r>
      <w:r>
        <w:rPr>
          <w:spacing w:val="-5"/>
        </w:rPr>
        <w:t xml:space="preserve"> </w:t>
      </w:r>
      <w:r>
        <w:t>they</w:t>
      </w:r>
      <w:r>
        <w:rPr>
          <w:spacing w:val="-4"/>
        </w:rPr>
        <w:t xml:space="preserve"> </w:t>
      </w:r>
      <w:r>
        <w:t>used</w:t>
      </w:r>
      <w:r>
        <w:rPr>
          <w:spacing w:val="-2"/>
        </w:rPr>
        <w:t xml:space="preserve"> </w:t>
      </w:r>
      <w:r>
        <w:t>to</w:t>
      </w:r>
      <w:r>
        <w:rPr>
          <w:spacing w:val="-2"/>
        </w:rPr>
        <w:t xml:space="preserve"> </w:t>
      </w:r>
      <w:r>
        <w:t>enjoy</w:t>
      </w:r>
    </w:p>
    <w:p w14:paraId="0E64A012" w14:textId="77777777" w:rsidR="006F58AE" w:rsidRDefault="00BB587A" w:rsidP="00B10F70">
      <w:pPr>
        <w:pStyle w:val="ListParagraph"/>
        <w:numPr>
          <w:ilvl w:val="0"/>
          <w:numId w:val="6"/>
        </w:numPr>
        <w:tabs>
          <w:tab w:val="left" w:pos="839"/>
          <w:tab w:val="left" w:pos="840"/>
        </w:tabs>
        <w:spacing w:before="38"/>
        <w:ind w:hanging="697"/>
      </w:pPr>
      <w:r>
        <w:t>Converting</w:t>
      </w:r>
      <w:r>
        <w:rPr>
          <w:spacing w:val="-2"/>
        </w:rPr>
        <w:t xml:space="preserve"> </w:t>
      </w:r>
      <w:r>
        <w:t>to</w:t>
      </w:r>
      <w:r>
        <w:rPr>
          <w:spacing w:val="-2"/>
        </w:rPr>
        <w:t xml:space="preserve"> </w:t>
      </w:r>
      <w:r>
        <w:t>a</w:t>
      </w:r>
      <w:r>
        <w:rPr>
          <w:spacing w:val="-2"/>
        </w:rPr>
        <w:t xml:space="preserve"> </w:t>
      </w:r>
      <w:r>
        <w:t>new</w:t>
      </w:r>
      <w:r>
        <w:rPr>
          <w:spacing w:val="-2"/>
        </w:rPr>
        <w:t xml:space="preserve"> </w:t>
      </w:r>
      <w:r>
        <w:t>religion</w:t>
      </w:r>
    </w:p>
    <w:p w14:paraId="455D97FF" w14:textId="77777777" w:rsidR="006F58AE" w:rsidRDefault="00BB587A" w:rsidP="00B10F70">
      <w:pPr>
        <w:pStyle w:val="ListParagraph"/>
        <w:numPr>
          <w:ilvl w:val="0"/>
          <w:numId w:val="6"/>
        </w:numPr>
        <w:tabs>
          <w:tab w:val="left" w:pos="839"/>
          <w:tab w:val="left" w:pos="840"/>
        </w:tabs>
        <w:spacing w:before="37"/>
        <w:ind w:hanging="697"/>
      </w:pPr>
      <w:r>
        <w:t>Isolating</w:t>
      </w:r>
      <w:r>
        <w:rPr>
          <w:spacing w:val="-3"/>
        </w:rPr>
        <w:t xml:space="preserve"> </w:t>
      </w:r>
      <w:r>
        <w:t>themselves</w:t>
      </w:r>
      <w:r>
        <w:rPr>
          <w:spacing w:val="-2"/>
        </w:rPr>
        <w:t xml:space="preserve"> </w:t>
      </w:r>
      <w:r>
        <w:t>from</w:t>
      </w:r>
      <w:r>
        <w:rPr>
          <w:spacing w:val="-3"/>
        </w:rPr>
        <w:t xml:space="preserve"> </w:t>
      </w:r>
      <w:r>
        <w:t>family</w:t>
      </w:r>
      <w:r>
        <w:rPr>
          <w:spacing w:val="-2"/>
        </w:rPr>
        <w:t xml:space="preserve"> </w:t>
      </w:r>
      <w:r>
        <w:t>and</w:t>
      </w:r>
      <w:r>
        <w:rPr>
          <w:spacing w:val="-2"/>
        </w:rPr>
        <w:t xml:space="preserve"> </w:t>
      </w:r>
      <w:r>
        <w:t>friends</w:t>
      </w:r>
    </w:p>
    <w:p w14:paraId="329CFA17" w14:textId="77777777" w:rsidR="006F58AE" w:rsidRDefault="00BB587A" w:rsidP="00B10F70">
      <w:pPr>
        <w:pStyle w:val="ListParagraph"/>
        <w:numPr>
          <w:ilvl w:val="0"/>
          <w:numId w:val="6"/>
        </w:numPr>
        <w:tabs>
          <w:tab w:val="left" w:pos="839"/>
          <w:tab w:val="left" w:pos="840"/>
        </w:tabs>
        <w:spacing w:before="36"/>
        <w:ind w:hanging="697"/>
      </w:pPr>
      <w:r>
        <w:t>Talking as</w:t>
      </w:r>
      <w:r>
        <w:rPr>
          <w:spacing w:val="-4"/>
        </w:rPr>
        <w:t xml:space="preserve"> </w:t>
      </w:r>
      <w:r>
        <w:t>if</w:t>
      </w:r>
      <w:r>
        <w:rPr>
          <w:spacing w:val="-1"/>
        </w:rPr>
        <w:t xml:space="preserve"> </w:t>
      </w:r>
      <w:r>
        <w:t>from</w:t>
      </w:r>
      <w:r>
        <w:rPr>
          <w:spacing w:val="-1"/>
        </w:rPr>
        <w:t xml:space="preserve"> </w:t>
      </w:r>
      <w:r>
        <w:t>a</w:t>
      </w:r>
      <w:r>
        <w:rPr>
          <w:spacing w:val="-4"/>
        </w:rPr>
        <w:t xml:space="preserve"> </w:t>
      </w:r>
      <w:r>
        <w:t>scripted</w:t>
      </w:r>
      <w:r>
        <w:rPr>
          <w:spacing w:val="-1"/>
        </w:rPr>
        <w:t xml:space="preserve"> </w:t>
      </w:r>
      <w:r>
        <w:t>speech</w:t>
      </w:r>
    </w:p>
    <w:p w14:paraId="4B32FFC6" w14:textId="77777777" w:rsidR="006F58AE" w:rsidRDefault="00BB587A" w:rsidP="00B10F70">
      <w:pPr>
        <w:pStyle w:val="ListParagraph"/>
        <w:numPr>
          <w:ilvl w:val="0"/>
          <w:numId w:val="6"/>
        </w:numPr>
        <w:tabs>
          <w:tab w:val="left" w:pos="839"/>
          <w:tab w:val="left" w:pos="840"/>
        </w:tabs>
        <w:spacing w:before="37"/>
        <w:ind w:hanging="697"/>
      </w:pPr>
      <w:r>
        <w:t>An</w:t>
      </w:r>
      <w:r>
        <w:rPr>
          <w:spacing w:val="-3"/>
        </w:rPr>
        <w:t xml:space="preserve"> </w:t>
      </w:r>
      <w:r>
        <w:t>unwillingness</w:t>
      </w:r>
      <w:r>
        <w:rPr>
          <w:spacing w:val="-2"/>
        </w:rPr>
        <w:t xml:space="preserve"> </w:t>
      </w:r>
      <w:r>
        <w:t>or</w:t>
      </w:r>
      <w:r>
        <w:rPr>
          <w:spacing w:val="-2"/>
        </w:rPr>
        <w:t xml:space="preserve"> </w:t>
      </w:r>
      <w:r>
        <w:t>inability</w:t>
      </w:r>
      <w:r>
        <w:rPr>
          <w:spacing w:val="-2"/>
        </w:rPr>
        <w:t xml:space="preserve"> </w:t>
      </w:r>
      <w:r>
        <w:t>to</w:t>
      </w:r>
      <w:r>
        <w:rPr>
          <w:spacing w:val="-1"/>
        </w:rPr>
        <w:t xml:space="preserve"> </w:t>
      </w:r>
      <w:r>
        <w:t>discuss</w:t>
      </w:r>
      <w:r>
        <w:rPr>
          <w:spacing w:val="-2"/>
        </w:rPr>
        <w:t xml:space="preserve"> </w:t>
      </w:r>
      <w:r>
        <w:t>their</w:t>
      </w:r>
      <w:r>
        <w:rPr>
          <w:spacing w:val="-2"/>
        </w:rPr>
        <w:t xml:space="preserve"> </w:t>
      </w:r>
      <w:r>
        <w:t>views</w:t>
      </w:r>
    </w:p>
    <w:p w14:paraId="7E8B2A57" w14:textId="77777777" w:rsidR="006F58AE" w:rsidRDefault="00BB587A" w:rsidP="00B10F70">
      <w:pPr>
        <w:pStyle w:val="ListParagraph"/>
        <w:numPr>
          <w:ilvl w:val="0"/>
          <w:numId w:val="6"/>
        </w:numPr>
        <w:tabs>
          <w:tab w:val="left" w:pos="839"/>
          <w:tab w:val="left" w:pos="840"/>
        </w:tabs>
        <w:spacing w:before="38"/>
        <w:ind w:hanging="697"/>
      </w:pPr>
      <w:r>
        <w:t>A</w:t>
      </w:r>
      <w:r>
        <w:rPr>
          <w:spacing w:val="-3"/>
        </w:rPr>
        <w:t xml:space="preserve"> </w:t>
      </w:r>
      <w:r>
        <w:t>sudden</w:t>
      </w:r>
      <w:r>
        <w:rPr>
          <w:spacing w:val="-4"/>
        </w:rPr>
        <w:t xml:space="preserve"> </w:t>
      </w:r>
      <w:r>
        <w:t>disrespectful</w:t>
      </w:r>
      <w:r>
        <w:rPr>
          <w:spacing w:val="-2"/>
        </w:rPr>
        <w:t xml:space="preserve"> </w:t>
      </w:r>
      <w:r>
        <w:t>attitude</w:t>
      </w:r>
      <w:r>
        <w:rPr>
          <w:spacing w:val="-3"/>
        </w:rPr>
        <w:t xml:space="preserve"> </w:t>
      </w:r>
      <w:r>
        <w:t>towards</w:t>
      </w:r>
      <w:r>
        <w:rPr>
          <w:spacing w:val="-2"/>
        </w:rPr>
        <w:t xml:space="preserve"> </w:t>
      </w:r>
      <w:r>
        <w:t>others</w:t>
      </w:r>
    </w:p>
    <w:p w14:paraId="3BE43C86" w14:textId="77777777" w:rsidR="006F58AE" w:rsidRDefault="00BB587A" w:rsidP="00B10F70">
      <w:pPr>
        <w:pStyle w:val="ListParagraph"/>
        <w:numPr>
          <w:ilvl w:val="0"/>
          <w:numId w:val="6"/>
        </w:numPr>
        <w:tabs>
          <w:tab w:val="left" w:pos="839"/>
          <w:tab w:val="left" w:pos="840"/>
        </w:tabs>
        <w:spacing w:before="35"/>
        <w:ind w:hanging="697"/>
      </w:pPr>
      <w:r>
        <w:t>Increased</w:t>
      </w:r>
      <w:r>
        <w:rPr>
          <w:spacing w:val="-1"/>
        </w:rPr>
        <w:t xml:space="preserve"> </w:t>
      </w:r>
      <w:r>
        <w:t>levels</w:t>
      </w:r>
      <w:r>
        <w:rPr>
          <w:spacing w:val="-2"/>
        </w:rPr>
        <w:t xml:space="preserve"> </w:t>
      </w:r>
      <w:r>
        <w:t>of</w:t>
      </w:r>
      <w:r>
        <w:rPr>
          <w:spacing w:val="-2"/>
        </w:rPr>
        <w:t xml:space="preserve"> </w:t>
      </w:r>
      <w:r>
        <w:t>anger</w:t>
      </w:r>
    </w:p>
    <w:p w14:paraId="3DF2B054" w14:textId="77777777" w:rsidR="006F58AE" w:rsidRDefault="00BB587A" w:rsidP="00B10F70">
      <w:pPr>
        <w:pStyle w:val="ListParagraph"/>
        <w:numPr>
          <w:ilvl w:val="0"/>
          <w:numId w:val="6"/>
        </w:numPr>
        <w:tabs>
          <w:tab w:val="left" w:pos="839"/>
          <w:tab w:val="left" w:pos="840"/>
        </w:tabs>
        <w:spacing w:before="38"/>
        <w:ind w:hanging="697"/>
      </w:pPr>
      <w:r>
        <w:t>Increased</w:t>
      </w:r>
      <w:r>
        <w:rPr>
          <w:spacing w:val="-4"/>
        </w:rPr>
        <w:t xml:space="preserve"> </w:t>
      </w:r>
      <w:r>
        <w:t>secretiveness,</w:t>
      </w:r>
      <w:r>
        <w:rPr>
          <w:spacing w:val="-4"/>
        </w:rPr>
        <w:t xml:space="preserve"> </w:t>
      </w:r>
      <w:r>
        <w:t>especially</w:t>
      </w:r>
      <w:r>
        <w:rPr>
          <w:spacing w:val="-4"/>
        </w:rPr>
        <w:t xml:space="preserve"> </w:t>
      </w:r>
      <w:r>
        <w:t>around</w:t>
      </w:r>
      <w:r>
        <w:rPr>
          <w:spacing w:val="-3"/>
        </w:rPr>
        <w:t xml:space="preserve"> </w:t>
      </w:r>
      <w:r>
        <w:t>internet</w:t>
      </w:r>
      <w:r>
        <w:rPr>
          <w:spacing w:val="-4"/>
        </w:rPr>
        <w:t xml:space="preserve"> </w:t>
      </w:r>
      <w:r>
        <w:t>use</w:t>
      </w:r>
    </w:p>
    <w:p w14:paraId="22636394" w14:textId="77777777" w:rsidR="006F58AE" w:rsidRDefault="00BB587A" w:rsidP="00B10F70">
      <w:pPr>
        <w:pStyle w:val="ListParagraph"/>
        <w:numPr>
          <w:ilvl w:val="0"/>
          <w:numId w:val="6"/>
        </w:numPr>
        <w:tabs>
          <w:tab w:val="left" w:pos="839"/>
          <w:tab w:val="left" w:pos="840"/>
        </w:tabs>
        <w:spacing w:before="38"/>
        <w:ind w:hanging="697"/>
      </w:pPr>
      <w:r>
        <w:t>Expressions</w:t>
      </w:r>
      <w:r>
        <w:rPr>
          <w:spacing w:val="-3"/>
        </w:rPr>
        <w:t xml:space="preserve"> </w:t>
      </w:r>
      <w:r>
        <w:t>of</w:t>
      </w:r>
      <w:r>
        <w:rPr>
          <w:spacing w:val="-3"/>
        </w:rPr>
        <w:t xml:space="preserve"> </w:t>
      </w:r>
      <w:r>
        <w:t>sympathy</w:t>
      </w:r>
      <w:r>
        <w:rPr>
          <w:spacing w:val="-5"/>
        </w:rPr>
        <w:t xml:space="preserve"> </w:t>
      </w:r>
      <w:r>
        <w:t>for</w:t>
      </w:r>
      <w:r>
        <w:rPr>
          <w:spacing w:val="-2"/>
        </w:rPr>
        <w:t xml:space="preserve"> </w:t>
      </w:r>
      <w:r>
        <w:t>extremist</w:t>
      </w:r>
      <w:r>
        <w:rPr>
          <w:spacing w:val="-2"/>
        </w:rPr>
        <w:t xml:space="preserve"> </w:t>
      </w:r>
      <w:r>
        <w:t>ideologies</w:t>
      </w:r>
      <w:r>
        <w:rPr>
          <w:spacing w:val="-5"/>
        </w:rPr>
        <w:t xml:space="preserve"> </w:t>
      </w:r>
      <w:r>
        <w:t>and</w:t>
      </w:r>
      <w:r>
        <w:rPr>
          <w:spacing w:val="-2"/>
        </w:rPr>
        <w:t xml:space="preserve"> </w:t>
      </w:r>
      <w:r>
        <w:t>groups,</w:t>
      </w:r>
      <w:r>
        <w:rPr>
          <w:spacing w:val="-1"/>
        </w:rPr>
        <w:t xml:space="preserve"> </w:t>
      </w:r>
      <w:r>
        <w:t>or</w:t>
      </w:r>
      <w:r>
        <w:rPr>
          <w:spacing w:val="-5"/>
        </w:rPr>
        <w:t xml:space="preserve"> </w:t>
      </w:r>
      <w:r>
        <w:t>justification</w:t>
      </w:r>
      <w:r>
        <w:rPr>
          <w:spacing w:val="-4"/>
        </w:rPr>
        <w:t xml:space="preserve"> </w:t>
      </w:r>
      <w:r>
        <w:t>of</w:t>
      </w:r>
      <w:r>
        <w:rPr>
          <w:spacing w:val="-2"/>
        </w:rPr>
        <w:t xml:space="preserve"> </w:t>
      </w:r>
      <w:r>
        <w:t>their</w:t>
      </w:r>
      <w:r>
        <w:rPr>
          <w:spacing w:val="-3"/>
        </w:rPr>
        <w:t xml:space="preserve"> </w:t>
      </w:r>
      <w:r>
        <w:t>actions</w:t>
      </w:r>
    </w:p>
    <w:p w14:paraId="59EFEF2B" w14:textId="77777777" w:rsidR="006F58AE" w:rsidRDefault="00BB587A" w:rsidP="00B10F70">
      <w:pPr>
        <w:pStyle w:val="ListParagraph"/>
        <w:numPr>
          <w:ilvl w:val="0"/>
          <w:numId w:val="6"/>
        </w:numPr>
        <w:tabs>
          <w:tab w:val="left" w:pos="839"/>
          <w:tab w:val="left" w:pos="840"/>
        </w:tabs>
        <w:spacing w:before="38"/>
        <w:ind w:hanging="697"/>
      </w:pPr>
      <w:r>
        <w:t>Accessing</w:t>
      </w:r>
      <w:r>
        <w:rPr>
          <w:spacing w:val="-2"/>
        </w:rPr>
        <w:t xml:space="preserve"> </w:t>
      </w:r>
      <w:r>
        <w:t>extremist</w:t>
      </w:r>
      <w:r>
        <w:rPr>
          <w:spacing w:val="-1"/>
        </w:rPr>
        <w:t xml:space="preserve"> </w:t>
      </w:r>
      <w:r>
        <w:t>material</w:t>
      </w:r>
      <w:r>
        <w:rPr>
          <w:spacing w:val="-2"/>
        </w:rPr>
        <w:t xml:space="preserve"> </w:t>
      </w:r>
      <w:r>
        <w:t>online,</w:t>
      </w:r>
      <w:r>
        <w:rPr>
          <w:spacing w:val="-2"/>
        </w:rPr>
        <w:t xml:space="preserve"> </w:t>
      </w:r>
      <w:r>
        <w:t>including</w:t>
      </w:r>
      <w:r>
        <w:rPr>
          <w:spacing w:val="-1"/>
        </w:rPr>
        <w:t xml:space="preserve"> </w:t>
      </w:r>
      <w:r>
        <w:t>on</w:t>
      </w:r>
      <w:r>
        <w:rPr>
          <w:spacing w:val="-5"/>
        </w:rPr>
        <w:t xml:space="preserve"> </w:t>
      </w:r>
      <w:r>
        <w:t>Facebook</w:t>
      </w:r>
      <w:r>
        <w:rPr>
          <w:spacing w:val="-1"/>
        </w:rPr>
        <w:t xml:space="preserve"> </w:t>
      </w:r>
      <w:r>
        <w:t>or</w:t>
      </w:r>
      <w:r>
        <w:rPr>
          <w:spacing w:val="-5"/>
        </w:rPr>
        <w:t xml:space="preserve"> </w:t>
      </w:r>
      <w:r>
        <w:t>Twitter</w:t>
      </w:r>
    </w:p>
    <w:p w14:paraId="64B72C9F" w14:textId="77777777" w:rsidR="006F58AE" w:rsidRDefault="00BB587A" w:rsidP="00B10F70">
      <w:pPr>
        <w:pStyle w:val="ListParagraph"/>
        <w:numPr>
          <w:ilvl w:val="0"/>
          <w:numId w:val="6"/>
        </w:numPr>
        <w:tabs>
          <w:tab w:val="left" w:pos="839"/>
          <w:tab w:val="left" w:pos="840"/>
        </w:tabs>
        <w:spacing w:before="35"/>
        <w:ind w:hanging="697"/>
      </w:pPr>
      <w:r>
        <w:t>Possessing</w:t>
      </w:r>
      <w:r>
        <w:rPr>
          <w:spacing w:val="-4"/>
        </w:rPr>
        <w:t xml:space="preserve"> </w:t>
      </w:r>
      <w:r>
        <w:t>extremist</w:t>
      </w:r>
      <w:r>
        <w:rPr>
          <w:spacing w:val="-6"/>
        </w:rPr>
        <w:t xml:space="preserve"> </w:t>
      </w:r>
      <w:r>
        <w:t>literature</w:t>
      </w:r>
    </w:p>
    <w:p w14:paraId="6237AE18" w14:textId="77777777" w:rsidR="006F58AE" w:rsidRDefault="00BB587A" w:rsidP="00B10F70">
      <w:pPr>
        <w:pStyle w:val="ListParagraph"/>
        <w:numPr>
          <w:ilvl w:val="0"/>
          <w:numId w:val="6"/>
        </w:numPr>
        <w:tabs>
          <w:tab w:val="left" w:pos="839"/>
          <w:tab w:val="left" w:pos="840"/>
        </w:tabs>
        <w:spacing w:before="38"/>
        <w:ind w:hanging="697"/>
      </w:pPr>
      <w:r>
        <w:t>Being</w:t>
      </w:r>
      <w:r>
        <w:rPr>
          <w:spacing w:val="-2"/>
        </w:rPr>
        <w:t xml:space="preserve"> </w:t>
      </w:r>
      <w:r>
        <w:t>in</w:t>
      </w:r>
      <w:r>
        <w:rPr>
          <w:spacing w:val="-3"/>
        </w:rPr>
        <w:t xml:space="preserve"> </w:t>
      </w:r>
      <w:r>
        <w:t>contact</w:t>
      </w:r>
      <w:r>
        <w:rPr>
          <w:spacing w:val="-2"/>
        </w:rPr>
        <w:t xml:space="preserve"> </w:t>
      </w:r>
      <w:r>
        <w:t>with</w:t>
      </w:r>
      <w:r>
        <w:rPr>
          <w:spacing w:val="-5"/>
        </w:rPr>
        <w:t xml:space="preserve"> </w:t>
      </w:r>
      <w:r>
        <w:t>extremist</w:t>
      </w:r>
      <w:r>
        <w:rPr>
          <w:spacing w:val="-1"/>
        </w:rPr>
        <w:t xml:space="preserve"> </w:t>
      </w:r>
      <w:r>
        <w:t>recruiters</w:t>
      </w:r>
      <w:r>
        <w:rPr>
          <w:spacing w:val="-3"/>
        </w:rPr>
        <w:t xml:space="preserve"> </w:t>
      </w:r>
      <w:r>
        <w:t>and</w:t>
      </w:r>
      <w:r>
        <w:rPr>
          <w:spacing w:val="-1"/>
        </w:rPr>
        <w:t xml:space="preserve"> </w:t>
      </w:r>
      <w:r>
        <w:t>joining,</w:t>
      </w:r>
      <w:r>
        <w:rPr>
          <w:spacing w:val="-1"/>
        </w:rPr>
        <w:t xml:space="preserve"> </w:t>
      </w:r>
      <w:r>
        <w:t>or</w:t>
      </w:r>
      <w:r>
        <w:rPr>
          <w:spacing w:val="-3"/>
        </w:rPr>
        <w:t xml:space="preserve"> </w:t>
      </w:r>
      <w:r>
        <w:t>seeking</w:t>
      </w:r>
      <w:r>
        <w:rPr>
          <w:spacing w:val="-1"/>
        </w:rPr>
        <w:t xml:space="preserve"> </w:t>
      </w:r>
      <w:r>
        <w:t>to</w:t>
      </w:r>
      <w:r>
        <w:rPr>
          <w:spacing w:val="-5"/>
        </w:rPr>
        <w:t xml:space="preserve"> </w:t>
      </w:r>
      <w:r>
        <w:t>join,</w:t>
      </w:r>
      <w:r>
        <w:rPr>
          <w:spacing w:val="-4"/>
        </w:rPr>
        <w:t xml:space="preserve"> </w:t>
      </w:r>
      <w:r>
        <w:t>extremist</w:t>
      </w:r>
      <w:r>
        <w:rPr>
          <w:spacing w:val="-3"/>
        </w:rPr>
        <w:t xml:space="preserve"> </w:t>
      </w:r>
      <w:r>
        <w:t>organisations</w:t>
      </w:r>
    </w:p>
    <w:p w14:paraId="0D1EC2DC" w14:textId="77777777" w:rsidR="006F58AE" w:rsidRDefault="00BB587A" w:rsidP="00B10F70">
      <w:pPr>
        <w:pStyle w:val="ListParagraph"/>
        <w:numPr>
          <w:ilvl w:val="0"/>
          <w:numId w:val="6"/>
        </w:numPr>
        <w:tabs>
          <w:tab w:val="left" w:pos="839"/>
          <w:tab w:val="left" w:pos="840"/>
        </w:tabs>
        <w:spacing w:before="38" w:line="276" w:lineRule="auto"/>
        <w:ind w:right="572" w:hanging="697"/>
      </w:pPr>
      <w:r>
        <w:t>Children who are at risk of radicalisation may have low self-esteem, or be victims of bullying or</w:t>
      </w:r>
      <w:r>
        <w:rPr>
          <w:spacing w:val="-66"/>
        </w:rPr>
        <w:t xml:space="preserve"> </w:t>
      </w:r>
      <w:r>
        <w:t>discrimination. It is important to note that these signs can also be part of normal teenage</w:t>
      </w:r>
      <w:r>
        <w:rPr>
          <w:spacing w:val="1"/>
        </w:rPr>
        <w:t xml:space="preserve"> </w:t>
      </w:r>
      <w:r>
        <w:t>behaviour – staff should have confidence in their instincts and seek advice if something feels</w:t>
      </w:r>
      <w:r>
        <w:rPr>
          <w:spacing w:val="1"/>
        </w:rPr>
        <w:t xml:space="preserve"> </w:t>
      </w:r>
      <w:r>
        <w:t>wrong.</w:t>
      </w:r>
    </w:p>
    <w:p w14:paraId="70263A3A" w14:textId="77777777" w:rsidR="006F58AE" w:rsidRDefault="006F58AE">
      <w:pPr>
        <w:pStyle w:val="BodyText"/>
        <w:spacing w:before="11"/>
        <w:rPr>
          <w:sz w:val="24"/>
        </w:rPr>
      </w:pPr>
    </w:p>
    <w:p w14:paraId="0594A7C7" w14:textId="77777777" w:rsidR="006F58AE" w:rsidRDefault="00BB587A" w:rsidP="00B10F70">
      <w:pPr>
        <w:pStyle w:val="BodyText"/>
        <w:ind w:left="839" w:hanging="697"/>
      </w:pPr>
      <w:r>
        <w:rPr>
          <w:color w:val="008080"/>
        </w:rPr>
        <w:t>IT Policies</w:t>
      </w:r>
    </w:p>
    <w:p w14:paraId="32F53591" w14:textId="77777777" w:rsidR="006F58AE" w:rsidRDefault="006F58AE">
      <w:pPr>
        <w:pStyle w:val="BodyText"/>
        <w:spacing w:before="4"/>
        <w:rPr>
          <w:sz w:val="25"/>
        </w:rPr>
      </w:pPr>
    </w:p>
    <w:p w14:paraId="0414BEF7" w14:textId="7A644EF9" w:rsidR="006F58AE" w:rsidRDefault="00BB587A">
      <w:pPr>
        <w:pStyle w:val="BodyText"/>
        <w:spacing w:line="276" w:lineRule="auto"/>
        <w:ind w:left="119" w:right="411"/>
        <w:jc w:val="both"/>
      </w:pPr>
      <w:r>
        <w:t xml:space="preserve">Measures are in place at the </w:t>
      </w:r>
      <w:r w:rsidR="1CC0C02E">
        <w:t>School</w:t>
      </w:r>
      <w:r>
        <w:t>, which include filtering and monitoring of online access. Learning experiences are in place, evaluated and regularly reviewed, which help the pupils to understand ways in which to stay safe online.</w:t>
      </w:r>
    </w:p>
    <w:p w14:paraId="2AEEC18E" w14:textId="77777777" w:rsidR="006F58AE" w:rsidRDefault="006F58AE">
      <w:pPr>
        <w:pStyle w:val="BodyText"/>
        <w:spacing w:before="4"/>
        <w:rPr>
          <w:sz w:val="25"/>
        </w:rPr>
      </w:pPr>
    </w:p>
    <w:p w14:paraId="2484246D" w14:textId="23CC08E6" w:rsidR="006F58AE" w:rsidRDefault="00BB587A">
      <w:pPr>
        <w:pStyle w:val="BodyText"/>
        <w:spacing w:line="276" w:lineRule="auto"/>
        <w:ind w:left="119" w:right="262"/>
      </w:pPr>
      <w:r>
        <w:t xml:space="preserve">At our </w:t>
      </w:r>
      <w:r w:rsidR="1CC0C02E">
        <w:t>School</w:t>
      </w:r>
      <w:r>
        <w:t xml:space="preserve"> the DSL maintains documentation to support the monitoring process and actions as required on My Concern. Staff have been made aware during in- house training of the dangers of online activity by terrorist and extremist groups and know how to report any concerns to the Online Safety Lead and DSL.</w:t>
      </w:r>
    </w:p>
    <w:p w14:paraId="7C763A24" w14:textId="77777777" w:rsidR="006F58AE" w:rsidRDefault="006F58AE">
      <w:pPr>
        <w:pStyle w:val="BodyText"/>
        <w:spacing w:before="3"/>
        <w:rPr>
          <w:sz w:val="25"/>
        </w:rPr>
      </w:pPr>
    </w:p>
    <w:p w14:paraId="5EA18165" w14:textId="77777777" w:rsidR="006F58AE" w:rsidRDefault="00BB587A">
      <w:pPr>
        <w:pStyle w:val="BodyText"/>
        <w:ind w:left="119"/>
        <w:jc w:val="both"/>
      </w:pPr>
      <w:r>
        <w:t>Suspected</w:t>
      </w:r>
      <w:r>
        <w:rPr>
          <w:spacing w:val="-5"/>
        </w:rPr>
        <w:t xml:space="preserve"> </w:t>
      </w:r>
      <w:r>
        <w:t>on-line</w:t>
      </w:r>
      <w:r>
        <w:rPr>
          <w:spacing w:val="-5"/>
        </w:rPr>
        <w:t xml:space="preserve"> </w:t>
      </w:r>
      <w:r>
        <w:t>terrorist</w:t>
      </w:r>
      <w:r>
        <w:rPr>
          <w:spacing w:val="-3"/>
        </w:rPr>
        <w:t xml:space="preserve"> </w:t>
      </w:r>
      <w:r>
        <w:t>content</w:t>
      </w:r>
      <w:r>
        <w:rPr>
          <w:spacing w:val="-3"/>
        </w:rPr>
        <w:t xml:space="preserve"> </w:t>
      </w:r>
      <w:r>
        <w:t>can</w:t>
      </w:r>
      <w:r>
        <w:rPr>
          <w:spacing w:val="-5"/>
        </w:rPr>
        <w:t xml:space="preserve"> </w:t>
      </w:r>
      <w:r>
        <w:t>be</w:t>
      </w:r>
      <w:r>
        <w:rPr>
          <w:spacing w:val="-6"/>
        </w:rPr>
        <w:t xml:space="preserve"> </w:t>
      </w:r>
      <w:r>
        <w:t>reported</w:t>
      </w:r>
      <w:r>
        <w:rPr>
          <w:spacing w:val="-3"/>
        </w:rPr>
        <w:t xml:space="preserve"> </w:t>
      </w:r>
      <w:r>
        <w:t>to</w:t>
      </w:r>
      <w:r>
        <w:rPr>
          <w:spacing w:val="-4"/>
        </w:rPr>
        <w:t xml:space="preserve"> </w:t>
      </w:r>
      <w:r>
        <w:t>HM</w:t>
      </w:r>
      <w:r>
        <w:rPr>
          <w:spacing w:val="-4"/>
        </w:rPr>
        <w:t xml:space="preserve"> </w:t>
      </w:r>
      <w:r>
        <w:t>Government:</w:t>
      </w:r>
      <w:r>
        <w:rPr>
          <w:spacing w:val="-1"/>
        </w:rPr>
        <w:t xml:space="preserve"> </w:t>
      </w:r>
      <w:hyperlink r:id="rId55">
        <w:r>
          <w:rPr>
            <w:color w:val="0000FF"/>
            <w:u w:val="single" w:color="0000FF"/>
          </w:rPr>
          <w:t>www.gov.uk/report-terrorism</w:t>
        </w:r>
      </w:hyperlink>
    </w:p>
    <w:p w14:paraId="74EDE584" w14:textId="77777777" w:rsidR="006F58AE" w:rsidRDefault="006F58AE">
      <w:pPr>
        <w:pStyle w:val="BodyText"/>
        <w:rPr>
          <w:sz w:val="17"/>
        </w:rPr>
      </w:pPr>
    </w:p>
    <w:p w14:paraId="658AF362" w14:textId="77777777" w:rsidR="006F58AE" w:rsidRDefault="00BB587A" w:rsidP="00B10F70">
      <w:pPr>
        <w:pStyle w:val="BodyText"/>
        <w:spacing w:before="101"/>
        <w:ind w:left="839" w:hanging="697"/>
      </w:pPr>
      <w:r>
        <w:rPr>
          <w:color w:val="008080"/>
        </w:rPr>
        <w:t>Further</w:t>
      </w:r>
      <w:r>
        <w:rPr>
          <w:color w:val="008080"/>
          <w:spacing w:val="-7"/>
        </w:rPr>
        <w:t xml:space="preserve"> </w:t>
      </w:r>
      <w:r>
        <w:rPr>
          <w:color w:val="008080"/>
        </w:rPr>
        <w:t>Information:</w:t>
      </w:r>
    </w:p>
    <w:p w14:paraId="1EA7EF50" w14:textId="77777777" w:rsidR="006F58AE" w:rsidRDefault="006F58AE">
      <w:pPr>
        <w:pStyle w:val="BodyText"/>
        <w:spacing w:before="4"/>
        <w:rPr>
          <w:sz w:val="25"/>
        </w:rPr>
      </w:pPr>
    </w:p>
    <w:p w14:paraId="2B949B71" w14:textId="77777777" w:rsidR="006F58AE" w:rsidRDefault="00BB587A">
      <w:pPr>
        <w:pStyle w:val="BodyText"/>
        <w:ind w:left="119"/>
      </w:pPr>
      <w:r>
        <w:t>PREVENT</w:t>
      </w:r>
      <w:r>
        <w:rPr>
          <w:spacing w:val="-3"/>
        </w:rPr>
        <w:t xml:space="preserve"> </w:t>
      </w:r>
      <w:r>
        <w:t>(see</w:t>
      </w:r>
      <w:r>
        <w:rPr>
          <w:spacing w:val="-1"/>
        </w:rPr>
        <w:t xml:space="preserve"> </w:t>
      </w:r>
      <w:r>
        <w:t>GOV.UK</w:t>
      </w:r>
      <w:r>
        <w:rPr>
          <w:spacing w:val="-4"/>
        </w:rPr>
        <w:t xml:space="preserve"> </w:t>
      </w:r>
      <w:r>
        <w:t>website).</w:t>
      </w:r>
    </w:p>
    <w:p w14:paraId="603B281B" w14:textId="77777777" w:rsidR="006D03AE" w:rsidRDefault="006D03AE" w:rsidP="006D03AE">
      <w:pPr>
        <w:spacing w:before="101" w:line="276" w:lineRule="auto"/>
        <w:ind w:left="119" w:right="766"/>
      </w:pPr>
      <w:r>
        <w:t xml:space="preserve">Community Safety Team </w:t>
      </w:r>
    </w:p>
    <w:p w14:paraId="587E76DD" w14:textId="77777777" w:rsidR="006D03AE" w:rsidRDefault="006D03AE" w:rsidP="006D03AE">
      <w:pPr>
        <w:spacing w:before="101" w:line="276" w:lineRule="auto"/>
        <w:ind w:left="119" w:right="766"/>
      </w:pPr>
      <w:hyperlink r:id="rId56" w:history="1">
        <w:r w:rsidRPr="00DD416A">
          <w:rPr>
            <w:rStyle w:val="Hyperlink"/>
          </w:rPr>
          <w:t>North Northamptonshire</w:t>
        </w:r>
      </w:hyperlink>
    </w:p>
    <w:p w14:paraId="06A2DB13" w14:textId="77777777" w:rsidR="006D03AE" w:rsidRDefault="006D03AE" w:rsidP="006D03AE">
      <w:pPr>
        <w:spacing w:before="101" w:line="276" w:lineRule="auto"/>
        <w:ind w:left="119" w:right="766"/>
        <w:rPr>
          <w:sz w:val="20"/>
        </w:rPr>
      </w:pPr>
      <w:hyperlink r:id="rId57" w:history="1">
        <w:r w:rsidRPr="00895598">
          <w:rPr>
            <w:rStyle w:val="Hyperlink"/>
          </w:rPr>
          <w:t>West Northamptonshire</w:t>
        </w:r>
      </w:hyperlink>
      <w:r>
        <w:t xml:space="preserve"> </w:t>
      </w:r>
    </w:p>
    <w:p w14:paraId="35442F88" w14:textId="77777777" w:rsidR="00CD7068" w:rsidRDefault="00BB587A" w:rsidP="005D4341">
      <w:pPr>
        <w:pStyle w:val="BodyText"/>
        <w:spacing w:line="276" w:lineRule="auto"/>
        <w:ind w:left="119" w:right="859"/>
      </w:pPr>
      <w:r>
        <w:t xml:space="preserve">Prevent Officers </w:t>
      </w:r>
      <w:r w:rsidR="003B52C1">
        <w:t>– PC Ash Sparks</w:t>
      </w:r>
      <w:r w:rsidR="005F3CBA">
        <w:t xml:space="preserve"> – 07557 778423 and C</w:t>
      </w:r>
      <w:r w:rsidR="00CD7068">
        <w:t>ase Officer Abbie Toal – 07973 881384</w:t>
      </w:r>
    </w:p>
    <w:p w14:paraId="7240A958" w14:textId="5AD3F531" w:rsidR="006F58AE" w:rsidRDefault="005D4341" w:rsidP="005D4341">
      <w:pPr>
        <w:pStyle w:val="BodyText"/>
        <w:spacing w:line="276" w:lineRule="auto"/>
        <w:ind w:left="119" w:right="292"/>
      </w:pPr>
      <w:hyperlink r:id="rId58" w:history="1">
        <w:r w:rsidRPr="008E0B09">
          <w:rPr>
            <w:rStyle w:val="Hyperlink"/>
          </w:rPr>
          <w:t>Prevent@northants.pnn.police.uk</w:t>
        </w:r>
      </w:hyperlink>
    </w:p>
    <w:p w14:paraId="6229AA77" w14:textId="77777777" w:rsidR="00B10F70" w:rsidRDefault="00B10F70">
      <w:pPr>
        <w:pStyle w:val="BodyText"/>
        <w:spacing w:before="81"/>
        <w:ind w:left="839"/>
      </w:pPr>
    </w:p>
    <w:p w14:paraId="5E2C9725" w14:textId="04F911B9" w:rsidR="006F58AE" w:rsidRDefault="00BB587A" w:rsidP="00B10F70">
      <w:pPr>
        <w:pStyle w:val="BodyText"/>
        <w:ind w:left="839" w:hanging="697"/>
      </w:pPr>
      <w:r>
        <w:rPr>
          <w:color w:val="008080"/>
        </w:rPr>
        <w:t>Serious</w:t>
      </w:r>
      <w:r>
        <w:rPr>
          <w:color w:val="008080"/>
          <w:spacing w:val="-3"/>
        </w:rPr>
        <w:t xml:space="preserve"> </w:t>
      </w:r>
      <w:r>
        <w:rPr>
          <w:color w:val="008080"/>
        </w:rPr>
        <w:t>violence</w:t>
      </w:r>
    </w:p>
    <w:p w14:paraId="6FAF52C9" w14:textId="77777777" w:rsidR="006F58AE" w:rsidRDefault="006F58AE">
      <w:pPr>
        <w:pStyle w:val="BodyText"/>
        <w:spacing w:before="3"/>
        <w:rPr>
          <w:sz w:val="25"/>
        </w:rPr>
      </w:pPr>
    </w:p>
    <w:p w14:paraId="3407DBE3" w14:textId="77777777" w:rsidR="006F58AE" w:rsidRDefault="00BB587A">
      <w:pPr>
        <w:pStyle w:val="BodyText"/>
        <w:spacing w:before="1" w:line="276" w:lineRule="auto"/>
        <w:ind w:left="119" w:right="324"/>
      </w:pPr>
      <w:r>
        <w:t>All staff must be aware of indicators which may signal children are at risk from, or involved with, serious</w:t>
      </w:r>
      <w:r>
        <w:rPr>
          <w:spacing w:val="-66"/>
        </w:rPr>
        <w:t xml:space="preserve"> </w:t>
      </w:r>
      <w:r>
        <w:t>violent crime. These may include increased absence from school, a change in friendships or relationships</w:t>
      </w:r>
      <w:r>
        <w:rPr>
          <w:spacing w:val="-66"/>
        </w:rPr>
        <w:t xml:space="preserve"> </w:t>
      </w:r>
      <w:r>
        <w:t>with older individuals or groups, a significant decline in performance, signs of self-harm or a significant</w:t>
      </w:r>
      <w:r>
        <w:rPr>
          <w:spacing w:val="1"/>
        </w:rPr>
        <w:t xml:space="preserve"> </w:t>
      </w:r>
      <w:r>
        <w:t>change in wellbeing, or signs of assault or unexplained injuries. Unexplained gifts or new possessions</w:t>
      </w:r>
      <w:r>
        <w:rPr>
          <w:spacing w:val="1"/>
        </w:rPr>
        <w:t xml:space="preserve"> </w:t>
      </w:r>
      <w:r>
        <w:t>could also indicate that children have been approached by, or are involved with, individuals associated</w:t>
      </w:r>
      <w:r>
        <w:rPr>
          <w:spacing w:val="1"/>
        </w:rPr>
        <w:t xml:space="preserve"> </w:t>
      </w:r>
      <w:r>
        <w:t>with</w:t>
      </w:r>
      <w:r>
        <w:rPr>
          <w:spacing w:val="-1"/>
        </w:rPr>
        <w:t xml:space="preserve"> </w:t>
      </w:r>
      <w:r>
        <w:t>criminal networks</w:t>
      </w:r>
      <w:r>
        <w:rPr>
          <w:spacing w:val="-2"/>
        </w:rPr>
        <w:t xml:space="preserve"> </w:t>
      </w:r>
      <w:r>
        <w:t>or</w:t>
      </w:r>
      <w:r>
        <w:rPr>
          <w:spacing w:val="-3"/>
        </w:rPr>
        <w:t xml:space="preserve"> </w:t>
      </w:r>
      <w:r>
        <w:t>gangs.</w:t>
      </w:r>
    </w:p>
    <w:p w14:paraId="2C8B587A" w14:textId="77777777" w:rsidR="006F58AE" w:rsidRDefault="006F58AE">
      <w:pPr>
        <w:pStyle w:val="BodyText"/>
        <w:spacing w:before="4"/>
        <w:rPr>
          <w:sz w:val="25"/>
        </w:rPr>
      </w:pPr>
    </w:p>
    <w:p w14:paraId="78CDFEF5" w14:textId="77777777" w:rsidR="006F58AE" w:rsidRDefault="00BB587A">
      <w:pPr>
        <w:pStyle w:val="BodyText"/>
        <w:spacing w:line="276" w:lineRule="auto"/>
        <w:ind w:left="119" w:right="485"/>
      </w:pPr>
      <w:r>
        <w:t>All staff must be aware of the associated risks and understand the measures in place to manage these.</w:t>
      </w:r>
      <w:r>
        <w:rPr>
          <w:spacing w:val="-66"/>
        </w:rPr>
        <w:t xml:space="preserve"> </w:t>
      </w:r>
      <w:r>
        <w:t>Further</w:t>
      </w:r>
      <w:r>
        <w:rPr>
          <w:spacing w:val="-1"/>
        </w:rPr>
        <w:t xml:space="preserve"> </w:t>
      </w:r>
      <w:r>
        <w:t>guidance</w:t>
      </w:r>
      <w:r>
        <w:rPr>
          <w:spacing w:val="-1"/>
        </w:rPr>
        <w:t xml:space="preserve"> </w:t>
      </w:r>
      <w:r>
        <w:t>is provided in</w:t>
      </w:r>
      <w:r>
        <w:rPr>
          <w:spacing w:val="-2"/>
        </w:rPr>
        <w:t xml:space="preserve"> </w:t>
      </w:r>
      <w:r>
        <w:t>these</w:t>
      </w:r>
      <w:r>
        <w:rPr>
          <w:spacing w:val="-1"/>
        </w:rPr>
        <w:t xml:space="preserve"> </w:t>
      </w:r>
      <w:r>
        <w:t>Home</w:t>
      </w:r>
      <w:r>
        <w:rPr>
          <w:spacing w:val="-3"/>
        </w:rPr>
        <w:t xml:space="preserve"> </w:t>
      </w:r>
      <w:r>
        <w:t>Office</w:t>
      </w:r>
      <w:r>
        <w:rPr>
          <w:spacing w:val="-1"/>
        </w:rPr>
        <w:t xml:space="preserve"> </w:t>
      </w:r>
      <w:r>
        <w:t>documents which</w:t>
      </w:r>
      <w:r>
        <w:rPr>
          <w:spacing w:val="-1"/>
        </w:rPr>
        <w:t xml:space="preserve"> </w:t>
      </w:r>
      <w:r>
        <w:t>staff</w:t>
      </w:r>
      <w:r>
        <w:rPr>
          <w:spacing w:val="-5"/>
        </w:rPr>
        <w:t xml:space="preserve"> </w:t>
      </w:r>
      <w:r>
        <w:t>need</w:t>
      </w:r>
      <w:r>
        <w:rPr>
          <w:spacing w:val="1"/>
        </w:rPr>
        <w:t xml:space="preserve"> </w:t>
      </w:r>
      <w:r>
        <w:t>to</w:t>
      </w:r>
      <w:r>
        <w:rPr>
          <w:spacing w:val="-1"/>
        </w:rPr>
        <w:t xml:space="preserve"> </w:t>
      </w:r>
      <w:r>
        <w:t>read:</w:t>
      </w:r>
    </w:p>
    <w:p w14:paraId="11BAF784" w14:textId="77777777" w:rsidR="006F58AE" w:rsidRDefault="006F58AE">
      <w:pPr>
        <w:pStyle w:val="BodyText"/>
        <w:spacing w:before="2"/>
        <w:rPr>
          <w:sz w:val="25"/>
        </w:rPr>
      </w:pPr>
    </w:p>
    <w:p w14:paraId="4CB635D4" w14:textId="77777777" w:rsidR="006F58AE" w:rsidRDefault="00BB587A">
      <w:pPr>
        <w:pStyle w:val="BodyText"/>
        <w:spacing w:before="1"/>
        <w:ind w:left="119"/>
      </w:pPr>
      <w:r>
        <w:t>“Preventing</w:t>
      </w:r>
      <w:r>
        <w:rPr>
          <w:spacing w:val="-4"/>
        </w:rPr>
        <w:t xml:space="preserve"> </w:t>
      </w:r>
      <w:r>
        <w:t>Youth</w:t>
      </w:r>
      <w:r>
        <w:rPr>
          <w:spacing w:val="-4"/>
        </w:rPr>
        <w:t xml:space="preserve"> </w:t>
      </w:r>
      <w:r>
        <w:t>Violence</w:t>
      </w:r>
      <w:r>
        <w:rPr>
          <w:spacing w:val="-4"/>
        </w:rPr>
        <w:t xml:space="preserve"> </w:t>
      </w:r>
      <w:r>
        <w:t>and</w:t>
      </w:r>
      <w:r>
        <w:rPr>
          <w:spacing w:val="-3"/>
        </w:rPr>
        <w:t xml:space="preserve"> </w:t>
      </w:r>
      <w:r>
        <w:t>Gang</w:t>
      </w:r>
      <w:r>
        <w:rPr>
          <w:spacing w:val="-2"/>
        </w:rPr>
        <w:t xml:space="preserve"> </w:t>
      </w:r>
      <w:r>
        <w:t>Involvement”;</w:t>
      </w:r>
    </w:p>
    <w:p w14:paraId="053BECAC" w14:textId="77777777" w:rsidR="006F58AE" w:rsidRDefault="00BB587A">
      <w:pPr>
        <w:pStyle w:val="BodyText"/>
        <w:spacing w:before="41"/>
        <w:ind w:left="119"/>
      </w:pPr>
      <w:r>
        <w:t>“Criminal</w:t>
      </w:r>
      <w:r>
        <w:rPr>
          <w:spacing w:val="-2"/>
        </w:rPr>
        <w:t xml:space="preserve"> </w:t>
      </w:r>
      <w:r>
        <w:t>Exploitation</w:t>
      </w:r>
      <w:r>
        <w:rPr>
          <w:spacing w:val="-5"/>
        </w:rPr>
        <w:t xml:space="preserve"> </w:t>
      </w:r>
      <w:r>
        <w:t>of</w:t>
      </w:r>
      <w:r>
        <w:rPr>
          <w:spacing w:val="-5"/>
        </w:rPr>
        <w:t xml:space="preserve"> </w:t>
      </w:r>
      <w:r>
        <w:t>Children</w:t>
      </w:r>
      <w:r>
        <w:rPr>
          <w:spacing w:val="-3"/>
        </w:rPr>
        <w:t xml:space="preserve"> </w:t>
      </w:r>
      <w:r>
        <w:t>and</w:t>
      </w:r>
      <w:r>
        <w:rPr>
          <w:spacing w:val="-1"/>
        </w:rPr>
        <w:t xml:space="preserve"> </w:t>
      </w:r>
      <w:r>
        <w:t>Vulnerable</w:t>
      </w:r>
      <w:r>
        <w:rPr>
          <w:spacing w:val="-5"/>
        </w:rPr>
        <w:t xml:space="preserve"> </w:t>
      </w:r>
      <w:r>
        <w:t>Adults:</w:t>
      </w:r>
      <w:r>
        <w:rPr>
          <w:spacing w:val="-3"/>
        </w:rPr>
        <w:t xml:space="preserve"> </w:t>
      </w:r>
      <w:r>
        <w:t>County</w:t>
      </w:r>
      <w:r>
        <w:rPr>
          <w:spacing w:val="-4"/>
        </w:rPr>
        <w:t xml:space="preserve"> </w:t>
      </w:r>
      <w:r>
        <w:t>Lines</w:t>
      </w:r>
      <w:r>
        <w:rPr>
          <w:spacing w:val="-2"/>
        </w:rPr>
        <w:t xml:space="preserve"> </w:t>
      </w:r>
      <w:r>
        <w:t>Guidance”.</w:t>
      </w:r>
    </w:p>
    <w:p w14:paraId="66F3301D" w14:textId="77777777" w:rsidR="006F58AE" w:rsidRDefault="006F58AE">
      <w:pPr>
        <w:pStyle w:val="BodyText"/>
        <w:spacing w:before="6"/>
        <w:rPr>
          <w:sz w:val="28"/>
        </w:rPr>
      </w:pPr>
    </w:p>
    <w:p w14:paraId="1A89BA21" w14:textId="77777777" w:rsidR="006F58AE" w:rsidRDefault="00BB587A" w:rsidP="00B10F70">
      <w:pPr>
        <w:pStyle w:val="BodyText"/>
        <w:ind w:left="839" w:hanging="697"/>
      </w:pPr>
      <w:r>
        <w:rPr>
          <w:color w:val="008080"/>
        </w:rPr>
        <w:t>Domestic</w:t>
      </w:r>
      <w:r>
        <w:rPr>
          <w:color w:val="008080"/>
          <w:spacing w:val="-3"/>
        </w:rPr>
        <w:t xml:space="preserve"> </w:t>
      </w:r>
      <w:r>
        <w:rPr>
          <w:color w:val="008080"/>
        </w:rPr>
        <w:t>violence</w:t>
      </w:r>
      <w:r>
        <w:rPr>
          <w:color w:val="008080"/>
          <w:spacing w:val="-3"/>
        </w:rPr>
        <w:t xml:space="preserve"> </w:t>
      </w:r>
      <w:r>
        <w:rPr>
          <w:color w:val="008080"/>
        </w:rPr>
        <w:t>and</w:t>
      </w:r>
      <w:r>
        <w:rPr>
          <w:color w:val="008080"/>
          <w:spacing w:val="-1"/>
        </w:rPr>
        <w:t xml:space="preserve"> </w:t>
      </w:r>
      <w:r>
        <w:rPr>
          <w:color w:val="008080"/>
        </w:rPr>
        <w:t>abuse</w:t>
      </w:r>
    </w:p>
    <w:p w14:paraId="30B6458D" w14:textId="77777777" w:rsidR="006F58AE" w:rsidRDefault="006F58AE">
      <w:pPr>
        <w:pStyle w:val="BodyText"/>
        <w:spacing w:before="4"/>
        <w:rPr>
          <w:sz w:val="25"/>
        </w:rPr>
      </w:pPr>
    </w:p>
    <w:p w14:paraId="5B970996" w14:textId="77777777" w:rsidR="006F58AE" w:rsidRDefault="00BB587A">
      <w:pPr>
        <w:pStyle w:val="BodyText"/>
        <w:ind w:left="119"/>
      </w:pPr>
      <w:r>
        <w:t>The</w:t>
      </w:r>
      <w:r>
        <w:rPr>
          <w:spacing w:val="-1"/>
        </w:rPr>
        <w:t xml:space="preserve"> </w:t>
      </w:r>
      <w:r>
        <w:t>Government definition</w:t>
      </w:r>
      <w:r>
        <w:rPr>
          <w:spacing w:val="-2"/>
        </w:rPr>
        <w:t xml:space="preserve"> </w:t>
      </w:r>
      <w:r>
        <w:t>of</w:t>
      </w:r>
      <w:r>
        <w:rPr>
          <w:spacing w:val="-1"/>
        </w:rPr>
        <w:t xml:space="preserve"> </w:t>
      </w:r>
      <w:r>
        <w:t>Domestic</w:t>
      </w:r>
      <w:r>
        <w:rPr>
          <w:spacing w:val="-1"/>
        </w:rPr>
        <w:t xml:space="preserve"> </w:t>
      </w:r>
      <w:r>
        <w:t>Abuse</w:t>
      </w:r>
      <w:r>
        <w:rPr>
          <w:spacing w:val="-3"/>
        </w:rPr>
        <w:t xml:space="preserve"> </w:t>
      </w:r>
      <w:r>
        <w:t>is:</w:t>
      </w:r>
    </w:p>
    <w:p w14:paraId="4C57B7C0" w14:textId="77777777" w:rsidR="006F58AE" w:rsidRDefault="006F58AE">
      <w:pPr>
        <w:pStyle w:val="BodyText"/>
        <w:spacing w:before="6"/>
        <w:rPr>
          <w:sz w:val="28"/>
        </w:rPr>
      </w:pPr>
    </w:p>
    <w:p w14:paraId="5C312F0B" w14:textId="77777777" w:rsidR="006F58AE" w:rsidRDefault="00BB587A">
      <w:pPr>
        <w:pStyle w:val="BodyText"/>
        <w:spacing w:line="276" w:lineRule="auto"/>
        <w:ind w:left="119" w:right="189"/>
      </w:pPr>
      <w:r>
        <w:t>“Behaviour of a person A towards another person B is “domestic abuse” if A and B are each aged 16 or</w:t>
      </w:r>
      <w:r>
        <w:rPr>
          <w:spacing w:val="1"/>
        </w:rPr>
        <w:t xml:space="preserve"> </w:t>
      </w:r>
      <w:r>
        <w:t>over and are personally connected to each other, and the behaviour is abusive. Behaviour is “abusive” if it</w:t>
      </w:r>
      <w:r>
        <w:rPr>
          <w:spacing w:val="-66"/>
        </w:rPr>
        <w:t xml:space="preserve"> </w:t>
      </w:r>
      <w:r>
        <w:t>consists</w:t>
      </w:r>
      <w:r>
        <w:rPr>
          <w:spacing w:val="-1"/>
        </w:rPr>
        <w:t xml:space="preserve"> </w:t>
      </w:r>
      <w:r>
        <w:t>of any</w:t>
      </w:r>
      <w:r>
        <w:rPr>
          <w:spacing w:val="-2"/>
        </w:rPr>
        <w:t xml:space="preserve"> </w:t>
      </w:r>
      <w:r>
        <w:t>of the</w:t>
      </w:r>
      <w:r>
        <w:rPr>
          <w:spacing w:val="-1"/>
        </w:rPr>
        <w:t xml:space="preserve"> </w:t>
      </w:r>
      <w:r>
        <w:t>following—</w:t>
      </w:r>
    </w:p>
    <w:p w14:paraId="65E6A138" w14:textId="77777777" w:rsidR="006F58AE" w:rsidRDefault="00BB587A">
      <w:pPr>
        <w:pStyle w:val="BodyText"/>
        <w:spacing w:before="1"/>
        <w:ind w:left="119"/>
      </w:pPr>
      <w:r>
        <w:t>physical</w:t>
      </w:r>
      <w:r>
        <w:rPr>
          <w:spacing w:val="-2"/>
        </w:rPr>
        <w:t xml:space="preserve"> </w:t>
      </w:r>
      <w:r>
        <w:t>or</w:t>
      </w:r>
      <w:r>
        <w:rPr>
          <w:spacing w:val="-1"/>
        </w:rPr>
        <w:t xml:space="preserve"> </w:t>
      </w:r>
      <w:r>
        <w:t>sexual</w:t>
      </w:r>
      <w:r>
        <w:rPr>
          <w:spacing w:val="-1"/>
        </w:rPr>
        <w:t xml:space="preserve"> </w:t>
      </w:r>
      <w:r>
        <w:t>abuse;</w:t>
      </w:r>
    </w:p>
    <w:p w14:paraId="5BC3D495" w14:textId="77777777" w:rsidR="006F58AE" w:rsidRDefault="00BB587A">
      <w:pPr>
        <w:pStyle w:val="BodyText"/>
        <w:spacing w:before="39" w:line="276" w:lineRule="auto"/>
        <w:ind w:left="119" w:right="7273"/>
        <w:jc w:val="both"/>
      </w:pPr>
      <w:r>
        <w:t>violent or threatening behaviour;</w:t>
      </w:r>
      <w:r>
        <w:rPr>
          <w:spacing w:val="-66"/>
        </w:rPr>
        <w:t xml:space="preserve"> </w:t>
      </w:r>
      <w:r>
        <w:t>controlling or coercive behaviour;</w:t>
      </w:r>
      <w:r>
        <w:rPr>
          <w:spacing w:val="-66"/>
        </w:rPr>
        <w:t xml:space="preserve"> </w:t>
      </w:r>
      <w:r>
        <w:t>economic</w:t>
      </w:r>
      <w:r>
        <w:rPr>
          <w:spacing w:val="-2"/>
        </w:rPr>
        <w:t xml:space="preserve"> </w:t>
      </w:r>
      <w:r>
        <w:t>abuse;</w:t>
      </w:r>
    </w:p>
    <w:p w14:paraId="02BF3FE9" w14:textId="77777777" w:rsidR="006F58AE" w:rsidRDefault="00BB587A">
      <w:pPr>
        <w:pStyle w:val="BodyText"/>
        <w:spacing w:before="1"/>
        <w:ind w:left="119"/>
        <w:jc w:val="both"/>
      </w:pPr>
      <w:r>
        <w:t>psychological,</w:t>
      </w:r>
      <w:r>
        <w:rPr>
          <w:spacing w:val="-2"/>
        </w:rPr>
        <w:t xml:space="preserve"> </w:t>
      </w:r>
      <w:r>
        <w:t>emotional</w:t>
      </w:r>
      <w:r>
        <w:rPr>
          <w:spacing w:val="-4"/>
        </w:rPr>
        <w:t xml:space="preserve"> </w:t>
      </w:r>
      <w:r>
        <w:t>or</w:t>
      </w:r>
      <w:r>
        <w:rPr>
          <w:spacing w:val="-2"/>
        </w:rPr>
        <w:t xml:space="preserve"> </w:t>
      </w:r>
      <w:r>
        <w:t>other</w:t>
      </w:r>
      <w:r>
        <w:rPr>
          <w:spacing w:val="-2"/>
        </w:rPr>
        <w:t xml:space="preserve"> </w:t>
      </w:r>
      <w:r>
        <w:t>abuse;</w:t>
      </w:r>
    </w:p>
    <w:p w14:paraId="7E0370B5" w14:textId="77777777" w:rsidR="006F58AE" w:rsidRDefault="00BB587A">
      <w:pPr>
        <w:pStyle w:val="BodyText"/>
        <w:spacing w:before="39"/>
        <w:ind w:left="119"/>
        <w:jc w:val="both"/>
      </w:pPr>
      <w:r>
        <w:t>and</w:t>
      </w:r>
      <w:r>
        <w:rPr>
          <w:spacing w:val="-1"/>
        </w:rPr>
        <w:t xml:space="preserve"> </w:t>
      </w:r>
      <w:r>
        <w:t>it</w:t>
      </w:r>
      <w:r>
        <w:rPr>
          <w:spacing w:val="-2"/>
        </w:rPr>
        <w:t xml:space="preserve"> </w:t>
      </w:r>
      <w:r>
        <w:t>does</w:t>
      </w:r>
      <w:r>
        <w:rPr>
          <w:spacing w:val="-1"/>
        </w:rPr>
        <w:t xml:space="preserve"> </w:t>
      </w:r>
      <w:r>
        <w:t>not</w:t>
      </w:r>
      <w:r>
        <w:rPr>
          <w:spacing w:val="-3"/>
        </w:rPr>
        <w:t xml:space="preserve"> </w:t>
      </w:r>
      <w:r>
        <w:t>matter</w:t>
      </w:r>
      <w:r>
        <w:rPr>
          <w:spacing w:val="-1"/>
        </w:rPr>
        <w:t xml:space="preserve"> </w:t>
      </w:r>
      <w:r>
        <w:t>whether</w:t>
      </w:r>
      <w:r>
        <w:rPr>
          <w:spacing w:val="-2"/>
        </w:rPr>
        <w:t xml:space="preserve"> </w:t>
      </w:r>
      <w:r>
        <w:t>the</w:t>
      </w:r>
      <w:r>
        <w:rPr>
          <w:spacing w:val="-2"/>
        </w:rPr>
        <w:t xml:space="preserve"> </w:t>
      </w:r>
      <w:r>
        <w:t>behaviour</w:t>
      </w:r>
      <w:r>
        <w:rPr>
          <w:spacing w:val="-2"/>
        </w:rPr>
        <w:t xml:space="preserve"> </w:t>
      </w:r>
      <w:r>
        <w:t>consists</w:t>
      </w:r>
      <w:r>
        <w:rPr>
          <w:spacing w:val="-1"/>
        </w:rPr>
        <w:t xml:space="preserve"> </w:t>
      </w:r>
      <w:r>
        <w:t>of</w:t>
      </w:r>
      <w:r>
        <w:rPr>
          <w:spacing w:val="-1"/>
        </w:rPr>
        <w:t xml:space="preserve"> </w:t>
      </w:r>
      <w:r>
        <w:t>a</w:t>
      </w:r>
      <w:r>
        <w:rPr>
          <w:spacing w:val="-5"/>
        </w:rPr>
        <w:t xml:space="preserve"> </w:t>
      </w:r>
      <w:r>
        <w:t>single</w:t>
      </w:r>
      <w:r>
        <w:rPr>
          <w:spacing w:val="-3"/>
        </w:rPr>
        <w:t xml:space="preserve"> </w:t>
      </w:r>
      <w:r>
        <w:t>incident</w:t>
      </w:r>
      <w:r>
        <w:rPr>
          <w:spacing w:val="-3"/>
        </w:rPr>
        <w:t xml:space="preserve"> </w:t>
      </w:r>
      <w:r>
        <w:t>or</w:t>
      </w:r>
      <w:r>
        <w:rPr>
          <w:spacing w:val="-1"/>
        </w:rPr>
        <w:t xml:space="preserve"> </w:t>
      </w:r>
      <w:r>
        <w:t>a</w:t>
      </w:r>
      <w:r>
        <w:rPr>
          <w:spacing w:val="-1"/>
        </w:rPr>
        <w:t xml:space="preserve"> </w:t>
      </w:r>
      <w:r>
        <w:t>course</w:t>
      </w:r>
      <w:r>
        <w:rPr>
          <w:spacing w:val="-3"/>
        </w:rPr>
        <w:t xml:space="preserve"> </w:t>
      </w:r>
      <w:r>
        <w:t>of</w:t>
      </w:r>
      <w:r>
        <w:rPr>
          <w:spacing w:val="-2"/>
        </w:rPr>
        <w:t xml:space="preserve"> </w:t>
      </w:r>
      <w:r>
        <w:t>conduct.”</w:t>
      </w:r>
    </w:p>
    <w:p w14:paraId="6507D042" w14:textId="77777777" w:rsidR="006F58AE" w:rsidRDefault="006F58AE">
      <w:pPr>
        <w:pStyle w:val="BodyText"/>
        <w:spacing w:before="9"/>
        <w:rPr>
          <w:sz w:val="28"/>
        </w:rPr>
      </w:pPr>
    </w:p>
    <w:p w14:paraId="77CD5229" w14:textId="77777777" w:rsidR="006F58AE" w:rsidRDefault="00BB587A">
      <w:pPr>
        <w:pStyle w:val="BodyText"/>
        <w:ind w:left="119"/>
        <w:jc w:val="both"/>
      </w:pPr>
      <w:r>
        <w:t>Further</w:t>
      </w:r>
      <w:r>
        <w:rPr>
          <w:spacing w:val="-6"/>
        </w:rPr>
        <w:t xml:space="preserve"> </w:t>
      </w:r>
      <w:r>
        <w:t>information:</w:t>
      </w:r>
    </w:p>
    <w:p w14:paraId="1AD5D519" w14:textId="77777777" w:rsidR="006F58AE" w:rsidRDefault="00BB587A" w:rsidP="00926F10">
      <w:pPr>
        <w:spacing w:before="40"/>
        <w:ind w:left="188" w:hanging="46"/>
        <w:jc w:val="both"/>
        <w:rPr>
          <w:sz w:val="20"/>
        </w:rPr>
      </w:pPr>
      <w:hyperlink r:id="rId59">
        <w:r>
          <w:rPr>
            <w:color w:val="0000FF"/>
            <w:sz w:val="20"/>
            <w:u w:val="single" w:color="0000FF"/>
          </w:rPr>
          <w:t>Domestic</w:t>
        </w:r>
        <w:r>
          <w:rPr>
            <w:color w:val="0000FF"/>
            <w:spacing w:val="-4"/>
            <w:sz w:val="20"/>
            <w:u w:val="single" w:color="0000FF"/>
          </w:rPr>
          <w:t xml:space="preserve"> </w:t>
        </w:r>
        <w:r>
          <w:rPr>
            <w:color w:val="0000FF"/>
            <w:sz w:val="20"/>
            <w:u w:val="single" w:color="0000FF"/>
          </w:rPr>
          <w:t>Abuse</w:t>
        </w:r>
        <w:r>
          <w:rPr>
            <w:color w:val="0000FF"/>
            <w:spacing w:val="-3"/>
            <w:sz w:val="20"/>
            <w:u w:val="single" w:color="0000FF"/>
          </w:rPr>
          <w:t xml:space="preserve"> </w:t>
        </w:r>
        <w:r>
          <w:rPr>
            <w:color w:val="0000FF"/>
            <w:sz w:val="20"/>
            <w:u w:val="single" w:color="0000FF"/>
          </w:rPr>
          <w:t>Act</w:t>
        </w:r>
        <w:r>
          <w:rPr>
            <w:color w:val="0000FF"/>
            <w:spacing w:val="-2"/>
            <w:sz w:val="20"/>
            <w:u w:val="single" w:color="0000FF"/>
          </w:rPr>
          <w:t xml:space="preserve"> </w:t>
        </w:r>
        <w:r>
          <w:rPr>
            <w:color w:val="0000FF"/>
            <w:sz w:val="20"/>
            <w:u w:val="single" w:color="0000FF"/>
          </w:rPr>
          <w:t>2021</w:t>
        </w:r>
        <w:r>
          <w:rPr>
            <w:color w:val="0000FF"/>
            <w:spacing w:val="-2"/>
            <w:sz w:val="20"/>
            <w:u w:val="single" w:color="0000FF"/>
          </w:rPr>
          <w:t xml:space="preserve"> </w:t>
        </w:r>
        <w:r>
          <w:rPr>
            <w:color w:val="0000FF"/>
            <w:sz w:val="20"/>
            <w:u w:val="single" w:color="0000FF"/>
          </w:rPr>
          <w:t>(legislation.gov.uk)</w:t>
        </w:r>
      </w:hyperlink>
    </w:p>
    <w:p w14:paraId="185CF0A2" w14:textId="77777777" w:rsidR="006F58AE" w:rsidRDefault="006F58AE">
      <w:pPr>
        <w:pStyle w:val="BodyText"/>
        <w:spacing w:before="11"/>
        <w:rPr>
          <w:sz w:val="19"/>
        </w:rPr>
      </w:pPr>
    </w:p>
    <w:p w14:paraId="40883471" w14:textId="77777777" w:rsidR="006F58AE" w:rsidRDefault="00BB587A">
      <w:pPr>
        <w:pStyle w:val="BodyText"/>
        <w:spacing w:before="101" w:line="276" w:lineRule="auto"/>
        <w:ind w:left="119" w:right="207"/>
      </w:pPr>
      <w:r>
        <w:rPr>
          <w:b/>
        </w:rPr>
        <w:t xml:space="preserve">Controlling behaviour </w:t>
      </w:r>
      <w:r>
        <w:t>is a range of acts designed to make a person subordinate and / or dependent by</w:t>
      </w:r>
      <w:r>
        <w:rPr>
          <w:spacing w:val="-66"/>
        </w:rPr>
        <w:t xml:space="preserve"> </w:t>
      </w:r>
      <w:r>
        <w:t>isolating them from sources of support, exploiting their resources and capacities for personal gain,</w:t>
      </w:r>
      <w:r>
        <w:rPr>
          <w:spacing w:val="1"/>
        </w:rPr>
        <w:t xml:space="preserve"> </w:t>
      </w:r>
      <w:r>
        <w:t>depriving them of the means needed for independence, resistance and escape and regulating their</w:t>
      </w:r>
      <w:r>
        <w:rPr>
          <w:spacing w:val="1"/>
        </w:rPr>
        <w:t xml:space="preserve"> </w:t>
      </w:r>
      <w:r>
        <w:t>everyday behaviour.</w:t>
      </w:r>
    </w:p>
    <w:p w14:paraId="4450B8BB" w14:textId="77777777" w:rsidR="006F58AE" w:rsidRDefault="006F58AE">
      <w:pPr>
        <w:pStyle w:val="BodyText"/>
        <w:spacing w:before="3"/>
        <w:rPr>
          <w:sz w:val="25"/>
        </w:rPr>
      </w:pPr>
    </w:p>
    <w:p w14:paraId="67CBA410" w14:textId="77777777" w:rsidR="006F58AE" w:rsidRDefault="00BB587A">
      <w:pPr>
        <w:pStyle w:val="BodyText"/>
        <w:spacing w:line="276" w:lineRule="auto"/>
        <w:ind w:left="119" w:right="650"/>
      </w:pPr>
      <w:r>
        <w:rPr>
          <w:b/>
        </w:rPr>
        <w:t xml:space="preserve">Coercive behaviour </w:t>
      </w:r>
      <w:r>
        <w:t>is an act or a pattern of acts of assault, threats, humiliation and intimidation or</w:t>
      </w:r>
      <w:r>
        <w:rPr>
          <w:spacing w:val="-66"/>
        </w:rPr>
        <w:t xml:space="preserve"> </w:t>
      </w:r>
      <w:r>
        <w:t>other</w:t>
      </w:r>
      <w:r>
        <w:rPr>
          <w:spacing w:val="-1"/>
        </w:rPr>
        <w:t xml:space="preserve"> </w:t>
      </w:r>
      <w:r>
        <w:t>abuse</w:t>
      </w:r>
      <w:r>
        <w:rPr>
          <w:spacing w:val="-1"/>
        </w:rPr>
        <w:t xml:space="preserve"> </w:t>
      </w:r>
      <w:r>
        <w:t>that</w:t>
      </w:r>
      <w:r>
        <w:rPr>
          <w:spacing w:val="-2"/>
        </w:rPr>
        <w:t xml:space="preserve"> </w:t>
      </w:r>
      <w:r>
        <w:t>is</w:t>
      </w:r>
      <w:r>
        <w:rPr>
          <w:spacing w:val="1"/>
        </w:rPr>
        <w:t xml:space="preserve"> </w:t>
      </w:r>
      <w:r>
        <w:t>used</w:t>
      </w:r>
      <w:r>
        <w:rPr>
          <w:spacing w:val="-3"/>
        </w:rPr>
        <w:t xml:space="preserve"> </w:t>
      </w:r>
      <w:r>
        <w:t>to harm,</w:t>
      </w:r>
      <w:r>
        <w:rPr>
          <w:spacing w:val="-2"/>
        </w:rPr>
        <w:t xml:space="preserve"> </w:t>
      </w:r>
      <w:r>
        <w:t>punish</w:t>
      </w:r>
      <w:r>
        <w:rPr>
          <w:spacing w:val="-1"/>
        </w:rPr>
        <w:t xml:space="preserve"> </w:t>
      </w:r>
      <w:r>
        <w:t>or frighten</w:t>
      </w:r>
      <w:r>
        <w:rPr>
          <w:spacing w:val="-1"/>
        </w:rPr>
        <w:t xml:space="preserve"> </w:t>
      </w:r>
      <w:r>
        <w:t>their victim.</w:t>
      </w:r>
    </w:p>
    <w:p w14:paraId="0A61FA9E" w14:textId="77777777" w:rsidR="006F58AE" w:rsidRDefault="006F58AE">
      <w:pPr>
        <w:pStyle w:val="BodyText"/>
        <w:spacing w:before="5"/>
        <w:rPr>
          <w:sz w:val="25"/>
        </w:rPr>
      </w:pPr>
    </w:p>
    <w:p w14:paraId="6BD83C17" w14:textId="77777777" w:rsidR="006F58AE" w:rsidRDefault="00BB587A" w:rsidP="00926F10">
      <w:pPr>
        <w:pStyle w:val="BodyText"/>
        <w:ind w:left="839" w:hanging="697"/>
      </w:pPr>
      <w:r>
        <w:rPr>
          <w:color w:val="008080"/>
        </w:rPr>
        <w:t>Domestic</w:t>
      </w:r>
      <w:r>
        <w:rPr>
          <w:color w:val="008080"/>
          <w:spacing w:val="-2"/>
        </w:rPr>
        <w:t xml:space="preserve"> </w:t>
      </w:r>
      <w:r>
        <w:rPr>
          <w:color w:val="008080"/>
        </w:rPr>
        <w:t>Violence</w:t>
      </w:r>
      <w:r>
        <w:rPr>
          <w:color w:val="008080"/>
          <w:spacing w:val="-2"/>
        </w:rPr>
        <w:t xml:space="preserve"> </w:t>
      </w:r>
      <w:r>
        <w:rPr>
          <w:color w:val="008080"/>
        </w:rPr>
        <w:t>indicators</w:t>
      </w:r>
      <w:r>
        <w:rPr>
          <w:color w:val="008080"/>
          <w:spacing w:val="-2"/>
        </w:rPr>
        <w:t xml:space="preserve"> </w:t>
      </w:r>
      <w:r>
        <w:rPr>
          <w:color w:val="008080"/>
        </w:rPr>
        <w:t>in</w:t>
      </w:r>
      <w:r>
        <w:rPr>
          <w:color w:val="008080"/>
          <w:spacing w:val="-2"/>
        </w:rPr>
        <w:t xml:space="preserve"> </w:t>
      </w:r>
      <w:r>
        <w:rPr>
          <w:color w:val="008080"/>
        </w:rPr>
        <w:t>children</w:t>
      </w:r>
    </w:p>
    <w:p w14:paraId="61861D23" w14:textId="77777777" w:rsidR="006F58AE" w:rsidRDefault="006F58AE">
      <w:pPr>
        <w:pStyle w:val="BodyText"/>
        <w:spacing w:before="11"/>
        <w:rPr>
          <w:sz w:val="21"/>
        </w:rPr>
      </w:pPr>
    </w:p>
    <w:p w14:paraId="7118BF5F" w14:textId="77777777" w:rsidR="006F58AE" w:rsidRDefault="00BB587A">
      <w:pPr>
        <w:pStyle w:val="BodyText"/>
        <w:ind w:left="119"/>
      </w:pPr>
      <w:r>
        <w:rPr>
          <w:b/>
        </w:rPr>
        <w:t xml:space="preserve">Domestic abuse </w:t>
      </w:r>
      <w:r>
        <w:t>can</w:t>
      </w:r>
      <w:r>
        <w:rPr>
          <w:spacing w:val="-2"/>
        </w:rPr>
        <w:t xml:space="preserve"> </w:t>
      </w:r>
      <w:r>
        <w:t>encompass</w:t>
      </w:r>
      <w:r>
        <w:rPr>
          <w:spacing w:val="-1"/>
        </w:rPr>
        <w:t xml:space="preserve"> </w:t>
      </w:r>
      <w:r>
        <w:t>a</w:t>
      </w:r>
      <w:r>
        <w:rPr>
          <w:spacing w:val="-1"/>
        </w:rPr>
        <w:t xml:space="preserve"> </w:t>
      </w:r>
      <w:r>
        <w:t>wide</w:t>
      </w:r>
      <w:r>
        <w:rPr>
          <w:spacing w:val="-1"/>
        </w:rPr>
        <w:t xml:space="preserve"> </w:t>
      </w:r>
      <w:r>
        <w:t>range</w:t>
      </w:r>
      <w:r>
        <w:rPr>
          <w:spacing w:val="-4"/>
        </w:rPr>
        <w:t xml:space="preserve"> </w:t>
      </w:r>
      <w:r>
        <w:t>of</w:t>
      </w:r>
      <w:r>
        <w:rPr>
          <w:spacing w:val="-1"/>
        </w:rPr>
        <w:t xml:space="preserve"> </w:t>
      </w:r>
      <w:r>
        <w:t>behaviours and</w:t>
      </w:r>
      <w:r>
        <w:rPr>
          <w:spacing w:val="-3"/>
        </w:rPr>
        <w:t xml:space="preserve"> </w:t>
      </w:r>
      <w:r>
        <w:t>may be</w:t>
      </w:r>
      <w:r>
        <w:rPr>
          <w:spacing w:val="-2"/>
        </w:rPr>
        <w:t xml:space="preserve"> </w:t>
      </w:r>
      <w:r>
        <w:t>a</w:t>
      </w:r>
      <w:r>
        <w:rPr>
          <w:spacing w:val="-1"/>
        </w:rPr>
        <w:t xml:space="preserve"> </w:t>
      </w:r>
      <w:r>
        <w:t>single</w:t>
      </w:r>
      <w:r>
        <w:rPr>
          <w:spacing w:val="-2"/>
        </w:rPr>
        <w:t xml:space="preserve"> </w:t>
      </w:r>
      <w:r>
        <w:t>incident or</w:t>
      </w:r>
      <w:r>
        <w:rPr>
          <w:spacing w:val="-4"/>
        </w:rPr>
        <w:t xml:space="preserve"> </w:t>
      </w:r>
      <w:r>
        <w:t>a pattern</w:t>
      </w:r>
      <w:r>
        <w:rPr>
          <w:spacing w:val="-2"/>
        </w:rPr>
        <w:t xml:space="preserve"> </w:t>
      </w:r>
      <w:r>
        <w:t>of</w:t>
      </w:r>
    </w:p>
    <w:p w14:paraId="11DBDBDA" w14:textId="77777777" w:rsidR="006F58AE" w:rsidRDefault="00BB587A" w:rsidP="00926F10">
      <w:pPr>
        <w:pStyle w:val="BodyText"/>
        <w:ind w:left="119" w:right="204"/>
      </w:pPr>
      <w:r>
        <w:t>incidents. That abuse can be, but is not limited to, psychological, physical, sexual, financial or emotional.</w:t>
      </w:r>
      <w:r>
        <w:rPr>
          <w:spacing w:val="1"/>
        </w:rPr>
        <w:t xml:space="preserve"> </w:t>
      </w:r>
      <w:r>
        <w:t>Children can be victims of domestic abuse. They may see, hear, or experience the effects of abuse at</w:t>
      </w:r>
      <w:r>
        <w:rPr>
          <w:spacing w:val="1"/>
        </w:rPr>
        <w:t xml:space="preserve"> </w:t>
      </w:r>
      <w:r>
        <w:t>home and/or suffer domestic abuse in their own intimate relationships (teenage relationship abuse). All of</w:t>
      </w:r>
      <w:r>
        <w:rPr>
          <w:spacing w:val="-66"/>
        </w:rPr>
        <w:t xml:space="preserve"> </w:t>
      </w:r>
      <w:r>
        <w:t>which can have a detrimental and long-term impact on their health, well-being, development, and ability</w:t>
      </w:r>
      <w:r>
        <w:rPr>
          <w:spacing w:val="1"/>
        </w:rPr>
        <w:t xml:space="preserve"> </w:t>
      </w:r>
      <w:r>
        <w:t>to</w:t>
      </w:r>
      <w:r>
        <w:rPr>
          <w:spacing w:val="-1"/>
        </w:rPr>
        <w:t xml:space="preserve"> </w:t>
      </w:r>
      <w:r>
        <w:t>learn.</w:t>
      </w:r>
    </w:p>
    <w:p w14:paraId="3A8E0413" w14:textId="77777777" w:rsidR="006F58AE" w:rsidRDefault="006F58AE">
      <w:pPr>
        <w:pStyle w:val="BodyText"/>
        <w:spacing w:before="2"/>
        <w:rPr>
          <w:sz w:val="25"/>
        </w:rPr>
      </w:pPr>
    </w:p>
    <w:p w14:paraId="753F2A7C" w14:textId="77777777" w:rsidR="006F58AE" w:rsidRDefault="00BB587A">
      <w:pPr>
        <w:pStyle w:val="BodyText"/>
        <w:spacing w:line="276" w:lineRule="auto"/>
        <w:ind w:left="119" w:right="115"/>
      </w:pPr>
      <w:r>
        <w:t>We are aware that the majority of referrals to the MASH and a large number of Serious Case Reviews</w:t>
      </w:r>
      <w:r>
        <w:rPr>
          <w:spacing w:val="1"/>
        </w:rPr>
        <w:t xml:space="preserve"> </w:t>
      </w:r>
      <w:r>
        <w:t>involve</w:t>
      </w:r>
      <w:r>
        <w:rPr>
          <w:spacing w:val="-3"/>
        </w:rPr>
        <w:t xml:space="preserve"> </w:t>
      </w:r>
      <w:r>
        <w:t>domestic</w:t>
      </w:r>
      <w:r>
        <w:rPr>
          <w:spacing w:val="-2"/>
        </w:rPr>
        <w:t xml:space="preserve"> </w:t>
      </w:r>
      <w:r>
        <w:t>violence.</w:t>
      </w:r>
      <w:r>
        <w:rPr>
          <w:spacing w:val="-1"/>
        </w:rPr>
        <w:t xml:space="preserve"> </w:t>
      </w:r>
      <w:r>
        <w:t>We</w:t>
      </w:r>
      <w:r>
        <w:rPr>
          <w:spacing w:val="-3"/>
        </w:rPr>
        <w:t xml:space="preserve"> </w:t>
      </w:r>
      <w:r>
        <w:t>will</w:t>
      </w:r>
      <w:r>
        <w:rPr>
          <w:spacing w:val="-5"/>
        </w:rPr>
        <w:t xml:space="preserve"> </w:t>
      </w:r>
      <w:r>
        <w:t>therefore</w:t>
      </w:r>
      <w:r>
        <w:rPr>
          <w:spacing w:val="-3"/>
        </w:rPr>
        <w:t xml:space="preserve"> </w:t>
      </w:r>
      <w:r>
        <w:t>ensure</w:t>
      </w:r>
      <w:r>
        <w:rPr>
          <w:spacing w:val="-4"/>
        </w:rPr>
        <w:t xml:space="preserve"> </w:t>
      </w:r>
      <w:r>
        <w:t>that</w:t>
      </w:r>
      <w:r>
        <w:rPr>
          <w:spacing w:val="-1"/>
        </w:rPr>
        <w:t xml:space="preserve"> </w:t>
      </w:r>
      <w:r>
        <w:t>we</w:t>
      </w:r>
      <w:r>
        <w:rPr>
          <w:spacing w:val="-4"/>
        </w:rPr>
        <w:t xml:space="preserve"> </w:t>
      </w:r>
      <w:r>
        <w:t>look</w:t>
      </w:r>
      <w:r>
        <w:rPr>
          <w:spacing w:val="-1"/>
        </w:rPr>
        <w:t xml:space="preserve"> </w:t>
      </w:r>
      <w:r>
        <w:t>out</w:t>
      </w:r>
      <w:r>
        <w:rPr>
          <w:spacing w:val="-1"/>
        </w:rPr>
        <w:t xml:space="preserve"> </w:t>
      </w:r>
      <w:r>
        <w:t>for</w:t>
      </w:r>
      <w:r>
        <w:rPr>
          <w:spacing w:val="-4"/>
        </w:rPr>
        <w:t xml:space="preserve"> </w:t>
      </w:r>
      <w:r>
        <w:t>possible</w:t>
      </w:r>
      <w:r>
        <w:rPr>
          <w:spacing w:val="-3"/>
        </w:rPr>
        <w:t xml:space="preserve"> </w:t>
      </w:r>
      <w:r>
        <w:t>indicators</w:t>
      </w:r>
      <w:r>
        <w:rPr>
          <w:spacing w:val="-5"/>
        </w:rPr>
        <w:t xml:space="preserve"> </w:t>
      </w:r>
      <w:r>
        <w:t>and</w:t>
      </w:r>
      <w:r>
        <w:rPr>
          <w:spacing w:val="-4"/>
        </w:rPr>
        <w:t xml:space="preserve"> </w:t>
      </w:r>
      <w:r>
        <w:t>talk</w:t>
      </w:r>
      <w:r>
        <w:rPr>
          <w:spacing w:val="-2"/>
        </w:rPr>
        <w:t xml:space="preserve"> </w:t>
      </w:r>
      <w:r>
        <w:t>to</w:t>
      </w:r>
      <w:r>
        <w:rPr>
          <w:spacing w:val="-4"/>
        </w:rPr>
        <w:t xml:space="preserve"> </w:t>
      </w:r>
      <w:r>
        <w:t>the</w:t>
      </w:r>
      <w:r>
        <w:rPr>
          <w:spacing w:val="-66"/>
        </w:rPr>
        <w:t xml:space="preserve"> </w:t>
      </w:r>
      <w:r>
        <w:t>DSL</w:t>
      </w:r>
      <w:r>
        <w:rPr>
          <w:spacing w:val="-1"/>
        </w:rPr>
        <w:t xml:space="preserve"> </w:t>
      </w:r>
      <w:r>
        <w:t>as a</w:t>
      </w:r>
      <w:r>
        <w:rPr>
          <w:spacing w:val="-1"/>
        </w:rPr>
        <w:t xml:space="preserve"> </w:t>
      </w:r>
      <w:r>
        <w:t>matter of urgency.</w:t>
      </w:r>
    </w:p>
    <w:p w14:paraId="134DD23B" w14:textId="77777777" w:rsidR="006F58AE" w:rsidRDefault="006F58AE">
      <w:pPr>
        <w:pStyle w:val="BodyText"/>
        <w:spacing w:before="4"/>
        <w:rPr>
          <w:sz w:val="25"/>
        </w:rPr>
      </w:pPr>
    </w:p>
    <w:p w14:paraId="2B86EC97" w14:textId="77777777" w:rsidR="006F58AE" w:rsidRDefault="00BB587A">
      <w:pPr>
        <w:pStyle w:val="BodyText"/>
        <w:spacing w:line="276" w:lineRule="auto"/>
        <w:ind w:left="119" w:right="137"/>
      </w:pPr>
      <w:r>
        <w:t>It is important to note that children may respond to domestic violence in different ways even within the</w:t>
      </w:r>
      <w:r>
        <w:rPr>
          <w:spacing w:val="1"/>
        </w:rPr>
        <w:t xml:space="preserve"> </w:t>
      </w:r>
      <w:r>
        <w:t>same family. Some children may be profoundly affected by witnessing domestic violence whilst others</w:t>
      </w:r>
      <w:r>
        <w:rPr>
          <w:spacing w:val="1"/>
        </w:rPr>
        <w:t xml:space="preserve"> </w:t>
      </w:r>
      <w:r>
        <w:t>appear to be relatively unaffected. It is therefore important to remember that the behaviour below may be</w:t>
      </w:r>
      <w:r>
        <w:rPr>
          <w:spacing w:val="-66"/>
        </w:rPr>
        <w:t xml:space="preserve"> </w:t>
      </w:r>
      <w:r>
        <w:t>due</w:t>
      </w:r>
      <w:r>
        <w:rPr>
          <w:spacing w:val="-2"/>
        </w:rPr>
        <w:t xml:space="preserve"> </w:t>
      </w:r>
      <w:r>
        <w:t>to other causes.</w:t>
      </w:r>
    </w:p>
    <w:p w14:paraId="722F1772" w14:textId="77777777" w:rsidR="006F58AE" w:rsidRDefault="006F58AE">
      <w:pPr>
        <w:pStyle w:val="BodyText"/>
        <w:spacing w:before="6"/>
        <w:rPr>
          <w:sz w:val="25"/>
        </w:rPr>
      </w:pPr>
    </w:p>
    <w:p w14:paraId="13A37245" w14:textId="77777777" w:rsidR="006F58AE" w:rsidRDefault="00BB587A">
      <w:pPr>
        <w:pStyle w:val="BodyText"/>
        <w:spacing w:line="276" w:lineRule="auto"/>
        <w:ind w:left="119" w:right="697"/>
        <w:jc w:val="both"/>
      </w:pPr>
      <w:r>
        <w:t>Children’s coping strategies and reactions to domestic violence may also be similar to those for other</w:t>
      </w:r>
      <w:r>
        <w:rPr>
          <w:spacing w:val="-66"/>
        </w:rPr>
        <w:t xml:space="preserve"> </w:t>
      </w:r>
      <w:r>
        <w:t>forms of abuse. Learning to recognise domestic violence can therefore be useful in helping to protect</w:t>
      </w:r>
      <w:r>
        <w:rPr>
          <w:spacing w:val="-67"/>
        </w:rPr>
        <w:t xml:space="preserve"> </w:t>
      </w:r>
      <w:r>
        <w:t>children</w:t>
      </w:r>
      <w:r>
        <w:rPr>
          <w:spacing w:val="-2"/>
        </w:rPr>
        <w:t xml:space="preserve"> </w:t>
      </w:r>
      <w:r>
        <w:t>from</w:t>
      </w:r>
      <w:r>
        <w:rPr>
          <w:spacing w:val="-1"/>
        </w:rPr>
        <w:t xml:space="preserve"> </w:t>
      </w:r>
      <w:r>
        <w:t>all forms of</w:t>
      </w:r>
      <w:r>
        <w:rPr>
          <w:spacing w:val="-3"/>
        </w:rPr>
        <w:t xml:space="preserve"> </w:t>
      </w:r>
      <w:r>
        <w:t>abuse.</w:t>
      </w:r>
    </w:p>
    <w:p w14:paraId="013E9866" w14:textId="77777777" w:rsidR="006F58AE" w:rsidRDefault="00BB587A">
      <w:pPr>
        <w:pStyle w:val="BodyText"/>
        <w:ind w:left="119"/>
      </w:pPr>
      <w:r>
        <w:t>Possible</w:t>
      </w:r>
      <w:r>
        <w:rPr>
          <w:spacing w:val="-2"/>
        </w:rPr>
        <w:t xml:space="preserve"> </w:t>
      </w:r>
      <w:r>
        <w:t>Indicators:</w:t>
      </w:r>
    </w:p>
    <w:p w14:paraId="59692D0A" w14:textId="77777777" w:rsidR="006F58AE" w:rsidRDefault="006F58AE">
      <w:pPr>
        <w:pStyle w:val="BodyText"/>
        <w:spacing w:before="6"/>
        <w:rPr>
          <w:sz w:val="28"/>
        </w:rPr>
      </w:pPr>
    </w:p>
    <w:p w14:paraId="32F1B263" w14:textId="77777777" w:rsidR="006F58AE" w:rsidRDefault="00BB587A">
      <w:pPr>
        <w:pStyle w:val="BodyText"/>
        <w:ind w:left="119"/>
      </w:pPr>
      <w:r>
        <w:t>0</w:t>
      </w:r>
      <w:r>
        <w:rPr>
          <w:spacing w:val="-1"/>
        </w:rPr>
        <w:t xml:space="preserve"> </w:t>
      </w:r>
      <w:r>
        <w:t>–</w:t>
      </w:r>
      <w:r>
        <w:rPr>
          <w:spacing w:val="-1"/>
        </w:rPr>
        <w:t xml:space="preserve"> </w:t>
      </w:r>
      <w:r>
        <w:t>5</w:t>
      </w:r>
      <w:r>
        <w:rPr>
          <w:spacing w:val="-1"/>
        </w:rPr>
        <w:t xml:space="preserve"> </w:t>
      </w:r>
      <w:r>
        <w:t>years</w:t>
      </w:r>
    </w:p>
    <w:p w14:paraId="7D553F47" w14:textId="77777777" w:rsidR="006F58AE" w:rsidRDefault="00BB587A" w:rsidP="00926F10">
      <w:pPr>
        <w:pStyle w:val="ListParagraph"/>
        <w:numPr>
          <w:ilvl w:val="0"/>
          <w:numId w:val="2"/>
        </w:numPr>
        <w:tabs>
          <w:tab w:val="left" w:pos="839"/>
          <w:tab w:val="left" w:pos="840"/>
        </w:tabs>
        <w:spacing w:before="38"/>
        <w:ind w:hanging="697"/>
      </w:pPr>
      <w:r>
        <w:rPr>
          <w:spacing w:val="-1"/>
        </w:rPr>
        <w:t>Violence to</w:t>
      </w:r>
      <w:r>
        <w:t xml:space="preserve"> </w:t>
      </w:r>
      <w:r>
        <w:rPr>
          <w:spacing w:val="-1"/>
        </w:rPr>
        <w:t>the mother</w:t>
      </w:r>
      <w:r>
        <w:t xml:space="preserve"> </w:t>
      </w:r>
      <w:r>
        <w:rPr>
          <w:spacing w:val="-1"/>
        </w:rPr>
        <w:t>during</w:t>
      </w:r>
      <w:r>
        <w:rPr>
          <w:spacing w:val="1"/>
        </w:rPr>
        <w:t xml:space="preserve"> </w:t>
      </w:r>
      <w:r>
        <w:t>pregnancy</w:t>
      </w:r>
      <w:r>
        <w:rPr>
          <w:spacing w:val="1"/>
        </w:rPr>
        <w:t xml:space="preserve"> </w:t>
      </w:r>
      <w:r>
        <w:t>may</w:t>
      </w:r>
      <w:r>
        <w:rPr>
          <w:spacing w:val="1"/>
        </w:rPr>
        <w:t xml:space="preserve"> </w:t>
      </w:r>
      <w:r>
        <w:t>result</w:t>
      </w:r>
      <w:r>
        <w:rPr>
          <w:spacing w:val="1"/>
        </w:rPr>
        <w:t xml:space="preserve"> </w:t>
      </w:r>
      <w:r>
        <w:t>in</w:t>
      </w:r>
      <w:r>
        <w:rPr>
          <w:spacing w:val="-1"/>
        </w:rPr>
        <w:t xml:space="preserve"> </w:t>
      </w:r>
      <w:r>
        <w:t>neurological and</w:t>
      </w:r>
      <w:r>
        <w:rPr>
          <w:spacing w:val="-28"/>
        </w:rPr>
        <w:t xml:space="preserve"> </w:t>
      </w:r>
      <w:r>
        <w:t>physical damage;</w:t>
      </w:r>
    </w:p>
    <w:p w14:paraId="4A69734A" w14:textId="77777777" w:rsidR="006F58AE" w:rsidRDefault="00BB587A" w:rsidP="00926F10">
      <w:pPr>
        <w:pStyle w:val="ListParagraph"/>
        <w:numPr>
          <w:ilvl w:val="0"/>
          <w:numId w:val="2"/>
        </w:numPr>
        <w:tabs>
          <w:tab w:val="left" w:pos="839"/>
          <w:tab w:val="left" w:pos="840"/>
        </w:tabs>
        <w:spacing w:before="38"/>
        <w:ind w:hanging="697"/>
      </w:pPr>
      <w:r>
        <w:rPr>
          <w:spacing w:val="-1"/>
        </w:rPr>
        <w:t>Physical</w:t>
      </w:r>
      <w:r>
        <w:t xml:space="preserve"> </w:t>
      </w:r>
      <w:r>
        <w:rPr>
          <w:spacing w:val="-1"/>
        </w:rPr>
        <w:t>and</w:t>
      </w:r>
      <w:r>
        <w:rPr>
          <w:spacing w:val="1"/>
        </w:rPr>
        <w:t xml:space="preserve"> </w:t>
      </w:r>
      <w:r>
        <w:rPr>
          <w:spacing w:val="-1"/>
        </w:rPr>
        <w:t>emotional</w:t>
      </w:r>
      <w:r>
        <w:t xml:space="preserve"> </w:t>
      </w:r>
      <w:r>
        <w:rPr>
          <w:spacing w:val="-1"/>
        </w:rPr>
        <w:t>neglect</w:t>
      </w:r>
      <w:r>
        <w:rPr>
          <w:spacing w:val="1"/>
        </w:rPr>
        <w:t xml:space="preserve"> </w:t>
      </w:r>
      <w:r>
        <w:rPr>
          <w:spacing w:val="-1"/>
        </w:rPr>
        <w:t>may</w:t>
      </w:r>
      <w:r>
        <w:rPr>
          <w:spacing w:val="1"/>
        </w:rPr>
        <w:t xml:space="preserve"> </w:t>
      </w:r>
      <w:r>
        <w:rPr>
          <w:spacing w:val="-1"/>
        </w:rPr>
        <w:t>result</w:t>
      </w:r>
      <w:r>
        <w:rPr>
          <w:spacing w:val="1"/>
        </w:rPr>
        <w:t xml:space="preserve"> </w:t>
      </w:r>
      <w:r>
        <w:t>in</w:t>
      </w:r>
      <w:r>
        <w:rPr>
          <w:spacing w:val="-3"/>
        </w:rPr>
        <w:t xml:space="preserve"> </w:t>
      </w:r>
      <w:r>
        <w:t>basic</w:t>
      </w:r>
      <w:r>
        <w:rPr>
          <w:spacing w:val="-1"/>
        </w:rPr>
        <w:t xml:space="preserve"> </w:t>
      </w:r>
      <w:r>
        <w:t>needs for</w:t>
      </w:r>
      <w:r>
        <w:rPr>
          <w:spacing w:val="-1"/>
        </w:rPr>
        <w:t xml:space="preserve"> </w:t>
      </w:r>
      <w:r>
        <w:t>food and</w:t>
      </w:r>
      <w:r>
        <w:rPr>
          <w:spacing w:val="2"/>
        </w:rPr>
        <w:t xml:space="preserve"> </w:t>
      </w:r>
      <w:r>
        <w:t>warmth</w:t>
      </w:r>
      <w:r>
        <w:rPr>
          <w:spacing w:val="-25"/>
        </w:rPr>
        <w:t xml:space="preserve"> </w:t>
      </w:r>
      <w:r>
        <w:t>not</w:t>
      </w:r>
      <w:r>
        <w:rPr>
          <w:spacing w:val="-2"/>
        </w:rPr>
        <w:t xml:space="preserve"> </w:t>
      </w:r>
      <w:r>
        <w:t>being</w:t>
      </w:r>
      <w:r>
        <w:rPr>
          <w:spacing w:val="-1"/>
        </w:rPr>
        <w:t xml:space="preserve"> </w:t>
      </w:r>
      <w:r>
        <w:t>met;</w:t>
      </w:r>
    </w:p>
    <w:p w14:paraId="4A78B852" w14:textId="77777777" w:rsidR="006F58AE" w:rsidRDefault="00BB587A" w:rsidP="00926F10">
      <w:pPr>
        <w:pStyle w:val="ListParagraph"/>
        <w:numPr>
          <w:ilvl w:val="0"/>
          <w:numId w:val="2"/>
        </w:numPr>
        <w:tabs>
          <w:tab w:val="left" w:pos="839"/>
          <w:tab w:val="left" w:pos="840"/>
        </w:tabs>
        <w:spacing w:before="38"/>
        <w:ind w:hanging="697"/>
      </w:pPr>
      <w:r>
        <w:t>Under-stimulation</w:t>
      </w:r>
      <w:r>
        <w:rPr>
          <w:spacing w:val="-4"/>
        </w:rPr>
        <w:t xml:space="preserve"> </w:t>
      </w:r>
      <w:r>
        <w:t>and</w:t>
      </w:r>
      <w:r>
        <w:rPr>
          <w:spacing w:val="-2"/>
        </w:rPr>
        <w:t xml:space="preserve"> </w:t>
      </w:r>
      <w:r>
        <w:t>neglect</w:t>
      </w:r>
      <w:r>
        <w:rPr>
          <w:spacing w:val="-2"/>
        </w:rPr>
        <w:t xml:space="preserve"> </w:t>
      </w:r>
      <w:r>
        <w:t>can</w:t>
      </w:r>
      <w:r>
        <w:rPr>
          <w:spacing w:val="-4"/>
        </w:rPr>
        <w:t xml:space="preserve"> </w:t>
      </w:r>
      <w:r>
        <w:t>result in</w:t>
      </w:r>
      <w:r>
        <w:rPr>
          <w:spacing w:val="-4"/>
        </w:rPr>
        <w:t xml:space="preserve"> </w:t>
      </w:r>
      <w:r>
        <w:t>cognitive</w:t>
      </w:r>
      <w:r>
        <w:rPr>
          <w:spacing w:val="-12"/>
        </w:rPr>
        <w:t xml:space="preserve"> </w:t>
      </w:r>
      <w:r>
        <w:t>delay;</w:t>
      </w:r>
    </w:p>
    <w:p w14:paraId="144404D9" w14:textId="77777777" w:rsidR="006F58AE" w:rsidRDefault="00BB587A" w:rsidP="00926F10">
      <w:pPr>
        <w:pStyle w:val="ListParagraph"/>
        <w:numPr>
          <w:ilvl w:val="0"/>
          <w:numId w:val="2"/>
        </w:numPr>
        <w:tabs>
          <w:tab w:val="left" w:pos="839"/>
          <w:tab w:val="left" w:pos="840"/>
        </w:tabs>
        <w:spacing w:before="35" w:line="273" w:lineRule="auto"/>
        <w:ind w:right="963" w:hanging="697"/>
      </w:pPr>
      <w:r>
        <w:t>Witnessing unpredictable and frightening behaviour may result in symptoms similar to post</w:t>
      </w:r>
      <w:r>
        <w:rPr>
          <w:spacing w:val="-66"/>
        </w:rPr>
        <w:t xml:space="preserve"> </w:t>
      </w:r>
      <w:r>
        <w:t>traumatic</w:t>
      </w:r>
      <w:r>
        <w:rPr>
          <w:spacing w:val="-1"/>
        </w:rPr>
        <w:t xml:space="preserve"> </w:t>
      </w:r>
      <w:r>
        <w:t>stress disorder;</w:t>
      </w:r>
    </w:p>
    <w:p w14:paraId="107AB142" w14:textId="77777777" w:rsidR="006F58AE" w:rsidRDefault="00BB587A" w:rsidP="00926F10">
      <w:pPr>
        <w:pStyle w:val="ListParagraph"/>
        <w:numPr>
          <w:ilvl w:val="0"/>
          <w:numId w:val="2"/>
        </w:numPr>
        <w:tabs>
          <w:tab w:val="left" w:pos="839"/>
          <w:tab w:val="left" w:pos="840"/>
        </w:tabs>
        <w:spacing w:before="2"/>
        <w:ind w:hanging="697"/>
      </w:pPr>
      <w:r>
        <w:rPr>
          <w:spacing w:val="-1"/>
        </w:rPr>
        <w:t>Parental</w:t>
      </w:r>
      <w:r>
        <w:t xml:space="preserve"> </w:t>
      </w:r>
      <w:r>
        <w:rPr>
          <w:spacing w:val="-1"/>
        </w:rPr>
        <w:t>unhappiness,</w:t>
      </w:r>
      <w:r>
        <w:rPr>
          <w:spacing w:val="-2"/>
        </w:rPr>
        <w:t xml:space="preserve"> </w:t>
      </w:r>
      <w:r>
        <w:rPr>
          <w:spacing w:val="-1"/>
        </w:rPr>
        <w:t>tension,</w:t>
      </w:r>
      <w:r>
        <w:rPr>
          <w:spacing w:val="1"/>
        </w:rPr>
        <w:t xml:space="preserve"> </w:t>
      </w:r>
      <w:r>
        <w:t>irritability</w:t>
      </w:r>
      <w:r>
        <w:rPr>
          <w:spacing w:val="-1"/>
        </w:rPr>
        <w:t xml:space="preserve"> </w:t>
      </w:r>
      <w:r>
        <w:t>or lack</w:t>
      </w:r>
      <w:r>
        <w:rPr>
          <w:spacing w:val="-2"/>
        </w:rPr>
        <w:t xml:space="preserve"> </w:t>
      </w:r>
      <w:r>
        <w:t>of commitment</w:t>
      </w:r>
      <w:r>
        <w:rPr>
          <w:spacing w:val="2"/>
        </w:rPr>
        <w:t xml:space="preserve"> </w:t>
      </w:r>
      <w:r>
        <w:t>may</w:t>
      </w:r>
      <w:r>
        <w:rPr>
          <w:spacing w:val="1"/>
        </w:rPr>
        <w:t xml:space="preserve"> </w:t>
      </w:r>
      <w:r>
        <w:t>lead</w:t>
      </w:r>
      <w:r>
        <w:rPr>
          <w:spacing w:val="-2"/>
        </w:rPr>
        <w:t xml:space="preserve"> </w:t>
      </w:r>
      <w:r>
        <w:t>to</w:t>
      </w:r>
      <w:r>
        <w:rPr>
          <w:spacing w:val="-24"/>
        </w:rPr>
        <w:t xml:space="preserve"> </w:t>
      </w:r>
      <w:r>
        <w:t>false</w:t>
      </w:r>
      <w:r>
        <w:rPr>
          <w:spacing w:val="-1"/>
        </w:rPr>
        <w:t xml:space="preserve"> </w:t>
      </w:r>
      <w:r>
        <w:t>attachments;</w:t>
      </w:r>
    </w:p>
    <w:p w14:paraId="4DEEDBD6" w14:textId="77777777" w:rsidR="006F58AE" w:rsidRDefault="00BB587A" w:rsidP="00926F10">
      <w:pPr>
        <w:pStyle w:val="ListParagraph"/>
        <w:numPr>
          <w:ilvl w:val="0"/>
          <w:numId w:val="2"/>
        </w:numPr>
        <w:tabs>
          <w:tab w:val="left" w:pos="839"/>
          <w:tab w:val="left" w:pos="840"/>
        </w:tabs>
        <w:spacing w:before="38"/>
        <w:ind w:hanging="697"/>
      </w:pPr>
      <w:r>
        <w:t>Babies</w:t>
      </w:r>
      <w:r>
        <w:rPr>
          <w:spacing w:val="-3"/>
        </w:rPr>
        <w:t xml:space="preserve"> </w:t>
      </w:r>
      <w:r>
        <w:t>and</w:t>
      </w:r>
      <w:r>
        <w:rPr>
          <w:spacing w:val="-1"/>
        </w:rPr>
        <w:t xml:space="preserve"> </w:t>
      </w:r>
      <w:r>
        <w:t>toddlers</w:t>
      </w:r>
      <w:r>
        <w:rPr>
          <w:spacing w:val="-2"/>
        </w:rPr>
        <w:t xml:space="preserve"> </w:t>
      </w:r>
      <w:r>
        <w:t>have</w:t>
      </w:r>
      <w:r>
        <w:rPr>
          <w:spacing w:val="-5"/>
        </w:rPr>
        <w:t xml:space="preserve"> </w:t>
      </w:r>
      <w:r>
        <w:t>difficulty</w:t>
      </w:r>
      <w:r>
        <w:rPr>
          <w:spacing w:val="-2"/>
        </w:rPr>
        <w:t xml:space="preserve"> </w:t>
      </w:r>
      <w:r>
        <w:t>in</w:t>
      </w:r>
      <w:r>
        <w:rPr>
          <w:spacing w:val="-2"/>
        </w:rPr>
        <w:t xml:space="preserve"> </w:t>
      </w:r>
      <w:r>
        <w:t>communicating</w:t>
      </w:r>
      <w:r>
        <w:rPr>
          <w:spacing w:val="-10"/>
        </w:rPr>
        <w:t xml:space="preserve"> </w:t>
      </w:r>
      <w:r>
        <w:t>distress.</w:t>
      </w:r>
    </w:p>
    <w:p w14:paraId="5F7476AF" w14:textId="77777777" w:rsidR="006F58AE" w:rsidRDefault="006F58AE">
      <w:pPr>
        <w:pStyle w:val="BodyText"/>
        <w:spacing w:before="5"/>
        <w:rPr>
          <w:sz w:val="28"/>
        </w:rPr>
      </w:pPr>
    </w:p>
    <w:p w14:paraId="11F9FE87" w14:textId="77777777" w:rsidR="006F58AE" w:rsidRDefault="00BB587A">
      <w:pPr>
        <w:pStyle w:val="BodyText"/>
        <w:ind w:left="119"/>
      </w:pPr>
      <w:r>
        <w:t>5-9</w:t>
      </w:r>
      <w:r>
        <w:rPr>
          <w:spacing w:val="-3"/>
        </w:rPr>
        <w:t xml:space="preserve"> </w:t>
      </w:r>
      <w:r>
        <w:t>years</w:t>
      </w:r>
    </w:p>
    <w:p w14:paraId="3EA64A8C" w14:textId="77777777" w:rsidR="006F58AE" w:rsidRDefault="00BB587A" w:rsidP="00926F10">
      <w:pPr>
        <w:pStyle w:val="ListParagraph"/>
        <w:numPr>
          <w:ilvl w:val="0"/>
          <w:numId w:val="5"/>
        </w:numPr>
        <w:tabs>
          <w:tab w:val="left" w:pos="839"/>
          <w:tab w:val="left" w:pos="840"/>
        </w:tabs>
        <w:spacing w:before="39" w:line="273" w:lineRule="auto"/>
        <w:ind w:right="474" w:hanging="697"/>
      </w:pPr>
      <w:r>
        <w:t>The risk of physical injury may lead to symptoms of extreme anxiety and fear. The child may be</w:t>
      </w:r>
      <w:r>
        <w:rPr>
          <w:spacing w:val="-66"/>
        </w:rPr>
        <w:t xml:space="preserve"> </w:t>
      </w:r>
      <w:r>
        <w:t>subject to</w:t>
      </w:r>
      <w:r>
        <w:rPr>
          <w:spacing w:val="-6"/>
        </w:rPr>
        <w:t xml:space="preserve"> </w:t>
      </w:r>
      <w:r>
        <w:t>abuse;</w:t>
      </w:r>
    </w:p>
    <w:p w14:paraId="0C86BDF8" w14:textId="222F46D5" w:rsidR="006F58AE" w:rsidRDefault="1CC0C02E" w:rsidP="00926F10">
      <w:pPr>
        <w:pStyle w:val="ListParagraph"/>
        <w:numPr>
          <w:ilvl w:val="0"/>
          <w:numId w:val="5"/>
        </w:numPr>
        <w:tabs>
          <w:tab w:val="left" w:pos="839"/>
          <w:tab w:val="left" w:pos="840"/>
        </w:tabs>
        <w:spacing w:before="2"/>
        <w:ind w:hanging="697"/>
      </w:pPr>
      <w:r>
        <w:t>School</w:t>
      </w:r>
      <w:r w:rsidR="00BB587A">
        <w:t xml:space="preserve"> behaviour and academic attainment may be impaired;</w:t>
      </w:r>
    </w:p>
    <w:p w14:paraId="28329628" w14:textId="77777777" w:rsidR="006F58AE" w:rsidRDefault="00BB587A" w:rsidP="00926F10">
      <w:pPr>
        <w:pStyle w:val="ListParagraph"/>
        <w:numPr>
          <w:ilvl w:val="0"/>
          <w:numId w:val="5"/>
        </w:numPr>
        <w:tabs>
          <w:tab w:val="left" w:pos="839"/>
          <w:tab w:val="left" w:pos="840"/>
        </w:tabs>
        <w:spacing w:before="37"/>
        <w:ind w:hanging="697"/>
      </w:pPr>
      <w:r>
        <w:t>Pupils</w:t>
      </w:r>
      <w:r>
        <w:rPr>
          <w:spacing w:val="-3"/>
        </w:rPr>
        <w:t xml:space="preserve"> </w:t>
      </w:r>
      <w:r>
        <w:t>may</w:t>
      </w:r>
      <w:r>
        <w:rPr>
          <w:spacing w:val="-4"/>
        </w:rPr>
        <w:t xml:space="preserve"> </w:t>
      </w:r>
      <w:r>
        <w:t>blame</w:t>
      </w:r>
      <w:r>
        <w:rPr>
          <w:spacing w:val="-5"/>
        </w:rPr>
        <w:t xml:space="preserve"> </w:t>
      </w:r>
      <w:r>
        <w:t>themselves</w:t>
      </w:r>
      <w:r>
        <w:rPr>
          <w:spacing w:val="-2"/>
        </w:rPr>
        <w:t xml:space="preserve"> </w:t>
      </w:r>
      <w:r>
        <w:t>for</w:t>
      </w:r>
      <w:r>
        <w:rPr>
          <w:spacing w:val="-1"/>
        </w:rPr>
        <w:t xml:space="preserve"> </w:t>
      </w:r>
      <w:r>
        <w:t>parental</w:t>
      </w:r>
      <w:r>
        <w:rPr>
          <w:spacing w:val="-2"/>
        </w:rPr>
        <w:t xml:space="preserve"> </w:t>
      </w:r>
      <w:r>
        <w:t>behaviour.</w:t>
      </w:r>
      <w:r>
        <w:rPr>
          <w:spacing w:val="-2"/>
        </w:rPr>
        <w:t xml:space="preserve"> </w:t>
      </w:r>
      <w:r>
        <w:t>Self-blame</w:t>
      </w:r>
      <w:r>
        <w:rPr>
          <w:spacing w:val="-3"/>
        </w:rPr>
        <w:t xml:space="preserve"> </w:t>
      </w:r>
      <w:r>
        <w:t>may</w:t>
      </w:r>
      <w:r>
        <w:rPr>
          <w:spacing w:val="-1"/>
        </w:rPr>
        <w:t xml:space="preserve"> </w:t>
      </w:r>
      <w:r>
        <w:t>result</w:t>
      </w:r>
      <w:r>
        <w:rPr>
          <w:spacing w:val="-2"/>
        </w:rPr>
        <w:t xml:space="preserve"> </w:t>
      </w:r>
      <w:r>
        <w:t>in</w:t>
      </w:r>
      <w:r>
        <w:rPr>
          <w:spacing w:val="-3"/>
        </w:rPr>
        <w:t xml:space="preserve"> </w:t>
      </w:r>
      <w:r>
        <w:t>low</w:t>
      </w:r>
      <w:r>
        <w:rPr>
          <w:spacing w:val="-5"/>
        </w:rPr>
        <w:t xml:space="preserve"> </w:t>
      </w:r>
      <w:r>
        <w:t>self-esteem;</w:t>
      </w:r>
    </w:p>
    <w:p w14:paraId="37B745D0" w14:textId="77777777" w:rsidR="006F58AE" w:rsidRDefault="00BB587A" w:rsidP="00926F10">
      <w:pPr>
        <w:pStyle w:val="ListParagraph"/>
        <w:numPr>
          <w:ilvl w:val="0"/>
          <w:numId w:val="5"/>
        </w:numPr>
        <w:tabs>
          <w:tab w:val="left" w:pos="839"/>
          <w:tab w:val="left" w:pos="840"/>
        </w:tabs>
        <w:spacing w:before="38"/>
        <w:ind w:hanging="697"/>
      </w:pPr>
      <w:r>
        <w:rPr>
          <w:spacing w:val="-1"/>
        </w:rPr>
        <w:t>Unplanned</w:t>
      </w:r>
      <w:r>
        <w:rPr>
          <w:spacing w:val="1"/>
        </w:rPr>
        <w:t xml:space="preserve"> </w:t>
      </w:r>
      <w:r>
        <w:rPr>
          <w:spacing w:val="-1"/>
        </w:rPr>
        <w:t>separations</w:t>
      </w:r>
      <w:r>
        <w:rPr>
          <w:spacing w:val="-3"/>
        </w:rPr>
        <w:t xml:space="preserve"> </w:t>
      </w:r>
      <w:r>
        <w:rPr>
          <w:spacing w:val="-1"/>
        </w:rPr>
        <w:t>may</w:t>
      </w:r>
      <w:r>
        <w:rPr>
          <w:spacing w:val="1"/>
        </w:rPr>
        <w:t xml:space="preserve"> </w:t>
      </w:r>
      <w:r>
        <w:rPr>
          <w:spacing w:val="-1"/>
        </w:rPr>
        <w:t>cause</w:t>
      </w:r>
      <w:r>
        <w:t xml:space="preserve"> distress and</w:t>
      </w:r>
      <w:r>
        <w:rPr>
          <w:spacing w:val="-2"/>
        </w:rPr>
        <w:t xml:space="preserve"> </w:t>
      </w:r>
      <w:r>
        <w:t>disrupt</w:t>
      </w:r>
      <w:r>
        <w:rPr>
          <w:spacing w:val="2"/>
        </w:rPr>
        <w:t xml:space="preserve"> </w:t>
      </w:r>
      <w:r>
        <w:t>education and</w:t>
      </w:r>
      <w:r>
        <w:rPr>
          <w:spacing w:val="-28"/>
        </w:rPr>
        <w:t xml:space="preserve"> </w:t>
      </w:r>
      <w:r>
        <w:t>friendship</w:t>
      </w:r>
      <w:r>
        <w:rPr>
          <w:spacing w:val="1"/>
        </w:rPr>
        <w:t xml:space="preserve"> </w:t>
      </w:r>
      <w:r>
        <w:t>patterns;</w:t>
      </w:r>
    </w:p>
    <w:p w14:paraId="0CFE08C5" w14:textId="77777777" w:rsidR="006F58AE" w:rsidRDefault="00BB587A" w:rsidP="00926F10">
      <w:pPr>
        <w:pStyle w:val="ListParagraph"/>
        <w:numPr>
          <w:ilvl w:val="0"/>
          <w:numId w:val="5"/>
        </w:numPr>
        <w:tabs>
          <w:tab w:val="left" w:pos="839"/>
          <w:tab w:val="left" w:pos="840"/>
        </w:tabs>
        <w:spacing w:before="36"/>
        <w:ind w:hanging="697"/>
      </w:pPr>
      <w:r>
        <w:rPr>
          <w:spacing w:val="-1"/>
        </w:rPr>
        <w:t>Embarrassment</w:t>
      </w:r>
      <w:r>
        <w:rPr>
          <w:spacing w:val="2"/>
        </w:rPr>
        <w:t xml:space="preserve"> </w:t>
      </w:r>
      <w:r>
        <w:rPr>
          <w:spacing w:val="-1"/>
        </w:rPr>
        <w:t>and fear</w:t>
      </w:r>
      <w:r>
        <w:rPr>
          <w:spacing w:val="1"/>
        </w:rPr>
        <w:t xml:space="preserve"> </w:t>
      </w:r>
      <w:r>
        <w:rPr>
          <w:spacing w:val="-1"/>
        </w:rPr>
        <w:t>of</w:t>
      </w:r>
      <w:r>
        <w:rPr>
          <w:spacing w:val="1"/>
        </w:rPr>
        <w:t xml:space="preserve"> </w:t>
      </w:r>
      <w:r>
        <w:rPr>
          <w:spacing w:val="-1"/>
        </w:rPr>
        <w:t>unpredictable</w:t>
      </w:r>
      <w:r>
        <w:rPr>
          <w:spacing w:val="-2"/>
        </w:rPr>
        <w:t xml:space="preserve"> </w:t>
      </w:r>
      <w:r>
        <w:t>parental</w:t>
      </w:r>
      <w:r>
        <w:rPr>
          <w:spacing w:val="1"/>
        </w:rPr>
        <w:t xml:space="preserve"> </w:t>
      </w:r>
      <w:r>
        <w:t>behaviour may</w:t>
      </w:r>
      <w:r>
        <w:rPr>
          <w:spacing w:val="-1"/>
        </w:rPr>
        <w:t xml:space="preserve"> </w:t>
      </w:r>
      <w:r>
        <w:t>result</w:t>
      </w:r>
      <w:r>
        <w:rPr>
          <w:spacing w:val="2"/>
        </w:rPr>
        <w:t xml:space="preserve"> </w:t>
      </w:r>
      <w:r>
        <w:t>in</w:t>
      </w:r>
      <w:r>
        <w:rPr>
          <w:spacing w:val="-33"/>
        </w:rPr>
        <w:t xml:space="preserve"> </w:t>
      </w:r>
      <w:r>
        <w:t>curtailed</w:t>
      </w:r>
      <w:r>
        <w:rPr>
          <w:spacing w:val="2"/>
        </w:rPr>
        <w:t xml:space="preserve"> </w:t>
      </w:r>
      <w:r>
        <w:t>friendships;</w:t>
      </w:r>
    </w:p>
    <w:p w14:paraId="08A316A1" w14:textId="77777777" w:rsidR="006F58AE" w:rsidRDefault="00BB587A" w:rsidP="00926F10">
      <w:pPr>
        <w:pStyle w:val="ListParagraph"/>
        <w:numPr>
          <w:ilvl w:val="0"/>
          <w:numId w:val="5"/>
        </w:numPr>
        <w:tabs>
          <w:tab w:val="left" w:pos="839"/>
          <w:tab w:val="left" w:pos="840"/>
        </w:tabs>
        <w:spacing w:before="38"/>
        <w:ind w:hanging="697"/>
      </w:pPr>
      <w:r>
        <w:rPr>
          <w:spacing w:val="-1"/>
        </w:rPr>
        <w:t>Children may</w:t>
      </w:r>
      <w:r>
        <w:rPr>
          <w:spacing w:val="1"/>
        </w:rPr>
        <w:t xml:space="preserve"> </w:t>
      </w:r>
      <w:r>
        <w:rPr>
          <w:spacing w:val="-1"/>
        </w:rPr>
        <w:t>take</w:t>
      </w:r>
      <w:r>
        <w:rPr>
          <w:spacing w:val="-3"/>
        </w:rPr>
        <w:t xml:space="preserve"> </w:t>
      </w:r>
      <w:r>
        <w:rPr>
          <w:spacing w:val="-1"/>
        </w:rPr>
        <w:t>on</w:t>
      </w:r>
      <w:r>
        <w:t xml:space="preserve"> </w:t>
      </w:r>
      <w:r>
        <w:rPr>
          <w:spacing w:val="-1"/>
        </w:rPr>
        <w:t>too</w:t>
      </w:r>
      <w:r>
        <w:rPr>
          <w:spacing w:val="-2"/>
        </w:rPr>
        <w:t xml:space="preserve"> </w:t>
      </w:r>
      <w:r>
        <w:rPr>
          <w:spacing w:val="-1"/>
        </w:rPr>
        <w:t xml:space="preserve">much </w:t>
      </w:r>
      <w:r>
        <w:t>responsibility</w:t>
      </w:r>
      <w:r>
        <w:rPr>
          <w:spacing w:val="2"/>
        </w:rPr>
        <w:t xml:space="preserve"> </w:t>
      </w:r>
      <w:r>
        <w:t>for</w:t>
      </w:r>
      <w:r>
        <w:rPr>
          <w:spacing w:val="-3"/>
        </w:rPr>
        <w:t xml:space="preserve"> </w:t>
      </w:r>
      <w:r>
        <w:t>self,</w:t>
      </w:r>
      <w:r>
        <w:rPr>
          <w:spacing w:val="1"/>
        </w:rPr>
        <w:t xml:space="preserve"> </w:t>
      </w:r>
      <w:r>
        <w:t>parents</w:t>
      </w:r>
      <w:r>
        <w:rPr>
          <w:spacing w:val="1"/>
        </w:rPr>
        <w:t xml:space="preserve"> </w:t>
      </w:r>
      <w:r>
        <w:t>and</w:t>
      </w:r>
      <w:r>
        <w:rPr>
          <w:spacing w:val="-1"/>
        </w:rPr>
        <w:t xml:space="preserve"> </w:t>
      </w:r>
      <w:r>
        <w:t>younger</w:t>
      </w:r>
      <w:r>
        <w:rPr>
          <w:spacing w:val="-22"/>
        </w:rPr>
        <w:t xml:space="preserve"> </w:t>
      </w:r>
      <w:r>
        <w:t>children.</w:t>
      </w:r>
    </w:p>
    <w:p w14:paraId="73A7E6A4" w14:textId="77777777" w:rsidR="006F58AE" w:rsidRDefault="006F58AE">
      <w:pPr>
        <w:pStyle w:val="BodyText"/>
        <w:spacing w:before="5"/>
        <w:rPr>
          <w:sz w:val="28"/>
        </w:rPr>
      </w:pPr>
    </w:p>
    <w:p w14:paraId="0B481EB6" w14:textId="77777777" w:rsidR="006F58AE" w:rsidRDefault="00BB587A">
      <w:pPr>
        <w:pStyle w:val="BodyText"/>
        <w:ind w:left="119"/>
      </w:pPr>
      <w:r>
        <w:t>10</w:t>
      </w:r>
      <w:r>
        <w:rPr>
          <w:spacing w:val="-1"/>
        </w:rPr>
        <w:t xml:space="preserve"> </w:t>
      </w:r>
      <w:r>
        <w:t>years +</w:t>
      </w:r>
    </w:p>
    <w:p w14:paraId="68CEECC7" w14:textId="77777777" w:rsidR="006F58AE" w:rsidRDefault="00BB587A" w:rsidP="00926F10">
      <w:pPr>
        <w:pStyle w:val="ListParagraph"/>
        <w:numPr>
          <w:ilvl w:val="0"/>
          <w:numId w:val="1"/>
        </w:numPr>
        <w:tabs>
          <w:tab w:val="left" w:pos="839"/>
          <w:tab w:val="left" w:pos="840"/>
        </w:tabs>
        <w:spacing w:before="38"/>
        <w:ind w:hanging="697"/>
      </w:pPr>
      <w:r>
        <w:t>Coping</w:t>
      </w:r>
      <w:r>
        <w:rPr>
          <w:spacing w:val="-2"/>
        </w:rPr>
        <w:t xml:space="preserve"> </w:t>
      </w:r>
      <w:r>
        <w:t>with</w:t>
      </w:r>
      <w:r>
        <w:rPr>
          <w:spacing w:val="-5"/>
        </w:rPr>
        <w:t xml:space="preserve"> </w:t>
      </w:r>
      <w:r>
        <w:t>puberty</w:t>
      </w:r>
      <w:r>
        <w:rPr>
          <w:spacing w:val="-1"/>
        </w:rPr>
        <w:t xml:space="preserve"> </w:t>
      </w:r>
      <w:r>
        <w:t>without</w:t>
      </w:r>
      <w:r>
        <w:rPr>
          <w:spacing w:val="-4"/>
        </w:rPr>
        <w:t xml:space="preserve"> </w:t>
      </w:r>
      <w:r>
        <w:t>support;</w:t>
      </w:r>
    </w:p>
    <w:p w14:paraId="655E8521" w14:textId="77777777" w:rsidR="006F58AE" w:rsidRDefault="00BB587A" w:rsidP="00926F10">
      <w:pPr>
        <w:pStyle w:val="ListParagraph"/>
        <w:numPr>
          <w:ilvl w:val="0"/>
          <w:numId w:val="1"/>
        </w:numPr>
        <w:tabs>
          <w:tab w:val="left" w:pos="839"/>
          <w:tab w:val="left" w:pos="840"/>
        </w:tabs>
        <w:spacing w:before="38"/>
        <w:ind w:hanging="697"/>
      </w:pPr>
      <w:r>
        <w:t>Denying</w:t>
      </w:r>
      <w:r>
        <w:rPr>
          <w:spacing w:val="-2"/>
        </w:rPr>
        <w:t xml:space="preserve"> </w:t>
      </w:r>
      <w:r>
        <w:t>own</w:t>
      </w:r>
      <w:r>
        <w:rPr>
          <w:spacing w:val="-2"/>
        </w:rPr>
        <w:t xml:space="preserve"> </w:t>
      </w:r>
      <w:r>
        <w:t>needs</w:t>
      </w:r>
      <w:r>
        <w:rPr>
          <w:spacing w:val="-1"/>
        </w:rPr>
        <w:t xml:space="preserve"> </w:t>
      </w:r>
      <w:r>
        <w:t>and</w:t>
      </w:r>
      <w:r>
        <w:rPr>
          <w:spacing w:val="-7"/>
        </w:rPr>
        <w:t xml:space="preserve"> </w:t>
      </w:r>
      <w:r>
        <w:t>feelings;</w:t>
      </w:r>
    </w:p>
    <w:p w14:paraId="76261FF9" w14:textId="77777777" w:rsidR="006F58AE" w:rsidRDefault="00BB587A" w:rsidP="00926F10">
      <w:pPr>
        <w:pStyle w:val="ListParagraph"/>
        <w:numPr>
          <w:ilvl w:val="0"/>
          <w:numId w:val="1"/>
        </w:numPr>
        <w:tabs>
          <w:tab w:val="left" w:pos="839"/>
          <w:tab w:val="left" w:pos="840"/>
        </w:tabs>
        <w:spacing w:before="35"/>
        <w:ind w:hanging="697"/>
      </w:pPr>
      <w:r>
        <w:t>Low</w:t>
      </w:r>
      <w:r>
        <w:rPr>
          <w:spacing w:val="-6"/>
        </w:rPr>
        <w:t xml:space="preserve"> </w:t>
      </w:r>
      <w:r>
        <w:t>self-esteem;</w:t>
      </w:r>
    </w:p>
    <w:p w14:paraId="7AC312BB" w14:textId="77777777" w:rsidR="006F58AE" w:rsidRDefault="00BB587A" w:rsidP="00926F10">
      <w:pPr>
        <w:pStyle w:val="ListParagraph"/>
        <w:numPr>
          <w:ilvl w:val="0"/>
          <w:numId w:val="1"/>
        </w:numPr>
        <w:tabs>
          <w:tab w:val="left" w:pos="839"/>
          <w:tab w:val="left" w:pos="840"/>
        </w:tabs>
        <w:ind w:hanging="697"/>
      </w:pPr>
      <w:r>
        <w:rPr>
          <w:spacing w:val="-1"/>
        </w:rPr>
        <w:t>Increased</w:t>
      </w:r>
      <w:r>
        <w:rPr>
          <w:spacing w:val="1"/>
        </w:rPr>
        <w:t xml:space="preserve"> </w:t>
      </w:r>
      <w:r>
        <w:rPr>
          <w:spacing w:val="-1"/>
        </w:rPr>
        <w:t>risk</w:t>
      </w:r>
      <w:r>
        <w:t xml:space="preserve"> </w:t>
      </w:r>
      <w:r>
        <w:rPr>
          <w:spacing w:val="-1"/>
        </w:rPr>
        <w:t>of</w:t>
      </w:r>
      <w:r>
        <w:t xml:space="preserve"> </w:t>
      </w:r>
      <w:r>
        <w:rPr>
          <w:spacing w:val="-1"/>
        </w:rPr>
        <w:t>psychological</w:t>
      </w:r>
      <w:r>
        <w:t xml:space="preserve"> problems,</w:t>
      </w:r>
      <w:r>
        <w:rPr>
          <w:spacing w:val="1"/>
        </w:rPr>
        <w:t xml:space="preserve"> </w:t>
      </w:r>
      <w:r>
        <w:t>behavioural disorders,</w:t>
      </w:r>
      <w:r>
        <w:rPr>
          <w:spacing w:val="-2"/>
        </w:rPr>
        <w:t xml:space="preserve"> </w:t>
      </w:r>
      <w:r>
        <w:t>suicidal</w:t>
      </w:r>
      <w:r>
        <w:rPr>
          <w:spacing w:val="-20"/>
        </w:rPr>
        <w:t xml:space="preserve"> </w:t>
      </w:r>
      <w:r>
        <w:t>behaviours and</w:t>
      </w:r>
      <w:r>
        <w:rPr>
          <w:spacing w:val="-4"/>
        </w:rPr>
        <w:t xml:space="preserve"> </w:t>
      </w:r>
      <w:r>
        <w:t>offending;</w:t>
      </w:r>
    </w:p>
    <w:p w14:paraId="28B29442" w14:textId="197E71EF" w:rsidR="006F58AE" w:rsidRDefault="00BB587A" w:rsidP="00926F10">
      <w:pPr>
        <w:pStyle w:val="ListParagraph"/>
        <w:numPr>
          <w:ilvl w:val="0"/>
          <w:numId w:val="1"/>
        </w:numPr>
        <w:tabs>
          <w:tab w:val="left" w:pos="839"/>
          <w:tab w:val="left" w:pos="840"/>
        </w:tabs>
        <w:spacing w:before="37"/>
        <w:ind w:hanging="697"/>
      </w:pPr>
      <w:r>
        <w:t>Poor</w:t>
      </w:r>
      <w:r>
        <w:rPr>
          <w:spacing w:val="-2"/>
        </w:rPr>
        <w:t xml:space="preserve"> </w:t>
      </w:r>
      <w:r w:rsidR="1CC0C02E">
        <w:t>School</w:t>
      </w:r>
      <w:r>
        <w:t xml:space="preserve"> attainment due to difficulties concentrating;</w:t>
      </w:r>
    </w:p>
    <w:p w14:paraId="65EE796C" w14:textId="3C28BAF4" w:rsidR="006F58AE" w:rsidRDefault="00BB587A" w:rsidP="00926F10">
      <w:pPr>
        <w:pStyle w:val="ListParagraph"/>
        <w:numPr>
          <w:ilvl w:val="0"/>
          <w:numId w:val="1"/>
        </w:numPr>
        <w:tabs>
          <w:tab w:val="left" w:pos="839"/>
          <w:tab w:val="left" w:pos="840"/>
        </w:tabs>
        <w:spacing w:before="36"/>
        <w:ind w:hanging="697"/>
      </w:pPr>
      <w:r>
        <w:rPr>
          <w:spacing w:val="-1"/>
        </w:rPr>
        <w:t>Poor</w:t>
      </w:r>
      <w:r>
        <w:t xml:space="preserve"> </w:t>
      </w:r>
      <w:r w:rsidR="1CC0C02E">
        <w:rPr>
          <w:spacing w:val="-1"/>
        </w:rPr>
        <w:t>School</w:t>
      </w:r>
      <w:r>
        <w:t xml:space="preserve"> attainment due to absence in order to protect parent or younger children;</w:t>
      </w:r>
    </w:p>
    <w:p w14:paraId="08B50F16" w14:textId="7B0FFEF9" w:rsidR="006F58AE" w:rsidRDefault="00BB587A" w:rsidP="00926F10">
      <w:pPr>
        <w:pStyle w:val="ListParagraph"/>
        <w:numPr>
          <w:ilvl w:val="0"/>
          <w:numId w:val="1"/>
        </w:numPr>
        <w:tabs>
          <w:tab w:val="left" w:pos="839"/>
          <w:tab w:val="left" w:pos="840"/>
        </w:tabs>
        <w:spacing w:before="37"/>
        <w:ind w:hanging="697"/>
      </w:pPr>
      <w:r>
        <w:t>Unacceptable</w:t>
      </w:r>
      <w:r>
        <w:rPr>
          <w:spacing w:val="-4"/>
        </w:rPr>
        <w:t xml:space="preserve"> </w:t>
      </w:r>
      <w:r>
        <w:t>behaviour</w:t>
      </w:r>
      <w:r>
        <w:rPr>
          <w:spacing w:val="-3"/>
        </w:rPr>
        <w:t xml:space="preserve"> </w:t>
      </w:r>
      <w:r>
        <w:t>resulting</w:t>
      </w:r>
      <w:r>
        <w:rPr>
          <w:spacing w:val="-3"/>
        </w:rPr>
        <w:t xml:space="preserve"> </w:t>
      </w:r>
      <w:r>
        <w:t>in</w:t>
      </w:r>
      <w:r>
        <w:rPr>
          <w:spacing w:val="-3"/>
        </w:rPr>
        <w:t xml:space="preserve"> </w:t>
      </w:r>
      <w:r>
        <w:t>pattern</w:t>
      </w:r>
      <w:r>
        <w:rPr>
          <w:spacing w:val="-3"/>
        </w:rPr>
        <w:t xml:space="preserve"> </w:t>
      </w:r>
      <w:r>
        <w:t>of</w:t>
      </w:r>
      <w:r>
        <w:rPr>
          <w:spacing w:val="-3"/>
        </w:rPr>
        <w:t xml:space="preserve"> </w:t>
      </w:r>
      <w:r w:rsidR="1CC0C02E">
        <w:t>School</w:t>
      </w:r>
      <w:r>
        <w:t xml:space="preserve"> exclusion;</w:t>
      </w:r>
    </w:p>
    <w:p w14:paraId="25107338" w14:textId="77777777" w:rsidR="006F58AE" w:rsidRDefault="00BB587A" w:rsidP="00926F10">
      <w:pPr>
        <w:pStyle w:val="ListParagraph"/>
        <w:numPr>
          <w:ilvl w:val="0"/>
          <w:numId w:val="1"/>
        </w:numPr>
        <w:tabs>
          <w:tab w:val="left" w:pos="839"/>
          <w:tab w:val="left" w:pos="840"/>
        </w:tabs>
        <w:spacing w:before="38"/>
        <w:ind w:hanging="697"/>
      </w:pPr>
      <w:r>
        <w:rPr>
          <w:spacing w:val="-1"/>
        </w:rPr>
        <w:t>Isolation</w:t>
      </w:r>
      <w:r>
        <w:t xml:space="preserve"> </w:t>
      </w:r>
      <w:r>
        <w:rPr>
          <w:spacing w:val="-1"/>
        </w:rPr>
        <w:t>caused</w:t>
      </w:r>
      <w:r>
        <w:rPr>
          <w:spacing w:val="1"/>
        </w:rPr>
        <w:t xml:space="preserve"> </w:t>
      </w:r>
      <w:r>
        <w:rPr>
          <w:spacing w:val="-1"/>
        </w:rPr>
        <w:t>by</w:t>
      </w:r>
      <w:r>
        <w:rPr>
          <w:spacing w:val="2"/>
        </w:rPr>
        <w:t xml:space="preserve"> </w:t>
      </w:r>
      <w:r>
        <w:rPr>
          <w:spacing w:val="-1"/>
        </w:rPr>
        <w:t xml:space="preserve">reluctance </w:t>
      </w:r>
      <w:r>
        <w:t>to</w:t>
      </w:r>
      <w:r>
        <w:rPr>
          <w:spacing w:val="1"/>
        </w:rPr>
        <w:t xml:space="preserve"> </w:t>
      </w:r>
      <w:r>
        <w:t>disclose</w:t>
      </w:r>
      <w:r>
        <w:rPr>
          <w:spacing w:val="-1"/>
        </w:rPr>
        <w:t xml:space="preserve"> </w:t>
      </w:r>
      <w:r>
        <w:t>for</w:t>
      </w:r>
      <w:r>
        <w:rPr>
          <w:spacing w:val="-3"/>
        </w:rPr>
        <w:t xml:space="preserve"> </w:t>
      </w:r>
      <w:r>
        <w:t>fear</w:t>
      </w:r>
      <w:r>
        <w:rPr>
          <w:spacing w:val="1"/>
        </w:rPr>
        <w:t xml:space="preserve"> </w:t>
      </w:r>
      <w:r>
        <w:t>of family</w:t>
      </w:r>
      <w:r>
        <w:rPr>
          <w:spacing w:val="-19"/>
        </w:rPr>
        <w:t xml:space="preserve"> </w:t>
      </w:r>
      <w:r>
        <w:t>disruption.</w:t>
      </w:r>
    </w:p>
    <w:p w14:paraId="0320F5FA" w14:textId="77777777" w:rsidR="006F58AE" w:rsidRDefault="006F58AE">
      <w:pPr>
        <w:pStyle w:val="BodyText"/>
        <w:spacing w:before="5"/>
        <w:rPr>
          <w:sz w:val="28"/>
        </w:rPr>
      </w:pPr>
    </w:p>
    <w:p w14:paraId="22892800" w14:textId="77777777" w:rsidR="006F58AE" w:rsidRDefault="00BB587A">
      <w:pPr>
        <w:pStyle w:val="BodyText"/>
        <w:spacing w:before="1"/>
        <w:ind w:left="119"/>
      </w:pPr>
      <w:r>
        <w:t>Further</w:t>
      </w:r>
      <w:r>
        <w:rPr>
          <w:spacing w:val="-2"/>
        </w:rPr>
        <w:t xml:space="preserve"> </w:t>
      </w:r>
      <w:r>
        <w:t>guidance</w:t>
      </w:r>
      <w:r>
        <w:rPr>
          <w:spacing w:val="-3"/>
        </w:rPr>
        <w:t xml:space="preserve"> </w:t>
      </w:r>
      <w:r>
        <w:t>can</w:t>
      </w:r>
      <w:r>
        <w:rPr>
          <w:spacing w:val="-3"/>
        </w:rPr>
        <w:t xml:space="preserve"> </w:t>
      </w:r>
      <w:r>
        <w:t>be</w:t>
      </w:r>
      <w:r>
        <w:rPr>
          <w:spacing w:val="-4"/>
        </w:rPr>
        <w:t xml:space="preserve"> </w:t>
      </w:r>
      <w:r>
        <w:t>found</w:t>
      </w:r>
      <w:r>
        <w:rPr>
          <w:spacing w:val="-1"/>
        </w:rPr>
        <w:t xml:space="preserve"> </w:t>
      </w:r>
      <w:r>
        <w:t>at:</w:t>
      </w:r>
    </w:p>
    <w:p w14:paraId="02D059FA" w14:textId="77777777" w:rsidR="006F58AE" w:rsidRPr="00926F10" w:rsidRDefault="006F58AE">
      <w:pPr>
        <w:pStyle w:val="BodyText"/>
        <w:spacing w:before="4"/>
      </w:pPr>
    </w:p>
    <w:p w14:paraId="0E188B5D" w14:textId="77777777" w:rsidR="006F58AE" w:rsidRDefault="00BB587A" w:rsidP="00926F10">
      <w:pPr>
        <w:pStyle w:val="ListParagraph"/>
        <w:numPr>
          <w:ilvl w:val="0"/>
          <w:numId w:val="1"/>
        </w:numPr>
        <w:tabs>
          <w:tab w:val="left" w:pos="839"/>
          <w:tab w:val="left" w:pos="840"/>
        </w:tabs>
        <w:spacing w:before="1" w:line="273" w:lineRule="auto"/>
        <w:ind w:right="1194" w:hanging="697"/>
      </w:pPr>
      <w:r>
        <w:t>NSPCC -</w:t>
      </w:r>
      <w:r>
        <w:rPr>
          <w:color w:val="0000FF"/>
        </w:rPr>
        <w:t xml:space="preserve"> </w:t>
      </w:r>
      <w:hyperlink r:id="rId60">
        <w:r>
          <w:rPr>
            <w:color w:val="0000FF"/>
            <w:u w:val="single" w:color="0000FF"/>
          </w:rPr>
          <w:t>https://www.nspcc.org.uk/preventing-abuse/child-abuse-and-neglect/domestic-</w:t>
        </w:r>
      </w:hyperlink>
      <w:r>
        <w:rPr>
          <w:color w:val="0000FF"/>
          <w:spacing w:val="-66"/>
        </w:rPr>
        <w:t xml:space="preserve"> </w:t>
      </w:r>
      <w:hyperlink r:id="rId61">
        <w:r>
          <w:rPr>
            <w:color w:val="0000FF"/>
            <w:u w:val="single" w:color="0000FF"/>
          </w:rPr>
          <w:t>abuse/signs-symptoms-effects/</w:t>
        </w:r>
      </w:hyperlink>
    </w:p>
    <w:p w14:paraId="1A32C071" w14:textId="77777777" w:rsidR="00F22C72" w:rsidRDefault="00BB587A" w:rsidP="00926F10">
      <w:pPr>
        <w:pStyle w:val="ListParagraph"/>
        <w:numPr>
          <w:ilvl w:val="0"/>
          <w:numId w:val="1"/>
        </w:numPr>
        <w:tabs>
          <w:tab w:val="left" w:pos="839"/>
          <w:tab w:val="left" w:pos="840"/>
        </w:tabs>
        <w:spacing w:before="37" w:line="273" w:lineRule="auto"/>
        <w:ind w:right="337" w:hanging="697"/>
      </w:pPr>
      <w:r w:rsidRPr="00F22C72">
        <w:t>Refuge</w:t>
      </w:r>
      <w:r w:rsidRPr="00F22C72">
        <w:rPr>
          <w:spacing w:val="-10"/>
        </w:rPr>
        <w:t xml:space="preserve"> </w:t>
      </w:r>
      <w:r w:rsidRPr="00F22C72">
        <w:t>-</w:t>
      </w:r>
      <w:r w:rsidRPr="00F22C72">
        <w:rPr>
          <w:color w:val="0000FF"/>
          <w:spacing w:val="-9"/>
        </w:rPr>
        <w:t xml:space="preserve"> </w:t>
      </w:r>
      <w:hyperlink r:id="rId62" w:history="1">
        <w:r w:rsidR="00F22C72" w:rsidRPr="00F22C72">
          <w:rPr>
            <w:color w:val="0000FF"/>
            <w:u w:val="single"/>
          </w:rPr>
          <w:t>Refuge, the UK's largest specialist domestic abuse organisation</w:t>
        </w:r>
      </w:hyperlink>
    </w:p>
    <w:p w14:paraId="4D084AF2" w14:textId="087C0E06" w:rsidR="006F58AE" w:rsidRDefault="00BB587A" w:rsidP="00926F10">
      <w:pPr>
        <w:pStyle w:val="ListParagraph"/>
        <w:numPr>
          <w:ilvl w:val="0"/>
          <w:numId w:val="1"/>
        </w:numPr>
        <w:tabs>
          <w:tab w:val="left" w:pos="839"/>
          <w:tab w:val="left" w:pos="840"/>
        </w:tabs>
        <w:spacing w:before="37" w:line="273" w:lineRule="auto"/>
        <w:ind w:right="337" w:hanging="697"/>
      </w:pPr>
      <w:r>
        <w:t>Safelives -</w:t>
      </w:r>
      <w:r w:rsidRPr="00F22C72">
        <w:rPr>
          <w:color w:val="0000FF"/>
        </w:rPr>
        <w:t xml:space="preserve"> </w:t>
      </w:r>
      <w:hyperlink r:id="rId63">
        <w:r w:rsidRPr="00F22C72">
          <w:rPr>
            <w:color w:val="0000FF"/>
            <w:u w:val="single" w:color="0000FF"/>
          </w:rPr>
          <w:t>http://www.safelives.org.uk/knowledge-hub/spotlights/spotlight-3-young-people-</w:t>
        </w:r>
        <w:r w:rsidRPr="00F22C72">
          <w:rPr>
            <w:color w:val="0000FF"/>
          </w:rPr>
          <w:t xml:space="preserve"> </w:t>
        </w:r>
      </w:hyperlink>
      <w:hyperlink r:id="rId64">
        <w:r w:rsidRPr="00F22C72">
          <w:rPr>
            <w:color w:val="0000FF"/>
            <w:u w:val="single" w:color="0000FF"/>
          </w:rPr>
          <w:t>and-</w:t>
        </w:r>
      </w:hyperlink>
      <w:r w:rsidRPr="00F22C72">
        <w:rPr>
          <w:color w:val="0000FF"/>
          <w:spacing w:val="-66"/>
        </w:rPr>
        <w:t xml:space="preserve"> </w:t>
      </w:r>
      <w:hyperlink r:id="rId65">
        <w:r w:rsidRPr="00F22C72">
          <w:rPr>
            <w:color w:val="0000FF"/>
            <w:u w:val="single" w:color="0000FF"/>
          </w:rPr>
          <w:t>domestic-abuse</w:t>
        </w:r>
      </w:hyperlink>
    </w:p>
    <w:p w14:paraId="52300107" w14:textId="77777777" w:rsidR="006F58AE" w:rsidRDefault="006F58AE">
      <w:pPr>
        <w:pStyle w:val="BodyText"/>
        <w:spacing w:before="3"/>
        <w:rPr>
          <w:sz w:val="17"/>
        </w:rPr>
      </w:pPr>
    </w:p>
    <w:p w14:paraId="16A43E97" w14:textId="51EC6D74" w:rsidR="006F58AE" w:rsidRDefault="00BB587A">
      <w:pPr>
        <w:pStyle w:val="BodyText"/>
        <w:spacing w:before="101" w:line="276" w:lineRule="auto"/>
        <w:ind w:left="119" w:right="210"/>
      </w:pPr>
      <w:r w:rsidRPr="75C527E4">
        <w:rPr>
          <w:b/>
          <w:bCs/>
        </w:rPr>
        <w:t xml:space="preserve">Domestic Abuse Notifications to Schools </w:t>
      </w:r>
      <w:r>
        <w:t>– This scheme involves early reporting when a child or</w:t>
      </w:r>
      <w:r>
        <w:rPr>
          <w:spacing w:val="1"/>
        </w:rPr>
        <w:t xml:space="preserve"> </w:t>
      </w:r>
      <w:r>
        <w:t>young person has been involved in a domestic incident. Upon a police referral, the Education Inclusion</w:t>
      </w:r>
      <w:r>
        <w:rPr>
          <w:spacing w:val="1"/>
        </w:rPr>
        <w:t xml:space="preserve"> </w:t>
      </w:r>
      <w:r>
        <w:t>Team</w:t>
      </w:r>
      <w:r>
        <w:rPr>
          <w:spacing w:val="-3"/>
        </w:rPr>
        <w:t xml:space="preserve"> </w:t>
      </w:r>
      <w:r>
        <w:t>within</w:t>
      </w:r>
      <w:r>
        <w:rPr>
          <w:spacing w:val="-3"/>
        </w:rPr>
        <w:t xml:space="preserve"> </w:t>
      </w:r>
      <w:r>
        <w:t>Northamptonshire</w:t>
      </w:r>
      <w:r>
        <w:rPr>
          <w:spacing w:val="-4"/>
        </w:rPr>
        <w:t xml:space="preserve"> </w:t>
      </w:r>
      <w:r>
        <w:t>County</w:t>
      </w:r>
      <w:r>
        <w:rPr>
          <w:spacing w:val="-1"/>
        </w:rPr>
        <w:t xml:space="preserve"> </w:t>
      </w:r>
      <w:r>
        <w:t>Council</w:t>
      </w:r>
      <w:r>
        <w:rPr>
          <w:spacing w:val="-3"/>
        </w:rPr>
        <w:t xml:space="preserve"> </w:t>
      </w:r>
      <w:r>
        <w:t>will</w:t>
      </w:r>
      <w:r>
        <w:rPr>
          <w:spacing w:val="-2"/>
        </w:rPr>
        <w:t xml:space="preserve"> </w:t>
      </w:r>
      <w:r>
        <w:t>contact</w:t>
      </w:r>
      <w:r>
        <w:rPr>
          <w:spacing w:val="-1"/>
        </w:rPr>
        <w:t xml:space="preserve"> </w:t>
      </w:r>
      <w:r>
        <w:t>the</w:t>
      </w:r>
      <w:r>
        <w:rPr>
          <w:spacing w:val="-4"/>
        </w:rPr>
        <w:t xml:space="preserve"> </w:t>
      </w:r>
      <w:r>
        <w:t>DSL</w:t>
      </w:r>
      <w:r>
        <w:rPr>
          <w:spacing w:val="-4"/>
        </w:rPr>
        <w:t xml:space="preserve"> </w:t>
      </w:r>
      <w:r>
        <w:t>at</w:t>
      </w:r>
      <w:r>
        <w:rPr>
          <w:spacing w:val="-4"/>
        </w:rPr>
        <w:t xml:space="preserve"> </w:t>
      </w:r>
      <w:r>
        <w:t>the</w:t>
      </w:r>
      <w:r>
        <w:rPr>
          <w:spacing w:val="-6"/>
        </w:rPr>
        <w:t xml:space="preserve"> </w:t>
      </w:r>
      <w:r w:rsidR="1CC0C02E">
        <w:t>School</w:t>
      </w:r>
      <w:r>
        <w:t xml:space="preserve"> and share information about the child or young person who had witnessed or been subject to domestic abuse. The DSL will share this information with relevant staff and assess what type of support (silent or overt) needs to be offered to the affected child or young person.</w:t>
      </w:r>
    </w:p>
    <w:p w14:paraId="3601E08D" w14:textId="77777777" w:rsidR="006F58AE" w:rsidRDefault="006F58AE">
      <w:pPr>
        <w:pStyle w:val="BodyText"/>
        <w:spacing w:before="1"/>
        <w:rPr>
          <w:sz w:val="25"/>
        </w:rPr>
      </w:pPr>
    </w:p>
    <w:p w14:paraId="011055D2" w14:textId="77777777" w:rsidR="006F58AE" w:rsidRDefault="00BB587A" w:rsidP="00926F10">
      <w:pPr>
        <w:pStyle w:val="BodyText"/>
        <w:spacing w:before="1"/>
        <w:ind w:left="839" w:hanging="697"/>
      </w:pPr>
      <w:r>
        <w:rPr>
          <w:color w:val="008080"/>
        </w:rPr>
        <w:t>Mental</w:t>
      </w:r>
      <w:r>
        <w:rPr>
          <w:color w:val="008080"/>
          <w:spacing w:val="-1"/>
        </w:rPr>
        <w:t xml:space="preserve"> </w:t>
      </w:r>
      <w:r>
        <w:rPr>
          <w:color w:val="008080"/>
        </w:rPr>
        <w:t>health</w:t>
      </w:r>
      <w:r>
        <w:rPr>
          <w:color w:val="008080"/>
          <w:spacing w:val="-1"/>
        </w:rPr>
        <w:t xml:space="preserve"> </w:t>
      </w:r>
      <w:r>
        <w:rPr>
          <w:color w:val="008080"/>
        </w:rPr>
        <w:t>issues</w:t>
      </w:r>
    </w:p>
    <w:p w14:paraId="6AB90F89" w14:textId="77777777" w:rsidR="006F58AE" w:rsidRDefault="006F58AE">
      <w:pPr>
        <w:pStyle w:val="BodyText"/>
        <w:spacing w:before="6"/>
        <w:rPr>
          <w:sz w:val="25"/>
        </w:rPr>
      </w:pPr>
    </w:p>
    <w:p w14:paraId="09F5A030" w14:textId="1FC605F3" w:rsidR="006F58AE" w:rsidRDefault="00BB587A" w:rsidP="00E2497D">
      <w:pPr>
        <w:pStyle w:val="BodyText"/>
        <w:ind w:left="119"/>
      </w:pPr>
      <w:r>
        <w:t>Further</w:t>
      </w:r>
      <w:r>
        <w:rPr>
          <w:spacing w:val="-2"/>
        </w:rPr>
        <w:t xml:space="preserve"> </w:t>
      </w:r>
      <w:r>
        <w:t>information</w:t>
      </w:r>
      <w:r>
        <w:rPr>
          <w:spacing w:val="-2"/>
        </w:rPr>
        <w:t xml:space="preserve"> </w:t>
      </w:r>
      <w:r>
        <w:t>can</w:t>
      </w:r>
      <w:r>
        <w:rPr>
          <w:spacing w:val="-5"/>
        </w:rPr>
        <w:t xml:space="preserve"> </w:t>
      </w:r>
      <w:r>
        <w:t>be</w:t>
      </w:r>
      <w:r>
        <w:rPr>
          <w:spacing w:val="-1"/>
        </w:rPr>
        <w:t xml:space="preserve"> </w:t>
      </w:r>
      <w:r>
        <w:t>found</w:t>
      </w:r>
      <w:r>
        <w:rPr>
          <w:spacing w:val="-1"/>
        </w:rPr>
        <w:t xml:space="preserve"> </w:t>
      </w:r>
      <w:r>
        <w:t>in</w:t>
      </w:r>
      <w:r>
        <w:rPr>
          <w:spacing w:val="-3"/>
        </w:rPr>
        <w:t xml:space="preserve"> </w:t>
      </w:r>
      <w:r>
        <w:t>DfE</w:t>
      </w:r>
      <w:r>
        <w:rPr>
          <w:spacing w:val="-3"/>
        </w:rPr>
        <w:t xml:space="preserve"> </w:t>
      </w:r>
      <w:r>
        <w:t>guidance</w:t>
      </w:r>
      <w:r>
        <w:rPr>
          <w:spacing w:val="-6"/>
        </w:rPr>
        <w:t xml:space="preserve"> </w:t>
      </w:r>
      <w:hyperlink r:id="rId66" w:history="1">
        <w:r w:rsidRPr="00E2497D">
          <w:rPr>
            <w:rStyle w:val="Hyperlink"/>
          </w:rPr>
          <w:t>“</w:t>
        </w:r>
        <w:r w:rsidR="00E2497D" w:rsidRPr="00E2497D">
          <w:rPr>
            <w:rStyle w:val="Hyperlink"/>
          </w:rPr>
          <w:t>Promoting and s</w:t>
        </w:r>
        <w:r w:rsidRPr="00E2497D">
          <w:rPr>
            <w:rStyle w:val="Hyperlink"/>
          </w:rPr>
          <w:t>upporting</w:t>
        </w:r>
        <w:r w:rsidRPr="00E2497D">
          <w:rPr>
            <w:rStyle w:val="Hyperlink"/>
            <w:spacing w:val="-4"/>
          </w:rPr>
          <w:t xml:space="preserve"> </w:t>
        </w:r>
        <w:r w:rsidRPr="00E2497D">
          <w:rPr>
            <w:rStyle w:val="Hyperlink"/>
          </w:rPr>
          <w:t>Mental</w:t>
        </w:r>
        <w:r w:rsidRPr="00E2497D">
          <w:rPr>
            <w:rStyle w:val="Hyperlink"/>
            <w:spacing w:val="-1"/>
          </w:rPr>
          <w:t xml:space="preserve"> </w:t>
        </w:r>
        <w:r w:rsidRPr="00E2497D">
          <w:rPr>
            <w:rStyle w:val="Hyperlink"/>
          </w:rPr>
          <w:t>Health</w:t>
        </w:r>
        <w:r w:rsidRPr="00E2497D">
          <w:rPr>
            <w:rStyle w:val="Hyperlink"/>
            <w:spacing w:val="-2"/>
          </w:rPr>
          <w:t xml:space="preserve"> </w:t>
        </w:r>
        <w:r w:rsidRPr="00E2497D">
          <w:rPr>
            <w:rStyle w:val="Hyperlink"/>
          </w:rPr>
          <w:t>in</w:t>
        </w:r>
        <w:r w:rsidRPr="00E2497D">
          <w:rPr>
            <w:rStyle w:val="Hyperlink"/>
            <w:spacing w:val="-2"/>
          </w:rPr>
          <w:t xml:space="preserve"> </w:t>
        </w:r>
        <w:r w:rsidRPr="00E2497D">
          <w:rPr>
            <w:rStyle w:val="Hyperlink"/>
          </w:rPr>
          <w:t>Schools</w:t>
        </w:r>
        <w:r w:rsidRPr="00E2497D">
          <w:rPr>
            <w:rStyle w:val="Hyperlink"/>
            <w:spacing w:val="-1"/>
          </w:rPr>
          <w:t xml:space="preserve"> </w:t>
        </w:r>
        <w:r w:rsidRPr="00E2497D">
          <w:rPr>
            <w:rStyle w:val="Hyperlink"/>
          </w:rPr>
          <w:t>and</w:t>
        </w:r>
        <w:r w:rsidRPr="00E2497D">
          <w:rPr>
            <w:rStyle w:val="Hyperlink"/>
            <w:spacing w:val="-4"/>
          </w:rPr>
          <w:t xml:space="preserve"> </w:t>
        </w:r>
        <w:r w:rsidRPr="00E2497D">
          <w:rPr>
            <w:rStyle w:val="Hyperlink"/>
          </w:rPr>
          <w:t>Colleges”</w:t>
        </w:r>
        <w:r w:rsidRPr="00E2497D">
          <w:rPr>
            <w:rStyle w:val="Hyperlink"/>
            <w:spacing w:val="4"/>
          </w:rPr>
          <w:t xml:space="preserve"> </w:t>
        </w:r>
        <w:r w:rsidRPr="00E2497D">
          <w:rPr>
            <w:rStyle w:val="Hyperlink"/>
          </w:rPr>
          <w:t>–</w:t>
        </w:r>
        <w:r w:rsidR="00E2497D" w:rsidRPr="00E2497D">
          <w:rPr>
            <w:rStyle w:val="Hyperlink"/>
          </w:rPr>
          <w:t xml:space="preserve"> </w:t>
        </w:r>
        <w:r w:rsidRPr="00E2497D">
          <w:rPr>
            <w:rStyle w:val="Hyperlink"/>
          </w:rPr>
          <w:t>202</w:t>
        </w:r>
        <w:r w:rsidR="00E2497D" w:rsidRPr="00E2497D">
          <w:rPr>
            <w:rStyle w:val="Hyperlink"/>
          </w:rPr>
          <w:t>6</w:t>
        </w:r>
        <w:r w:rsidRPr="00E2497D">
          <w:rPr>
            <w:rStyle w:val="Hyperlink"/>
          </w:rPr>
          <w:t>.</w:t>
        </w:r>
      </w:hyperlink>
    </w:p>
    <w:p w14:paraId="2F0EFF25" w14:textId="77777777" w:rsidR="006F58AE" w:rsidRDefault="006F58AE">
      <w:pPr>
        <w:pStyle w:val="BodyText"/>
        <w:spacing w:before="5"/>
        <w:rPr>
          <w:sz w:val="28"/>
        </w:rPr>
      </w:pPr>
    </w:p>
    <w:p w14:paraId="6D5F00A3" w14:textId="77777777" w:rsidR="006F58AE" w:rsidRDefault="00BB587A">
      <w:pPr>
        <w:pStyle w:val="BodyText"/>
        <w:spacing w:before="1"/>
        <w:ind w:left="119"/>
      </w:pPr>
      <w:r>
        <w:t>Children</w:t>
      </w:r>
      <w:r>
        <w:rPr>
          <w:spacing w:val="-3"/>
        </w:rPr>
        <w:t xml:space="preserve"> </w:t>
      </w:r>
      <w:r>
        <w:t>who</w:t>
      </w:r>
      <w:r>
        <w:rPr>
          <w:spacing w:val="-1"/>
        </w:rPr>
        <w:t xml:space="preserve"> </w:t>
      </w:r>
      <w:r>
        <w:t>are</w:t>
      </w:r>
      <w:r>
        <w:rPr>
          <w:spacing w:val="-2"/>
        </w:rPr>
        <w:t xml:space="preserve"> </w:t>
      </w:r>
      <w:r>
        <w:t>mentally</w:t>
      </w:r>
      <w:r>
        <w:rPr>
          <w:spacing w:val="-1"/>
        </w:rPr>
        <w:t xml:space="preserve"> </w:t>
      </w:r>
      <w:r>
        <w:t>healthy have</w:t>
      </w:r>
      <w:r>
        <w:rPr>
          <w:spacing w:val="-4"/>
        </w:rPr>
        <w:t xml:space="preserve"> </w:t>
      </w:r>
      <w:r>
        <w:t>the</w:t>
      </w:r>
      <w:r>
        <w:rPr>
          <w:spacing w:val="-3"/>
        </w:rPr>
        <w:t xml:space="preserve"> </w:t>
      </w:r>
      <w:r>
        <w:t>ability</w:t>
      </w:r>
      <w:r>
        <w:rPr>
          <w:spacing w:val="-3"/>
        </w:rPr>
        <w:t xml:space="preserve"> </w:t>
      </w:r>
      <w:r>
        <w:t>to:</w:t>
      </w:r>
    </w:p>
    <w:p w14:paraId="70A85104" w14:textId="77777777" w:rsidR="006F58AE" w:rsidRDefault="006F58AE">
      <w:pPr>
        <w:pStyle w:val="BodyText"/>
        <w:spacing w:before="7"/>
        <w:rPr>
          <w:sz w:val="28"/>
        </w:rPr>
      </w:pPr>
    </w:p>
    <w:p w14:paraId="04390490" w14:textId="77777777" w:rsidR="006F58AE" w:rsidRDefault="00BB587A" w:rsidP="00926F10">
      <w:pPr>
        <w:pStyle w:val="ListParagraph"/>
        <w:numPr>
          <w:ilvl w:val="0"/>
          <w:numId w:val="1"/>
        </w:numPr>
        <w:tabs>
          <w:tab w:val="left" w:pos="839"/>
          <w:tab w:val="left" w:pos="840"/>
        </w:tabs>
        <w:ind w:hanging="697"/>
      </w:pPr>
      <w:r>
        <w:t>Develop</w:t>
      </w:r>
      <w:r>
        <w:rPr>
          <w:spacing w:val="-3"/>
        </w:rPr>
        <w:t xml:space="preserve"> </w:t>
      </w:r>
      <w:r>
        <w:t>psychologically,</w:t>
      </w:r>
      <w:r>
        <w:rPr>
          <w:spacing w:val="-4"/>
        </w:rPr>
        <w:t xml:space="preserve"> </w:t>
      </w:r>
      <w:r>
        <w:t>emotionally,</w:t>
      </w:r>
      <w:r>
        <w:rPr>
          <w:spacing w:val="-3"/>
        </w:rPr>
        <w:t xml:space="preserve"> </w:t>
      </w:r>
      <w:r>
        <w:t>intellectually</w:t>
      </w:r>
      <w:r>
        <w:rPr>
          <w:spacing w:val="-5"/>
        </w:rPr>
        <w:t xml:space="preserve"> </w:t>
      </w:r>
      <w:r>
        <w:t>and</w:t>
      </w:r>
      <w:r>
        <w:rPr>
          <w:spacing w:val="-6"/>
        </w:rPr>
        <w:t xml:space="preserve"> </w:t>
      </w:r>
      <w:r>
        <w:t>spiritually;</w:t>
      </w:r>
    </w:p>
    <w:p w14:paraId="1A70B067" w14:textId="77777777" w:rsidR="006F58AE" w:rsidRDefault="00BB587A" w:rsidP="00926F10">
      <w:pPr>
        <w:pStyle w:val="ListParagraph"/>
        <w:numPr>
          <w:ilvl w:val="0"/>
          <w:numId w:val="1"/>
        </w:numPr>
        <w:tabs>
          <w:tab w:val="left" w:pos="839"/>
          <w:tab w:val="left" w:pos="840"/>
        </w:tabs>
        <w:spacing w:before="35"/>
        <w:ind w:hanging="697"/>
      </w:pPr>
      <w:r>
        <w:t>Initiate,</w:t>
      </w:r>
      <w:r>
        <w:rPr>
          <w:spacing w:val="-3"/>
        </w:rPr>
        <w:t xml:space="preserve"> </w:t>
      </w:r>
      <w:r>
        <w:t>develop</w:t>
      </w:r>
      <w:r>
        <w:rPr>
          <w:spacing w:val="-6"/>
        </w:rPr>
        <w:t xml:space="preserve"> </w:t>
      </w:r>
      <w:r>
        <w:t>and</w:t>
      </w:r>
      <w:r>
        <w:rPr>
          <w:spacing w:val="-3"/>
        </w:rPr>
        <w:t xml:space="preserve"> </w:t>
      </w:r>
      <w:r>
        <w:t>sustain</w:t>
      </w:r>
      <w:r>
        <w:rPr>
          <w:spacing w:val="-5"/>
        </w:rPr>
        <w:t xml:space="preserve"> </w:t>
      </w:r>
      <w:r>
        <w:t>mutually</w:t>
      </w:r>
      <w:r>
        <w:rPr>
          <w:spacing w:val="-4"/>
        </w:rPr>
        <w:t xml:space="preserve"> </w:t>
      </w:r>
      <w:r>
        <w:t>satisfying</w:t>
      </w:r>
      <w:r>
        <w:rPr>
          <w:spacing w:val="-5"/>
        </w:rPr>
        <w:t xml:space="preserve"> </w:t>
      </w:r>
      <w:r>
        <w:t>personal</w:t>
      </w:r>
      <w:r>
        <w:rPr>
          <w:spacing w:val="-9"/>
        </w:rPr>
        <w:t xml:space="preserve"> </w:t>
      </w:r>
      <w:r>
        <w:t>relationships;</w:t>
      </w:r>
    </w:p>
    <w:p w14:paraId="702C19B6" w14:textId="77777777" w:rsidR="006F58AE" w:rsidRDefault="00BB587A" w:rsidP="00926F10">
      <w:pPr>
        <w:pStyle w:val="ListParagraph"/>
        <w:numPr>
          <w:ilvl w:val="0"/>
          <w:numId w:val="1"/>
        </w:numPr>
        <w:tabs>
          <w:tab w:val="left" w:pos="839"/>
          <w:tab w:val="left" w:pos="840"/>
        </w:tabs>
        <w:spacing w:before="38"/>
        <w:ind w:hanging="697"/>
      </w:pPr>
      <w:r>
        <w:t>Use</w:t>
      </w:r>
      <w:r>
        <w:rPr>
          <w:spacing w:val="-4"/>
        </w:rPr>
        <w:t xml:space="preserve"> </w:t>
      </w:r>
      <w:r>
        <w:t>and</w:t>
      </w:r>
      <w:r>
        <w:rPr>
          <w:spacing w:val="-1"/>
        </w:rPr>
        <w:t xml:space="preserve"> </w:t>
      </w:r>
      <w:r>
        <w:t>enjoy</w:t>
      </w:r>
      <w:r>
        <w:rPr>
          <w:spacing w:val="-6"/>
        </w:rPr>
        <w:t xml:space="preserve"> </w:t>
      </w:r>
      <w:r>
        <w:t>solitude;</w:t>
      </w:r>
    </w:p>
    <w:p w14:paraId="66E34118" w14:textId="77777777" w:rsidR="006F58AE" w:rsidRDefault="00BB587A" w:rsidP="00926F10">
      <w:pPr>
        <w:pStyle w:val="ListParagraph"/>
        <w:numPr>
          <w:ilvl w:val="0"/>
          <w:numId w:val="1"/>
        </w:numPr>
        <w:tabs>
          <w:tab w:val="left" w:pos="839"/>
          <w:tab w:val="left" w:pos="840"/>
        </w:tabs>
        <w:spacing w:before="38"/>
        <w:ind w:hanging="697"/>
      </w:pPr>
      <w:r>
        <w:t>Become</w:t>
      </w:r>
      <w:r>
        <w:rPr>
          <w:spacing w:val="-4"/>
        </w:rPr>
        <w:t xml:space="preserve"> </w:t>
      </w:r>
      <w:r>
        <w:t>aware</w:t>
      </w:r>
      <w:r>
        <w:rPr>
          <w:spacing w:val="-3"/>
        </w:rPr>
        <w:t xml:space="preserve"> </w:t>
      </w:r>
      <w:r>
        <w:t>of</w:t>
      </w:r>
      <w:r>
        <w:rPr>
          <w:spacing w:val="-1"/>
        </w:rPr>
        <w:t xml:space="preserve"> </w:t>
      </w:r>
      <w:r>
        <w:t>others</w:t>
      </w:r>
      <w:r>
        <w:rPr>
          <w:spacing w:val="-3"/>
        </w:rPr>
        <w:t xml:space="preserve"> </w:t>
      </w:r>
      <w:r>
        <w:t>and empathise</w:t>
      </w:r>
      <w:r>
        <w:rPr>
          <w:spacing w:val="-2"/>
        </w:rPr>
        <w:t xml:space="preserve"> </w:t>
      </w:r>
      <w:r>
        <w:t>with</w:t>
      </w:r>
      <w:r>
        <w:rPr>
          <w:spacing w:val="-5"/>
        </w:rPr>
        <w:t xml:space="preserve"> </w:t>
      </w:r>
      <w:r>
        <w:t>them;</w:t>
      </w:r>
    </w:p>
    <w:p w14:paraId="374517CD" w14:textId="77777777" w:rsidR="006F58AE" w:rsidRDefault="00BB587A" w:rsidP="00926F10">
      <w:pPr>
        <w:pStyle w:val="ListParagraph"/>
        <w:numPr>
          <w:ilvl w:val="0"/>
          <w:numId w:val="1"/>
        </w:numPr>
        <w:tabs>
          <w:tab w:val="left" w:pos="839"/>
          <w:tab w:val="left" w:pos="840"/>
        </w:tabs>
        <w:spacing w:before="37"/>
        <w:ind w:hanging="697"/>
      </w:pPr>
      <w:r>
        <w:t>Play</w:t>
      </w:r>
      <w:r>
        <w:rPr>
          <w:spacing w:val="-1"/>
        </w:rPr>
        <w:t xml:space="preserve"> </w:t>
      </w:r>
      <w:r>
        <w:t>and</w:t>
      </w:r>
      <w:r>
        <w:rPr>
          <w:spacing w:val="-5"/>
        </w:rPr>
        <w:t xml:space="preserve"> </w:t>
      </w:r>
      <w:r>
        <w:t>learn;</w:t>
      </w:r>
    </w:p>
    <w:p w14:paraId="70AEE464" w14:textId="77777777" w:rsidR="006F58AE" w:rsidRDefault="00BB587A" w:rsidP="00926F10">
      <w:pPr>
        <w:pStyle w:val="ListParagraph"/>
        <w:numPr>
          <w:ilvl w:val="0"/>
          <w:numId w:val="1"/>
        </w:numPr>
        <w:tabs>
          <w:tab w:val="left" w:pos="839"/>
          <w:tab w:val="left" w:pos="840"/>
        </w:tabs>
        <w:spacing w:before="36"/>
        <w:ind w:hanging="697"/>
      </w:pPr>
      <w:r>
        <w:t>Develop</w:t>
      </w:r>
      <w:r>
        <w:rPr>
          <w:spacing w:val="-1"/>
        </w:rPr>
        <w:t xml:space="preserve"> </w:t>
      </w:r>
      <w:r>
        <w:t>a</w:t>
      </w:r>
      <w:r>
        <w:rPr>
          <w:spacing w:val="-2"/>
        </w:rPr>
        <w:t xml:space="preserve"> </w:t>
      </w:r>
      <w:r>
        <w:t>sense</w:t>
      </w:r>
      <w:r>
        <w:rPr>
          <w:spacing w:val="-3"/>
        </w:rPr>
        <w:t xml:space="preserve"> </w:t>
      </w:r>
      <w:r>
        <w:t>of</w:t>
      </w:r>
      <w:r>
        <w:rPr>
          <w:spacing w:val="-1"/>
        </w:rPr>
        <w:t xml:space="preserve"> </w:t>
      </w:r>
      <w:r>
        <w:t>right</w:t>
      </w:r>
      <w:r>
        <w:rPr>
          <w:spacing w:val="-3"/>
        </w:rPr>
        <w:t xml:space="preserve"> </w:t>
      </w:r>
      <w:r>
        <w:t>and</w:t>
      </w:r>
      <w:r>
        <w:rPr>
          <w:spacing w:val="-1"/>
        </w:rPr>
        <w:t xml:space="preserve"> </w:t>
      </w:r>
      <w:r>
        <w:t>wrong;</w:t>
      </w:r>
    </w:p>
    <w:p w14:paraId="007CD721" w14:textId="77777777" w:rsidR="006F58AE" w:rsidRDefault="00BB587A" w:rsidP="00926F10">
      <w:pPr>
        <w:pStyle w:val="ListParagraph"/>
        <w:numPr>
          <w:ilvl w:val="0"/>
          <w:numId w:val="1"/>
        </w:numPr>
        <w:tabs>
          <w:tab w:val="left" w:pos="839"/>
          <w:tab w:val="left" w:pos="840"/>
        </w:tabs>
        <w:spacing w:before="37"/>
        <w:ind w:hanging="697"/>
      </w:pPr>
      <w:r>
        <w:t>Resolve</w:t>
      </w:r>
      <w:r>
        <w:rPr>
          <w:spacing w:val="-2"/>
        </w:rPr>
        <w:t xml:space="preserve"> </w:t>
      </w:r>
      <w:r>
        <w:t>(face)</w:t>
      </w:r>
      <w:r>
        <w:rPr>
          <w:spacing w:val="-2"/>
        </w:rPr>
        <w:t xml:space="preserve"> </w:t>
      </w:r>
      <w:r>
        <w:t>problems</w:t>
      </w:r>
      <w:r>
        <w:rPr>
          <w:spacing w:val="-4"/>
        </w:rPr>
        <w:t xml:space="preserve"> </w:t>
      </w:r>
      <w:r>
        <w:t>and</w:t>
      </w:r>
      <w:r>
        <w:rPr>
          <w:spacing w:val="-1"/>
        </w:rPr>
        <w:t xml:space="preserve"> </w:t>
      </w:r>
      <w:r>
        <w:t>setbacks</w:t>
      </w:r>
      <w:r>
        <w:rPr>
          <w:spacing w:val="-1"/>
        </w:rPr>
        <w:t xml:space="preserve"> </w:t>
      </w:r>
      <w:r>
        <w:t>and</w:t>
      </w:r>
      <w:r>
        <w:rPr>
          <w:spacing w:val="-4"/>
        </w:rPr>
        <w:t xml:space="preserve"> </w:t>
      </w:r>
      <w:r>
        <w:t>learn</w:t>
      </w:r>
      <w:r>
        <w:rPr>
          <w:spacing w:val="-3"/>
        </w:rPr>
        <w:t xml:space="preserve"> </w:t>
      </w:r>
      <w:r>
        <w:t>from</w:t>
      </w:r>
      <w:r>
        <w:rPr>
          <w:spacing w:val="-5"/>
        </w:rPr>
        <w:t xml:space="preserve"> </w:t>
      </w:r>
      <w:r>
        <w:t>them.</w:t>
      </w:r>
    </w:p>
    <w:p w14:paraId="5055B7C6" w14:textId="77777777" w:rsidR="006F58AE" w:rsidRDefault="006F58AE">
      <w:pPr>
        <w:pStyle w:val="BodyText"/>
        <w:spacing w:before="6"/>
        <w:rPr>
          <w:sz w:val="28"/>
        </w:rPr>
      </w:pPr>
    </w:p>
    <w:p w14:paraId="0377F5E9" w14:textId="77777777" w:rsidR="006F58AE" w:rsidRDefault="00BB587A">
      <w:pPr>
        <w:pStyle w:val="BodyText"/>
        <w:spacing w:line="276" w:lineRule="auto"/>
        <w:ind w:left="119" w:right="277"/>
      </w:pPr>
      <w:r>
        <w:t>Staff seeing pupils regularly are well placed to spot any changes in behaviour that might indicate a</w:t>
      </w:r>
      <w:r>
        <w:rPr>
          <w:spacing w:val="1"/>
        </w:rPr>
        <w:t xml:space="preserve"> </w:t>
      </w:r>
      <w:r>
        <w:t>problem. The balance between the risk and protective factors set out above is most likely to be disrupted</w:t>
      </w:r>
      <w:r>
        <w:rPr>
          <w:spacing w:val="-66"/>
        </w:rPr>
        <w:t xml:space="preserve"> </w:t>
      </w:r>
      <w:r>
        <w:t>when difficult events happen in pupils’ lives. This includes loss or separation (e.g. death, parental</w:t>
      </w:r>
      <w:r>
        <w:rPr>
          <w:spacing w:val="1"/>
        </w:rPr>
        <w:t xml:space="preserve"> </w:t>
      </w:r>
      <w:r>
        <w:t>separation, divorce, hospitalisation etc.). It also includes other life changes (e.g. transition to a new</w:t>
      </w:r>
      <w:r>
        <w:rPr>
          <w:spacing w:val="1"/>
        </w:rPr>
        <w:t xml:space="preserve"> </w:t>
      </w:r>
      <w:r>
        <w:t>school, birth</w:t>
      </w:r>
      <w:r>
        <w:rPr>
          <w:spacing w:val="-3"/>
        </w:rPr>
        <w:t xml:space="preserve"> </w:t>
      </w:r>
      <w:r>
        <w:t>of a sibling,</w:t>
      </w:r>
      <w:r>
        <w:rPr>
          <w:spacing w:val="-4"/>
        </w:rPr>
        <w:t xml:space="preserve"> </w:t>
      </w:r>
      <w:r>
        <w:t>bullying,</w:t>
      </w:r>
      <w:r>
        <w:rPr>
          <w:spacing w:val="-2"/>
        </w:rPr>
        <w:t xml:space="preserve"> </w:t>
      </w:r>
      <w:r>
        <w:t>domestic abuse</w:t>
      </w:r>
      <w:r>
        <w:rPr>
          <w:spacing w:val="-2"/>
        </w:rPr>
        <w:t xml:space="preserve"> </w:t>
      </w:r>
      <w:r>
        <w:t>etc.).</w:t>
      </w:r>
    </w:p>
    <w:p w14:paraId="4E562076" w14:textId="77777777" w:rsidR="00926F10" w:rsidRDefault="00926F10" w:rsidP="00926F10">
      <w:pPr>
        <w:pStyle w:val="BodyText"/>
        <w:spacing w:line="276" w:lineRule="auto"/>
        <w:ind w:left="119" w:right="289"/>
      </w:pPr>
    </w:p>
    <w:p w14:paraId="1F6F6A9E" w14:textId="7E3EE7F8" w:rsidR="006F58AE" w:rsidRDefault="00BB587A" w:rsidP="00926F10">
      <w:pPr>
        <w:pStyle w:val="BodyText"/>
        <w:spacing w:line="276" w:lineRule="auto"/>
        <w:ind w:left="119" w:right="289"/>
      </w:pPr>
      <w:r>
        <w:t>Some children experience a range of emotional and behavioural problems that are outside the normal</w:t>
      </w:r>
      <w:r>
        <w:rPr>
          <w:spacing w:val="1"/>
        </w:rPr>
        <w:t xml:space="preserve"> </w:t>
      </w:r>
      <w:r>
        <w:t>range for their age or gender. These children could be described as experiencing mental health problems</w:t>
      </w:r>
      <w:r>
        <w:rPr>
          <w:spacing w:val="-66"/>
        </w:rPr>
        <w:t xml:space="preserve"> </w:t>
      </w:r>
      <w:r>
        <w:t>or</w:t>
      </w:r>
      <w:r>
        <w:rPr>
          <w:spacing w:val="-1"/>
        </w:rPr>
        <w:t xml:space="preserve"> </w:t>
      </w:r>
      <w:r>
        <w:t>disorders.</w:t>
      </w:r>
    </w:p>
    <w:p w14:paraId="105A0352" w14:textId="77777777" w:rsidR="006F58AE" w:rsidRPr="00926F10" w:rsidRDefault="006F58AE">
      <w:pPr>
        <w:pStyle w:val="BodyText"/>
        <w:spacing w:before="3"/>
      </w:pPr>
    </w:p>
    <w:p w14:paraId="683E250C" w14:textId="77777777" w:rsidR="006F58AE" w:rsidRDefault="00BB587A">
      <w:pPr>
        <w:pStyle w:val="BodyText"/>
        <w:ind w:left="119"/>
      </w:pPr>
      <w:r>
        <w:t>Mental</w:t>
      </w:r>
      <w:r>
        <w:rPr>
          <w:spacing w:val="-3"/>
        </w:rPr>
        <w:t xml:space="preserve"> </w:t>
      </w:r>
      <w:r>
        <w:t>health</w:t>
      </w:r>
      <w:r>
        <w:rPr>
          <w:spacing w:val="-3"/>
        </w:rPr>
        <w:t xml:space="preserve"> </w:t>
      </w:r>
      <w:r>
        <w:t>professionals</w:t>
      </w:r>
      <w:r>
        <w:rPr>
          <w:spacing w:val="-2"/>
        </w:rPr>
        <w:t xml:space="preserve"> </w:t>
      </w:r>
      <w:r>
        <w:t>have</w:t>
      </w:r>
      <w:r>
        <w:rPr>
          <w:spacing w:val="-3"/>
        </w:rPr>
        <w:t xml:space="preserve"> </w:t>
      </w:r>
      <w:r>
        <w:t>defined</w:t>
      </w:r>
      <w:r>
        <w:rPr>
          <w:spacing w:val="-2"/>
        </w:rPr>
        <w:t xml:space="preserve"> </w:t>
      </w:r>
      <w:r>
        <w:t>these</w:t>
      </w:r>
      <w:r>
        <w:rPr>
          <w:spacing w:val="-3"/>
        </w:rPr>
        <w:t xml:space="preserve"> </w:t>
      </w:r>
      <w:r>
        <w:t>as:</w:t>
      </w:r>
    </w:p>
    <w:p w14:paraId="33202968" w14:textId="77777777" w:rsidR="006F58AE" w:rsidRPr="00926F10" w:rsidRDefault="006F58AE">
      <w:pPr>
        <w:pStyle w:val="BodyText"/>
        <w:spacing w:before="5"/>
      </w:pPr>
    </w:p>
    <w:p w14:paraId="73E151C5" w14:textId="77777777" w:rsidR="006F58AE" w:rsidRDefault="00BB587A" w:rsidP="00926F10">
      <w:pPr>
        <w:pStyle w:val="ListParagraph"/>
        <w:numPr>
          <w:ilvl w:val="0"/>
          <w:numId w:val="1"/>
        </w:numPr>
        <w:tabs>
          <w:tab w:val="left" w:pos="839"/>
          <w:tab w:val="left" w:pos="840"/>
        </w:tabs>
        <w:spacing w:before="1"/>
        <w:ind w:hanging="697"/>
      </w:pPr>
      <w:r>
        <w:t>Emotional</w:t>
      </w:r>
      <w:r>
        <w:rPr>
          <w:spacing w:val="-6"/>
        </w:rPr>
        <w:t xml:space="preserve"> </w:t>
      </w:r>
      <w:r>
        <w:t>disorders</w:t>
      </w:r>
      <w:r>
        <w:rPr>
          <w:spacing w:val="-2"/>
        </w:rPr>
        <w:t xml:space="preserve"> </w:t>
      </w:r>
      <w:r>
        <w:t>such</w:t>
      </w:r>
      <w:r>
        <w:rPr>
          <w:spacing w:val="-3"/>
        </w:rPr>
        <w:t xml:space="preserve"> </w:t>
      </w:r>
      <w:r>
        <w:t>as</w:t>
      </w:r>
      <w:r>
        <w:rPr>
          <w:spacing w:val="-2"/>
        </w:rPr>
        <w:t xml:space="preserve"> </w:t>
      </w:r>
      <w:r>
        <w:t>phobias,</w:t>
      </w:r>
      <w:r>
        <w:rPr>
          <w:spacing w:val="-2"/>
        </w:rPr>
        <w:t xml:space="preserve"> </w:t>
      </w:r>
      <w:r>
        <w:t>anxiety</w:t>
      </w:r>
      <w:r>
        <w:rPr>
          <w:spacing w:val="-1"/>
        </w:rPr>
        <w:t xml:space="preserve"> </w:t>
      </w:r>
      <w:r>
        <w:t>states</w:t>
      </w:r>
      <w:r>
        <w:rPr>
          <w:spacing w:val="-2"/>
        </w:rPr>
        <w:t xml:space="preserve"> </w:t>
      </w:r>
      <w:r>
        <w:t>and</w:t>
      </w:r>
      <w:r>
        <w:rPr>
          <w:spacing w:val="-12"/>
        </w:rPr>
        <w:t xml:space="preserve"> </w:t>
      </w:r>
      <w:r>
        <w:t>depression;</w:t>
      </w:r>
    </w:p>
    <w:p w14:paraId="260AEE5A" w14:textId="77777777" w:rsidR="006F58AE" w:rsidRDefault="00BB587A" w:rsidP="00926F10">
      <w:pPr>
        <w:pStyle w:val="ListParagraph"/>
        <w:numPr>
          <w:ilvl w:val="0"/>
          <w:numId w:val="1"/>
        </w:numPr>
        <w:tabs>
          <w:tab w:val="left" w:pos="839"/>
          <w:tab w:val="left" w:pos="840"/>
        </w:tabs>
        <w:spacing w:before="37"/>
        <w:ind w:hanging="697"/>
      </w:pPr>
      <w:r>
        <w:t>Conduct</w:t>
      </w:r>
      <w:r>
        <w:rPr>
          <w:spacing w:val="-2"/>
        </w:rPr>
        <w:t xml:space="preserve"> </w:t>
      </w:r>
      <w:r>
        <w:t>disorders</w:t>
      </w:r>
      <w:r>
        <w:rPr>
          <w:spacing w:val="-2"/>
        </w:rPr>
        <w:t xml:space="preserve"> </w:t>
      </w:r>
      <w:r>
        <w:t>such</w:t>
      </w:r>
      <w:r>
        <w:rPr>
          <w:spacing w:val="-4"/>
        </w:rPr>
        <w:t xml:space="preserve"> </w:t>
      </w:r>
      <w:r>
        <w:t>as</w:t>
      </w:r>
      <w:r>
        <w:rPr>
          <w:spacing w:val="-2"/>
        </w:rPr>
        <w:t xml:space="preserve"> </w:t>
      </w:r>
      <w:r>
        <w:t>stealing,</w:t>
      </w:r>
      <w:r>
        <w:rPr>
          <w:spacing w:val="-3"/>
        </w:rPr>
        <w:t xml:space="preserve"> </w:t>
      </w:r>
      <w:r>
        <w:t>defiance,</w:t>
      </w:r>
      <w:r>
        <w:rPr>
          <w:spacing w:val="-2"/>
        </w:rPr>
        <w:t xml:space="preserve"> </w:t>
      </w:r>
      <w:r>
        <w:t>fire-setting,</w:t>
      </w:r>
      <w:r>
        <w:rPr>
          <w:spacing w:val="-1"/>
        </w:rPr>
        <w:t xml:space="preserve"> </w:t>
      </w:r>
      <w:r>
        <w:t>aggression</w:t>
      </w:r>
      <w:r>
        <w:rPr>
          <w:spacing w:val="-4"/>
        </w:rPr>
        <w:t xml:space="preserve"> </w:t>
      </w:r>
      <w:r>
        <w:t>and</w:t>
      </w:r>
      <w:r>
        <w:rPr>
          <w:spacing w:val="-4"/>
        </w:rPr>
        <w:t xml:space="preserve"> </w:t>
      </w:r>
      <w:r>
        <w:t>anti-</w:t>
      </w:r>
      <w:r>
        <w:rPr>
          <w:spacing w:val="-2"/>
        </w:rPr>
        <w:t xml:space="preserve"> </w:t>
      </w:r>
      <w:r>
        <w:t>social</w:t>
      </w:r>
      <w:r>
        <w:rPr>
          <w:spacing w:val="-3"/>
        </w:rPr>
        <w:t xml:space="preserve"> </w:t>
      </w:r>
      <w:r>
        <w:t>behaviour;</w:t>
      </w:r>
    </w:p>
    <w:p w14:paraId="0C66A8DF" w14:textId="77777777" w:rsidR="006F58AE" w:rsidRDefault="00BB587A" w:rsidP="00926F10">
      <w:pPr>
        <w:pStyle w:val="ListParagraph"/>
        <w:numPr>
          <w:ilvl w:val="0"/>
          <w:numId w:val="1"/>
        </w:numPr>
        <w:tabs>
          <w:tab w:val="left" w:pos="839"/>
          <w:tab w:val="left" w:pos="840"/>
        </w:tabs>
        <w:spacing w:before="38"/>
        <w:ind w:hanging="697"/>
      </w:pPr>
      <w:r>
        <w:t>Hyperkinetic</w:t>
      </w:r>
      <w:r>
        <w:rPr>
          <w:spacing w:val="-4"/>
        </w:rPr>
        <w:t xml:space="preserve"> </w:t>
      </w:r>
      <w:r>
        <w:t>disorders</w:t>
      </w:r>
      <w:r>
        <w:rPr>
          <w:spacing w:val="-3"/>
        </w:rPr>
        <w:t xml:space="preserve"> </w:t>
      </w:r>
      <w:r>
        <w:t>such</w:t>
      </w:r>
      <w:r>
        <w:rPr>
          <w:spacing w:val="-4"/>
        </w:rPr>
        <w:t xml:space="preserve"> </w:t>
      </w:r>
      <w:r>
        <w:t>as</w:t>
      </w:r>
      <w:r>
        <w:rPr>
          <w:spacing w:val="-3"/>
        </w:rPr>
        <w:t xml:space="preserve"> </w:t>
      </w:r>
      <w:r>
        <w:t>disturbance</w:t>
      </w:r>
      <w:r>
        <w:rPr>
          <w:spacing w:val="-4"/>
        </w:rPr>
        <w:t xml:space="preserve"> </w:t>
      </w:r>
      <w:r>
        <w:t>of</w:t>
      </w:r>
      <w:r>
        <w:rPr>
          <w:spacing w:val="-3"/>
        </w:rPr>
        <w:t xml:space="preserve"> </w:t>
      </w:r>
      <w:r>
        <w:t>activity</w:t>
      </w:r>
      <w:r>
        <w:rPr>
          <w:spacing w:val="-2"/>
        </w:rPr>
        <w:t xml:space="preserve"> </w:t>
      </w:r>
      <w:r>
        <w:t>and</w:t>
      </w:r>
      <w:r>
        <w:rPr>
          <w:spacing w:val="-11"/>
        </w:rPr>
        <w:t xml:space="preserve"> </w:t>
      </w:r>
      <w:r>
        <w:t>attention;</w:t>
      </w:r>
    </w:p>
    <w:p w14:paraId="59693300" w14:textId="77777777" w:rsidR="006F58AE" w:rsidRDefault="00BB587A" w:rsidP="00926F10">
      <w:pPr>
        <w:pStyle w:val="ListParagraph"/>
        <w:numPr>
          <w:ilvl w:val="0"/>
          <w:numId w:val="1"/>
        </w:numPr>
        <w:tabs>
          <w:tab w:val="left" w:pos="840"/>
        </w:tabs>
        <w:spacing w:before="38" w:line="273" w:lineRule="auto"/>
        <w:ind w:right="453" w:hanging="697"/>
        <w:jc w:val="both"/>
      </w:pPr>
      <w:r>
        <w:rPr>
          <w:spacing w:val="-1"/>
        </w:rPr>
        <w:t xml:space="preserve">Developmental disorders </w:t>
      </w:r>
      <w:r>
        <w:t>such as delay in acquiring certain skills such as speech, social ability or</w:t>
      </w:r>
      <w:r>
        <w:rPr>
          <w:spacing w:val="-66"/>
        </w:rPr>
        <w:t xml:space="preserve"> </w:t>
      </w:r>
      <w:r>
        <w:t>bladder control, primarily affecting children with autism and those with pervasive developmental</w:t>
      </w:r>
      <w:r>
        <w:rPr>
          <w:spacing w:val="-67"/>
        </w:rPr>
        <w:t xml:space="preserve"> </w:t>
      </w:r>
      <w:r>
        <w:t>disorders;</w:t>
      </w:r>
    </w:p>
    <w:p w14:paraId="33D6657C" w14:textId="77777777" w:rsidR="006F58AE" w:rsidRDefault="00BB587A" w:rsidP="00926F10">
      <w:pPr>
        <w:pStyle w:val="ListParagraph"/>
        <w:numPr>
          <w:ilvl w:val="0"/>
          <w:numId w:val="1"/>
        </w:numPr>
        <w:tabs>
          <w:tab w:val="left" w:pos="839"/>
          <w:tab w:val="left" w:pos="840"/>
        </w:tabs>
        <w:spacing w:before="4" w:line="271" w:lineRule="auto"/>
        <w:ind w:right="236" w:hanging="697"/>
      </w:pPr>
      <w:r>
        <w:t>Attachment disorders such as children who are markedly distressed or socially impaired as a result</w:t>
      </w:r>
      <w:r>
        <w:rPr>
          <w:spacing w:val="-66"/>
        </w:rPr>
        <w:t xml:space="preserve"> </w:t>
      </w:r>
      <w:r>
        <w:t>of</w:t>
      </w:r>
      <w:r>
        <w:rPr>
          <w:spacing w:val="-1"/>
        </w:rPr>
        <w:t xml:space="preserve"> </w:t>
      </w:r>
      <w:r>
        <w:t>an</w:t>
      </w:r>
      <w:r>
        <w:rPr>
          <w:spacing w:val="-1"/>
        </w:rPr>
        <w:t xml:space="preserve"> </w:t>
      </w:r>
      <w:r>
        <w:t>extremely abnormal pattern</w:t>
      </w:r>
      <w:r>
        <w:rPr>
          <w:spacing w:val="-1"/>
        </w:rPr>
        <w:t xml:space="preserve"> </w:t>
      </w:r>
      <w:r>
        <w:t>of</w:t>
      </w:r>
      <w:r>
        <w:rPr>
          <w:spacing w:val="-4"/>
        </w:rPr>
        <w:t xml:space="preserve"> </w:t>
      </w:r>
      <w:r>
        <w:t>attachment</w:t>
      </w:r>
      <w:r>
        <w:rPr>
          <w:spacing w:val="1"/>
        </w:rPr>
        <w:t xml:space="preserve"> </w:t>
      </w:r>
      <w:r>
        <w:t>to parents or</w:t>
      </w:r>
      <w:r>
        <w:rPr>
          <w:spacing w:val="-3"/>
        </w:rPr>
        <w:t xml:space="preserve"> </w:t>
      </w:r>
      <w:r>
        <w:t>major care</w:t>
      </w:r>
      <w:r>
        <w:rPr>
          <w:spacing w:val="-3"/>
        </w:rPr>
        <w:t xml:space="preserve"> </w:t>
      </w:r>
      <w:r>
        <w:t>givers;</w:t>
      </w:r>
    </w:p>
    <w:p w14:paraId="430021C2" w14:textId="77777777" w:rsidR="006F58AE" w:rsidRDefault="00BB587A" w:rsidP="00926F10">
      <w:pPr>
        <w:pStyle w:val="ListParagraph"/>
        <w:numPr>
          <w:ilvl w:val="0"/>
          <w:numId w:val="1"/>
        </w:numPr>
        <w:tabs>
          <w:tab w:val="left" w:pos="839"/>
          <w:tab w:val="left" w:pos="840"/>
        </w:tabs>
        <w:spacing w:before="8" w:line="276" w:lineRule="auto"/>
        <w:ind w:right="614" w:hanging="697"/>
      </w:pPr>
      <w:r>
        <w:t>Other mental health problems including eating disorders, habit disorder, post- traumatic stress</w:t>
      </w:r>
      <w:r>
        <w:rPr>
          <w:spacing w:val="-66"/>
        </w:rPr>
        <w:t xml:space="preserve"> </w:t>
      </w:r>
      <w:r>
        <w:t>syndromes, somatic and psychotic disorders (such as schizophrenia and manic depressive</w:t>
      </w:r>
      <w:r>
        <w:rPr>
          <w:spacing w:val="1"/>
        </w:rPr>
        <w:t xml:space="preserve"> </w:t>
      </w:r>
      <w:r>
        <w:t>behaviour).</w:t>
      </w:r>
    </w:p>
    <w:p w14:paraId="771BF5E7" w14:textId="77777777" w:rsidR="006F58AE" w:rsidRDefault="006F58AE">
      <w:pPr>
        <w:pStyle w:val="BodyText"/>
        <w:rPr>
          <w:sz w:val="25"/>
        </w:rPr>
      </w:pPr>
    </w:p>
    <w:p w14:paraId="06B58460" w14:textId="77777777" w:rsidR="006F58AE" w:rsidRDefault="00BB587A" w:rsidP="00926F10">
      <w:pPr>
        <w:pStyle w:val="BodyText"/>
        <w:ind w:left="839" w:hanging="697"/>
      </w:pPr>
      <w:r>
        <w:rPr>
          <w:color w:val="008080"/>
        </w:rPr>
        <w:t>Self-Harm</w:t>
      </w:r>
      <w:r>
        <w:rPr>
          <w:color w:val="008080"/>
          <w:spacing w:val="-4"/>
        </w:rPr>
        <w:t xml:space="preserve"> </w:t>
      </w:r>
      <w:r>
        <w:rPr>
          <w:color w:val="008080"/>
        </w:rPr>
        <w:t>and</w:t>
      </w:r>
      <w:r>
        <w:rPr>
          <w:color w:val="008080"/>
          <w:spacing w:val="-2"/>
        </w:rPr>
        <w:t xml:space="preserve"> </w:t>
      </w:r>
      <w:r>
        <w:rPr>
          <w:color w:val="008080"/>
        </w:rPr>
        <w:t>Suicidal</w:t>
      </w:r>
      <w:r>
        <w:rPr>
          <w:color w:val="008080"/>
          <w:spacing w:val="-4"/>
        </w:rPr>
        <w:t xml:space="preserve"> </w:t>
      </w:r>
      <w:r>
        <w:rPr>
          <w:color w:val="008080"/>
        </w:rPr>
        <w:t>Tendencies</w:t>
      </w:r>
    </w:p>
    <w:p w14:paraId="7CA40840" w14:textId="77777777" w:rsidR="006F58AE" w:rsidRDefault="006F58AE">
      <w:pPr>
        <w:pStyle w:val="BodyText"/>
        <w:spacing w:before="4"/>
        <w:rPr>
          <w:sz w:val="25"/>
        </w:rPr>
      </w:pPr>
    </w:p>
    <w:p w14:paraId="3BDD73FD" w14:textId="77777777" w:rsidR="006F58AE" w:rsidRDefault="00BB587A">
      <w:pPr>
        <w:pStyle w:val="BodyText"/>
        <w:spacing w:line="276" w:lineRule="auto"/>
        <w:ind w:left="119" w:right="314"/>
      </w:pPr>
      <w:r>
        <w:t>Self-harm, self-mutilation, eating disorders, suicide threats and gestures by a child must always be taken</w:t>
      </w:r>
      <w:r>
        <w:rPr>
          <w:spacing w:val="-66"/>
        </w:rPr>
        <w:t xml:space="preserve"> </w:t>
      </w:r>
      <w:r>
        <w:t>seriously,</w:t>
      </w:r>
      <w:r>
        <w:rPr>
          <w:spacing w:val="-1"/>
        </w:rPr>
        <w:t xml:space="preserve"> </w:t>
      </w:r>
      <w:r>
        <w:t>as</w:t>
      </w:r>
      <w:r>
        <w:rPr>
          <w:spacing w:val="-3"/>
        </w:rPr>
        <w:t xml:space="preserve"> </w:t>
      </w:r>
      <w:r>
        <w:t>they</w:t>
      </w:r>
      <w:r>
        <w:rPr>
          <w:spacing w:val="1"/>
        </w:rPr>
        <w:t xml:space="preserve"> </w:t>
      </w:r>
      <w:r>
        <w:t>could</w:t>
      </w:r>
      <w:r>
        <w:rPr>
          <w:spacing w:val="-5"/>
        </w:rPr>
        <w:t xml:space="preserve"> </w:t>
      </w:r>
      <w:r>
        <w:t>be indicative</w:t>
      </w:r>
      <w:r>
        <w:rPr>
          <w:spacing w:val="-2"/>
        </w:rPr>
        <w:t xml:space="preserve"> </w:t>
      </w:r>
      <w:r>
        <w:t>of</w:t>
      </w:r>
      <w:r>
        <w:rPr>
          <w:spacing w:val="-4"/>
        </w:rPr>
        <w:t xml:space="preserve"> </w:t>
      </w:r>
      <w:r>
        <w:t>a serious</w:t>
      </w:r>
      <w:r>
        <w:rPr>
          <w:spacing w:val="-4"/>
        </w:rPr>
        <w:t xml:space="preserve"> </w:t>
      </w:r>
      <w:r>
        <w:t>mental or</w:t>
      </w:r>
      <w:r>
        <w:rPr>
          <w:spacing w:val="-1"/>
        </w:rPr>
        <w:t xml:space="preserve"> </w:t>
      </w:r>
      <w:r>
        <w:t>emotional</w:t>
      </w:r>
      <w:r>
        <w:rPr>
          <w:spacing w:val="-1"/>
        </w:rPr>
        <w:t xml:space="preserve"> </w:t>
      </w:r>
      <w:r>
        <w:t>disturbance.</w:t>
      </w:r>
    </w:p>
    <w:p w14:paraId="39B78AC0" w14:textId="77777777" w:rsidR="006F58AE" w:rsidRDefault="006F58AE">
      <w:pPr>
        <w:pStyle w:val="BodyText"/>
        <w:spacing w:before="1"/>
        <w:rPr>
          <w:sz w:val="25"/>
        </w:rPr>
      </w:pPr>
    </w:p>
    <w:p w14:paraId="5152B96C" w14:textId="77777777" w:rsidR="006F58AE" w:rsidRDefault="00BB587A" w:rsidP="00926F10">
      <w:pPr>
        <w:pStyle w:val="BodyText"/>
        <w:spacing w:before="1"/>
        <w:ind w:left="839" w:hanging="697"/>
      </w:pPr>
      <w:r>
        <w:rPr>
          <w:color w:val="008080"/>
        </w:rPr>
        <w:t>Substance</w:t>
      </w:r>
      <w:r>
        <w:rPr>
          <w:color w:val="008080"/>
          <w:spacing w:val="-2"/>
        </w:rPr>
        <w:t xml:space="preserve"> </w:t>
      </w:r>
      <w:r>
        <w:rPr>
          <w:color w:val="008080"/>
        </w:rPr>
        <w:t>Abuse</w:t>
      </w:r>
    </w:p>
    <w:p w14:paraId="6DA03D9F" w14:textId="77777777" w:rsidR="006F58AE" w:rsidRDefault="006F58AE">
      <w:pPr>
        <w:pStyle w:val="BodyText"/>
        <w:spacing w:before="6"/>
        <w:rPr>
          <w:sz w:val="25"/>
        </w:rPr>
      </w:pPr>
    </w:p>
    <w:p w14:paraId="3768F15A" w14:textId="77777777" w:rsidR="006F58AE" w:rsidRDefault="00BB587A">
      <w:pPr>
        <w:pStyle w:val="BodyText"/>
        <w:spacing w:line="276" w:lineRule="auto"/>
        <w:ind w:left="119" w:right="137"/>
      </w:pPr>
      <w:r>
        <w:t>There are many reasons why adults take drugs or drink alcohol. If doing so has negative consequences,</w:t>
      </w:r>
      <w:r>
        <w:rPr>
          <w:spacing w:val="1"/>
        </w:rPr>
        <w:t xml:space="preserve"> </w:t>
      </w:r>
      <w:r>
        <w:t>then it may be regarded as misuse. Some people take greater risks than others do, but anyone can have a</w:t>
      </w:r>
      <w:r>
        <w:rPr>
          <w:spacing w:val="-67"/>
        </w:rPr>
        <w:t xml:space="preserve"> </w:t>
      </w:r>
      <w:r>
        <w:t>problem</w:t>
      </w:r>
      <w:r>
        <w:rPr>
          <w:spacing w:val="-2"/>
        </w:rPr>
        <w:t xml:space="preserve"> </w:t>
      </w:r>
      <w:r>
        <w:t>with</w:t>
      </w:r>
      <w:r>
        <w:rPr>
          <w:spacing w:val="-3"/>
        </w:rPr>
        <w:t xml:space="preserve"> </w:t>
      </w:r>
      <w:r>
        <w:t>drugs</w:t>
      </w:r>
      <w:r>
        <w:rPr>
          <w:spacing w:val="-2"/>
        </w:rPr>
        <w:t xml:space="preserve"> </w:t>
      </w:r>
      <w:r>
        <w:t>or</w:t>
      </w:r>
      <w:r>
        <w:rPr>
          <w:spacing w:val="1"/>
        </w:rPr>
        <w:t xml:space="preserve"> </w:t>
      </w:r>
      <w:r>
        <w:t>alcohol.</w:t>
      </w:r>
    </w:p>
    <w:p w14:paraId="4FFFD572" w14:textId="77777777" w:rsidR="006F58AE" w:rsidRDefault="006F58AE">
      <w:pPr>
        <w:pStyle w:val="BodyText"/>
        <w:spacing w:before="4"/>
        <w:rPr>
          <w:sz w:val="25"/>
        </w:rPr>
      </w:pPr>
    </w:p>
    <w:p w14:paraId="24AC68C2" w14:textId="77777777" w:rsidR="006F58AE" w:rsidRDefault="00BB587A">
      <w:pPr>
        <w:pStyle w:val="BodyText"/>
        <w:spacing w:line="276" w:lineRule="auto"/>
        <w:ind w:left="119" w:right="355"/>
      </w:pPr>
      <w:r>
        <w:t>To be healthy and develop normally, children must have their basic needs met. If a parent/carer is more</w:t>
      </w:r>
      <w:r>
        <w:rPr>
          <w:spacing w:val="-66"/>
        </w:rPr>
        <w:t xml:space="preserve"> </w:t>
      </w:r>
      <w:r>
        <w:t>concerned with feeding an addiction, or is under the influence of drugs or alcohol, it may reduce their</w:t>
      </w:r>
      <w:r>
        <w:rPr>
          <w:spacing w:val="1"/>
        </w:rPr>
        <w:t xml:space="preserve"> </w:t>
      </w:r>
      <w:r>
        <w:t>ability</w:t>
      </w:r>
      <w:r>
        <w:rPr>
          <w:spacing w:val="-2"/>
        </w:rPr>
        <w:t xml:space="preserve"> </w:t>
      </w:r>
      <w:r>
        <w:t>to meet</w:t>
      </w:r>
      <w:r>
        <w:rPr>
          <w:spacing w:val="-2"/>
        </w:rPr>
        <w:t xml:space="preserve"> </w:t>
      </w:r>
      <w:r>
        <w:t>their children’s needs.</w:t>
      </w:r>
    </w:p>
    <w:p w14:paraId="053B9500" w14:textId="77777777" w:rsidR="006F58AE" w:rsidRDefault="006F58AE">
      <w:pPr>
        <w:pStyle w:val="BodyText"/>
        <w:spacing w:before="1"/>
        <w:rPr>
          <w:sz w:val="25"/>
        </w:rPr>
      </w:pPr>
    </w:p>
    <w:p w14:paraId="59CFCF28" w14:textId="77777777" w:rsidR="006F58AE" w:rsidRDefault="00BB587A">
      <w:pPr>
        <w:pStyle w:val="BodyText"/>
        <w:spacing w:line="276" w:lineRule="auto"/>
        <w:ind w:left="119" w:right="144"/>
      </w:pPr>
      <w:r>
        <w:t>A disorganised lifestyle is a frequent consequence of substance misuse. Parents/carers may fail to shop,</w:t>
      </w:r>
      <w:r>
        <w:rPr>
          <w:spacing w:val="1"/>
        </w:rPr>
        <w:t xml:space="preserve"> </w:t>
      </w:r>
      <w:r>
        <w:t>cook, wash, clean, attend appointments or pay bills. This can lead to an inadequate home environment for</w:t>
      </w:r>
      <w:r>
        <w:rPr>
          <w:spacing w:val="-66"/>
        </w:rPr>
        <w:t xml:space="preserve"> </w:t>
      </w:r>
      <w:r>
        <w:t>children.</w:t>
      </w:r>
    </w:p>
    <w:p w14:paraId="144B072D" w14:textId="77777777" w:rsidR="006F58AE" w:rsidRDefault="006F58AE">
      <w:pPr>
        <w:pStyle w:val="BodyText"/>
        <w:spacing w:before="4"/>
        <w:rPr>
          <w:sz w:val="25"/>
        </w:rPr>
      </w:pPr>
    </w:p>
    <w:p w14:paraId="1D5F146E" w14:textId="77777777" w:rsidR="006F58AE" w:rsidRDefault="00BB587A">
      <w:pPr>
        <w:pStyle w:val="BodyText"/>
        <w:spacing w:before="1" w:line="276" w:lineRule="auto"/>
        <w:ind w:left="119" w:right="115"/>
      </w:pPr>
      <w:r>
        <w:t>Children need conversation and play to stimulate their mental development, but substance misuse may</w:t>
      </w:r>
      <w:r>
        <w:rPr>
          <w:spacing w:val="1"/>
        </w:rPr>
        <w:t xml:space="preserve"> </w:t>
      </w:r>
      <w:r>
        <w:t>affect a parent’s/carer’s ability to engage with their child. It may also affect a parent’s/carer’s ability to</w:t>
      </w:r>
      <w:r>
        <w:rPr>
          <w:spacing w:val="1"/>
        </w:rPr>
        <w:t xml:space="preserve"> </w:t>
      </w:r>
      <w:r>
        <w:t>control their emotions. Severe mood swings and angry outbursts may confuse and frighten a child,</w:t>
      </w:r>
      <w:r>
        <w:rPr>
          <w:spacing w:val="1"/>
        </w:rPr>
        <w:t xml:space="preserve"> </w:t>
      </w:r>
      <w:r>
        <w:t>hindering healthy development and control of their own emotions.</w:t>
      </w:r>
      <w:r>
        <w:rPr>
          <w:spacing w:val="1"/>
        </w:rPr>
        <w:t xml:space="preserve"> </w:t>
      </w:r>
      <w:r>
        <w:t>Such parents/carers may even become</w:t>
      </w:r>
      <w:r>
        <w:rPr>
          <w:spacing w:val="-66"/>
        </w:rPr>
        <w:t xml:space="preserve"> </w:t>
      </w:r>
      <w:r>
        <w:t>dependent on their own child for support. This can put stress on a child and may mean they miss out on</w:t>
      </w:r>
      <w:r>
        <w:rPr>
          <w:spacing w:val="1"/>
        </w:rPr>
        <w:t xml:space="preserve"> </w:t>
      </w:r>
      <w:r>
        <w:t>the</w:t>
      </w:r>
      <w:r>
        <w:rPr>
          <w:spacing w:val="-2"/>
        </w:rPr>
        <w:t xml:space="preserve"> </w:t>
      </w:r>
      <w:r>
        <w:t>experiences of a normal</w:t>
      </w:r>
      <w:r>
        <w:rPr>
          <w:spacing w:val="-1"/>
        </w:rPr>
        <w:t xml:space="preserve"> </w:t>
      </w:r>
      <w:r>
        <w:t>childhood.</w:t>
      </w:r>
    </w:p>
    <w:p w14:paraId="14341440" w14:textId="77777777" w:rsidR="00926F10" w:rsidRDefault="00926F10">
      <w:pPr>
        <w:pStyle w:val="BodyText"/>
        <w:spacing w:before="11"/>
        <w:rPr>
          <w:sz w:val="16"/>
        </w:rPr>
      </w:pPr>
    </w:p>
    <w:p w14:paraId="735CB397" w14:textId="77777777" w:rsidR="006F58AE" w:rsidRDefault="00BB587A">
      <w:pPr>
        <w:pStyle w:val="BodyText"/>
        <w:spacing w:before="101" w:line="276" w:lineRule="auto"/>
        <w:ind w:left="119" w:right="339"/>
      </w:pPr>
      <w:r>
        <w:t>Other consequences of substance misuse may include: lost jobs, unsafe homes, broken marriages,</w:t>
      </w:r>
      <w:r>
        <w:rPr>
          <w:spacing w:val="1"/>
        </w:rPr>
        <w:t xml:space="preserve"> </w:t>
      </w:r>
      <w:r>
        <w:t>severed family ties and friendships. The disruption caused by efforts by the local authority to help is also</w:t>
      </w:r>
      <w:r>
        <w:rPr>
          <w:spacing w:val="-66"/>
        </w:rPr>
        <w:t xml:space="preserve"> </w:t>
      </w:r>
      <w:r>
        <w:t>likely to</w:t>
      </w:r>
      <w:r>
        <w:rPr>
          <w:spacing w:val="-2"/>
        </w:rPr>
        <w:t xml:space="preserve"> </w:t>
      </w:r>
      <w:r>
        <w:t>negatively</w:t>
      </w:r>
      <w:r>
        <w:rPr>
          <w:spacing w:val="1"/>
        </w:rPr>
        <w:t xml:space="preserve"> </w:t>
      </w:r>
      <w:r>
        <w:t>affect</w:t>
      </w:r>
      <w:r>
        <w:rPr>
          <w:spacing w:val="1"/>
        </w:rPr>
        <w:t xml:space="preserve"> </w:t>
      </w:r>
      <w:r>
        <w:t>a</w:t>
      </w:r>
      <w:r>
        <w:rPr>
          <w:spacing w:val="-1"/>
        </w:rPr>
        <w:t xml:space="preserve"> </w:t>
      </w:r>
      <w:r>
        <w:t>child.</w:t>
      </w:r>
    </w:p>
    <w:p w14:paraId="46629D45" w14:textId="77777777" w:rsidR="006F58AE" w:rsidRPr="00926F10" w:rsidRDefault="006F58AE">
      <w:pPr>
        <w:pStyle w:val="BodyText"/>
        <w:spacing w:before="4"/>
      </w:pPr>
    </w:p>
    <w:p w14:paraId="50382BD1" w14:textId="77777777" w:rsidR="006F58AE" w:rsidRDefault="00BB587A">
      <w:pPr>
        <w:pStyle w:val="BodyText"/>
        <w:spacing w:line="276" w:lineRule="auto"/>
        <w:ind w:left="119" w:right="440"/>
      </w:pPr>
      <w:r>
        <w:t>There</w:t>
      </w:r>
      <w:r>
        <w:rPr>
          <w:spacing w:val="-4"/>
        </w:rPr>
        <w:t xml:space="preserve"> </w:t>
      </w:r>
      <w:r>
        <w:t>are</w:t>
      </w:r>
      <w:r>
        <w:rPr>
          <w:spacing w:val="-3"/>
        </w:rPr>
        <w:t xml:space="preserve"> </w:t>
      </w:r>
      <w:r>
        <w:t>several</w:t>
      </w:r>
      <w:r>
        <w:rPr>
          <w:spacing w:val="-2"/>
        </w:rPr>
        <w:t xml:space="preserve"> </w:t>
      </w:r>
      <w:r>
        <w:t>signs</w:t>
      </w:r>
      <w:r>
        <w:rPr>
          <w:spacing w:val="-1"/>
        </w:rPr>
        <w:t xml:space="preserve"> </w:t>
      </w:r>
      <w:r>
        <w:t>that</w:t>
      </w:r>
      <w:r>
        <w:rPr>
          <w:spacing w:val="-1"/>
        </w:rPr>
        <w:t xml:space="preserve"> </w:t>
      </w:r>
      <w:r>
        <w:t>may indicate</w:t>
      </w:r>
      <w:r>
        <w:rPr>
          <w:spacing w:val="-5"/>
        </w:rPr>
        <w:t xml:space="preserve"> </w:t>
      </w:r>
      <w:r>
        <w:t>that someone</w:t>
      </w:r>
      <w:r>
        <w:rPr>
          <w:spacing w:val="-2"/>
        </w:rPr>
        <w:t xml:space="preserve"> </w:t>
      </w:r>
      <w:r>
        <w:t>has</w:t>
      </w:r>
      <w:r>
        <w:rPr>
          <w:spacing w:val="-2"/>
        </w:rPr>
        <w:t xml:space="preserve"> </w:t>
      </w:r>
      <w:r>
        <w:t>a</w:t>
      </w:r>
      <w:r>
        <w:rPr>
          <w:spacing w:val="-1"/>
        </w:rPr>
        <w:t xml:space="preserve"> </w:t>
      </w:r>
      <w:r>
        <w:t>problem.</w:t>
      </w:r>
      <w:r>
        <w:rPr>
          <w:spacing w:val="-4"/>
        </w:rPr>
        <w:t xml:space="preserve"> </w:t>
      </w:r>
      <w:r>
        <w:t>Adults who</w:t>
      </w:r>
      <w:r>
        <w:rPr>
          <w:spacing w:val="-2"/>
        </w:rPr>
        <w:t xml:space="preserve"> </w:t>
      </w:r>
      <w:r>
        <w:t>misuse</w:t>
      </w:r>
      <w:r>
        <w:rPr>
          <w:spacing w:val="-2"/>
        </w:rPr>
        <w:t xml:space="preserve"> </w:t>
      </w:r>
      <w:r>
        <w:t>drugs</w:t>
      </w:r>
      <w:r>
        <w:rPr>
          <w:spacing w:val="-5"/>
        </w:rPr>
        <w:t xml:space="preserve"> </w:t>
      </w:r>
      <w:r>
        <w:t>or</w:t>
      </w:r>
      <w:r>
        <w:rPr>
          <w:spacing w:val="-66"/>
        </w:rPr>
        <w:t xml:space="preserve"> </w:t>
      </w:r>
      <w:r>
        <w:t>alcohol</w:t>
      </w:r>
      <w:r>
        <w:rPr>
          <w:spacing w:val="-1"/>
        </w:rPr>
        <w:t xml:space="preserve"> </w:t>
      </w:r>
      <w:r>
        <w:t>may:</w:t>
      </w:r>
    </w:p>
    <w:p w14:paraId="15F5E345" w14:textId="77777777" w:rsidR="006F58AE" w:rsidRPr="00926F10" w:rsidRDefault="006F58AE">
      <w:pPr>
        <w:pStyle w:val="BodyText"/>
        <w:spacing w:before="3"/>
      </w:pPr>
    </w:p>
    <w:p w14:paraId="151C8897" w14:textId="77777777" w:rsidR="006F58AE" w:rsidRDefault="00BB587A" w:rsidP="00926F10">
      <w:pPr>
        <w:pStyle w:val="ListParagraph"/>
        <w:numPr>
          <w:ilvl w:val="0"/>
          <w:numId w:val="1"/>
        </w:numPr>
        <w:tabs>
          <w:tab w:val="left" w:pos="839"/>
          <w:tab w:val="left" w:pos="840"/>
        </w:tabs>
        <w:ind w:hanging="697"/>
      </w:pPr>
      <w:r>
        <w:t>Become</w:t>
      </w:r>
      <w:r>
        <w:rPr>
          <w:spacing w:val="-5"/>
        </w:rPr>
        <w:t xml:space="preserve"> </w:t>
      </w:r>
      <w:r>
        <w:t>consumed</w:t>
      </w:r>
      <w:r>
        <w:rPr>
          <w:spacing w:val="-2"/>
        </w:rPr>
        <w:t xml:space="preserve"> </w:t>
      </w:r>
      <w:r>
        <w:t>or</w:t>
      </w:r>
      <w:r>
        <w:rPr>
          <w:spacing w:val="-4"/>
        </w:rPr>
        <w:t xml:space="preserve"> </w:t>
      </w:r>
      <w:r>
        <w:t>violent;</w:t>
      </w:r>
    </w:p>
    <w:p w14:paraId="02B0B704" w14:textId="77777777" w:rsidR="006F58AE" w:rsidRDefault="00BB587A" w:rsidP="00926F10">
      <w:pPr>
        <w:pStyle w:val="ListParagraph"/>
        <w:numPr>
          <w:ilvl w:val="0"/>
          <w:numId w:val="1"/>
        </w:numPr>
        <w:tabs>
          <w:tab w:val="left" w:pos="839"/>
          <w:tab w:val="left" w:pos="840"/>
        </w:tabs>
        <w:spacing w:before="38"/>
        <w:ind w:hanging="697"/>
      </w:pPr>
      <w:r>
        <w:t>Drink</w:t>
      </w:r>
      <w:r>
        <w:rPr>
          <w:spacing w:val="-1"/>
        </w:rPr>
        <w:t xml:space="preserve"> </w:t>
      </w:r>
      <w:r>
        <w:t>alone;</w:t>
      </w:r>
    </w:p>
    <w:p w14:paraId="5069C3BB" w14:textId="77777777" w:rsidR="006F58AE" w:rsidRDefault="00BB587A" w:rsidP="00926F10">
      <w:pPr>
        <w:pStyle w:val="ListParagraph"/>
        <w:numPr>
          <w:ilvl w:val="0"/>
          <w:numId w:val="1"/>
        </w:numPr>
        <w:tabs>
          <w:tab w:val="left" w:pos="839"/>
          <w:tab w:val="left" w:pos="840"/>
        </w:tabs>
        <w:spacing w:before="35"/>
        <w:ind w:hanging="697"/>
      </w:pPr>
      <w:r>
        <w:t>Drink</w:t>
      </w:r>
      <w:r>
        <w:rPr>
          <w:spacing w:val="-2"/>
        </w:rPr>
        <w:t xml:space="preserve"> </w:t>
      </w:r>
      <w:r>
        <w:t>every</w:t>
      </w:r>
      <w:r>
        <w:rPr>
          <w:spacing w:val="-6"/>
        </w:rPr>
        <w:t xml:space="preserve"> </w:t>
      </w:r>
      <w:r>
        <w:t>day;</w:t>
      </w:r>
    </w:p>
    <w:p w14:paraId="0486CE62" w14:textId="77777777" w:rsidR="006F58AE" w:rsidRDefault="00BB587A" w:rsidP="00926F10">
      <w:pPr>
        <w:pStyle w:val="ListParagraph"/>
        <w:numPr>
          <w:ilvl w:val="0"/>
          <w:numId w:val="1"/>
        </w:numPr>
        <w:tabs>
          <w:tab w:val="left" w:pos="839"/>
          <w:tab w:val="left" w:pos="840"/>
        </w:tabs>
        <w:spacing w:before="38"/>
        <w:ind w:hanging="697"/>
      </w:pPr>
      <w:r>
        <w:t>Get</w:t>
      </w:r>
      <w:r>
        <w:rPr>
          <w:spacing w:val="-1"/>
        </w:rPr>
        <w:t xml:space="preserve"> </w:t>
      </w:r>
      <w:r>
        <w:t>“the</w:t>
      </w:r>
      <w:r>
        <w:rPr>
          <w:spacing w:val="-2"/>
        </w:rPr>
        <w:t xml:space="preserve"> </w:t>
      </w:r>
      <w:r>
        <w:t>shakes”</w:t>
      </w:r>
      <w:r>
        <w:rPr>
          <w:spacing w:val="-2"/>
        </w:rPr>
        <w:t xml:space="preserve"> </w:t>
      </w:r>
      <w:r>
        <w:t>when</w:t>
      </w:r>
      <w:r>
        <w:rPr>
          <w:spacing w:val="-4"/>
        </w:rPr>
        <w:t xml:space="preserve"> </w:t>
      </w:r>
      <w:r>
        <w:t>they</w:t>
      </w:r>
      <w:r>
        <w:rPr>
          <w:spacing w:val="-1"/>
        </w:rPr>
        <w:t xml:space="preserve"> </w:t>
      </w:r>
      <w:r>
        <w:t>have</w:t>
      </w:r>
      <w:r>
        <w:rPr>
          <w:spacing w:val="-1"/>
        </w:rPr>
        <w:t xml:space="preserve"> </w:t>
      </w:r>
      <w:r>
        <w:t>not</w:t>
      </w:r>
      <w:r>
        <w:rPr>
          <w:spacing w:val="-2"/>
        </w:rPr>
        <w:t xml:space="preserve"> </w:t>
      </w:r>
      <w:r>
        <w:t>had</w:t>
      </w:r>
      <w:r>
        <w:rPr>
          <w:spacing w:val="-3"/>
        </w:rPr>
        <w:t xml:space="preserve"> </w:t>
      </w:r>
      <w:r>
        <w:t>a</w:t>
      </w:r>
      <w:r>
        <w:rPr>
          <w:spacing w:val="-9"/>
        </w:rPr>
        <w:t xml:space="preserve"> </w:t>
      </w:r>
      <w:r>
        <w:t>drink;</w:t>
      </w:r>
    </w:p>
    <w:p w14:paraId="42A829DE" w14:textId="77777777" w:rsidR="006F58AE" w:rsidRDefault="00BB587A" w:rsidP="00926F10">
      <w:pPr>
        <w:pStyle w:val="ListParagraph"/>
        <w:numPr>
          <w:ilvl w:val="0"/>
          <w:numId w:val="1"/>
        </w:numPr>
        <w:tabs>
          <w:tab w:val="left" w:pos="839"/>
          <w:tab w:val="left" w:pos="840"/>
        </w:tabs>
        <w:spacing w:before="38"/>
        <w:ind w:hanging="697"/>
      </w:pPr>
      <w:r>
        <w:t>Miss</w:t>
      </w:r>
      <w:r>
        <w:rPr>
          <w:spacing w:val="-3"/>
        </w:rPr>
        <w:t xml:space="preserve"> </w:t>
      </w:r>
      <w:r>
        <w:t>work</w:t>
      </w:r>
      <w:r>
        <w:rPr>
          <w:spacing w:val="-5"/>
        </w:rPr>
        <w:t xml:space="preserve"> </w:t>
      </w:r>
      <w:r>
        <w:t>or</w:t>
      </w:r>
      <w:r>
        <w:rPr>
          <w:spacing w:val="-1"/>
        </w:rPr>
        <w:t xml:space="preserve"> </w:t>
      </w:r>
      <w:r>
        <w:t>social</w:t>
      </w:r>
      <w:r>
        <w:rPr>
          <w:spacing w:val="-2"/>
        </w:rPr>
        <w:t xml:space="preserve"> </w:t>
      </w:r>
      <w:r>
        <w:t>activities;</w:t>
      </w:r>
    </w:p>
    <w:p w14:paraId="485B0031" w14:textId="77777777" w:rsidR="006F58AE" w:rsidRDefault="00BB587A" w:rsidP="00926F10">
      <w:pPr>
        <w:pStyle w:val="ListParagraph"/>
        <w:numPr>
          <w:ilvl w:val="0"/>
          <w:numId w:val="1"/>
        </w:numPr>
        <w:tabs>
          <w:tab w:val="left" w:pos="839"/>
          <w:tab w:val="left" w:pos="840"/>
        </w:tabs>
        <w:spacing w:before="36"/>
        <w:ind w:hanging="697"/>
      </w:pPr>
      <w:r>
        <w:t>Neglect</w:t>
      </w:r>
      <w:r>
        <w:rPr>
          <w:spacing w:val="-1"/>
        </w:rPr>
        <w:t xml:space="preserve"> </w:t>
      </w:r>
      <w:r>
        <w:t>their</w:t>
      </w:r>
      <w:r>
        <w:rPr>
          <w:spacing w:val="-1"/>
        </w:rPr>
        <w:t xml:space="preserve"> </w:t>
      </w:r>
      <w:r>
        <w:t>own</w:t>
      </w:r>
      <w:r>
        <w:rPr>
          <w:spacing w:val="-2"/>
        </w:rPr>
        <w:t xml:space="preserve"> </w:t>
      </w:r>
      <w:r>
        <w:t>health,</w:t>
      </w:r>
      <w:r>
        <w:rPr>
          <w:spacing w:val="-3"/>
        </w:rPr>
        <w:t xml:space="preserve"> </w:t>
      </w:r>
      <w:r>
        <w:t>appearance</w:t>
      </w:r>
      <w:r>
        <w:rPr>
          <w:spacing w:val="-3"/>
        </w:rPr>
        <w:t xml:space="preserve"> </w:t>
      </w:r>
      <w:r>
        <w:t>and homes;</w:t>
      </w:r>
    </w:p>
    <w:p w14:paraId="662329C5" w14:textId="77777777" w:rsidR="006F58AE" w:rsidRDefault="00BB587A" w:rsidP="00926F10">
      <w:pPr>
        <w:pStyle w:val="ListParagraph"/>
        <w:numPr>
          <w:ilvl w:val="0"/>
          <w:numId w:val="1"/>
        </w:numPr>
        <w:tabs>
          <w:tab w:val="left" w:pos="839"/>
          <w:tab w:val="left" w:pos="840"/>
        </w:tabs>
        <w:spacing w:before="37"/>
        <w:ind w:hanging="697"/>
      </w:pPr>
      <w:r>
        <w:t>Not</w:t>
      </w:r>
      <w:r>
        <w:rPr>
          <w:spacing w:val="-1"/>
        </w:rPr>
        <w:t xml:space="preserve"> </w:t>
      </w:r>
      <w:r>
        <w:t>be</w:t>
      </w:r>
      <w:r>
        <w:rPr>
          <w:spacing w:val="-1"/>
        </w:rPr>
        <w:t xml:space="preserve"> </w:t>
      </w:r>
      <w:r>
        <w:t>able</w:t>
      </w:r>
      <w:r>
        <w:rPr>
          <w:spacing w:val="-4"/>
        </w:rPr>
        <w:t xml:space="preserve"> </w:t>
      </w:r>
      <w:r>
        <w:t>to</w:t>
      </w:r>
      <w:r>
        <w:rPr>
          <w:spacing w:val="-2"/>
        </w:rPr>
        <w:t xml:space="preserve"> </w:t>
      </w:r>
      <w:r>
        <w:t>stop</w:t>
      </w:r>
      <w:r>
        <w:rPr>
          <w:spacing w:val="-2"/>
        </w:rPr>
        <w:t xml:space="preserve"> </w:t>
      </w:r>
      <w:r>
        <w:t>their</w:t>
      </w:r>
      <w:r>
        <w:rPr>
          <w:spacing w:val="-2"/>
        </w:rPr>
        <w:t xml:space="preserve"> </w:t>
      </w:r>
      <w:r>
        <w:t>drug</w:t>
      </w:r>
      <w:r>
        <w:rPr>
          <w:spacing w:val="1"/>
        </w:rPr>
        <w:t xml:space="preserve"> </w:t>
      </w:r>
      <w:r>
        <w:t>or</w:t>
      </w:r>
      <w:r>
        <w:rPr>
          <w:spacing w:val="-2"/>
        </w:rPr>
        <w:t xml:space="preserve"> </w:t>
      </w:r>
      <w:r>
        <w:t>drinking</w:t>
      </w:r>
      <w:r>
        <w:rPr>
          <w:spacing w:val="-13"/>
        </w:rPr>
        <w:t xml:space="preserve"> </w:t>
      </w:r>
      <w:r>
        <w:t>habit;</w:t>
      </w:r>
    </w:p>
    <w:p w14:paraId="6E065FD4" w14:textId="77777777" w:rsidR="006F58AE" w:rsidRDefault="00BB587A" w:rsidP="00926F10">
      <w:pPr>
        <w:pStyle w:val="ListParagraph"/>
        <w:numPr>
          <w:ilvl w:val="0"/>
          <w:numId w:val="1"/>
        </w:numPr>
        <w:tabs>
          <w:tab w:val="left" w:pos="839"/>
          <w:tab w:val="left" w:pos="840"/>
        </w:tabs>
        <w:spacing w:before="38"/>
        <w:ind w:hanging="697"/>
      </w:pPr>
      <w:r>
        <w:t>Try</w:t>
      </w:r>
      <w:r>
        <w:rPr>
          <w:spacing w:val="1"/>
        </w:rPr>
        <w:t xml:space="preserve"> </w:t>
      </w:r>
      <w:r>
        <w:t>to hide</w:t>
      </w:r>
      <w:r>
        <w:rPr>
          <w:spacing w:val="-2"/>
        </w:rPr>
        <w:t xml:space="preserve"> </w:t>
      </w:r>
      <w:r>
        <w:t>or deny</w:t>
      </w:r>
      <w:r>
        <w:rPr>
          <w:spacing w:val="-2"/>
        </w:rPr>
        <w:t xml:space="preserve"> </w:t>
      </w:r>
      <w:r>
        <w:t>their</w:t>
      </w:r>
      <w:r>
        <w:rPr>
          <w:spacing w:val="-8"/>
        </w:rPr>
        <w:t xml:space="preserve"> </w:t>
      </w:r>
      <w:r>
        <w:t>problem.</w:t>
      </w:r>
    </w:p>
    <w:p w14:paraId="05972C20" w14:textId="77777777" w:rsidR="006F58AE" w:rsidRDefault="006F58AE">
      <w:pPr>
        <w:pStyle w:val="BodyText"/>
        <w:spacing w:before="5"/>
        <w:rPr>
          <w:sz w:val="28"/>
        </w:rPr>
      </w:pPr>
    </w:p>
    <w:p w14:paraId="13846E84" w14:textId="77777777" w:rsidR="006F58AE" w:rsidRDefault="00BB587A">
      <w:pPr>
        <w:pStyle w:val="BodyText"/>
        <w:spacing w:before="1"/>
        <w:ind w:left="119"/>
      </w:pPr>
      <w:r>
        <w:t>The</w:t>
      </w:r>
      <w:r>
        <w:rPr>
          <w:spacing w:val="-3"/>
        </w:rPr>
        <w:t xml:space="preserve"> </w:t>
      </w:r>
      <w:r>
        <w:t>signs</w:t>
      </w:r>
      <w:r>
        <w:rPr>
          <w:spacing w:val="-3"/>
        </w:rPr>
        <w:t xml:space="preserve"> </w:t>
      </w:r>
      <w:r>
        <w:t>that may</w:t>
      </w:r>
      <w:r>
        <w:rPr>
          <w:spacing w:val="-3"/>
        </w:rPr>
        <w:t xml:space="preserve"> </w:t>
      </w:r>
      <w:r>
        <w:t>indicate</w:t>
      </w:r>
      <w:r>
        <w:rPr>
          <w:spacing w:val="-1"/>
        </w:rPr>
        <w:t xml:space="preserve"> </w:t>
      </w:r>
      <w:r>
        <w:t>that a</w:t>
      </w:r>
      <w:r>
        <w:rPr>
          <w:spacing w:val="-2"/>
        </w:rPr>
        <w:t xml:space="preserve"> </w:t>
      </w:r>
      <w:r>
        <w:t>child</w:t>
      </w:r>
      <w:r>
        <w:rPr>
          <w:spacing w:val="-3"/>
        </w:rPr>
        <w:t xml:space="preserve"> </w:t>
      </w:r>
      <w:r>
        <w:t>is</w:t>
      </w:r>
      <w:r>
        <w:rPr>
          <w:spacing w:val="-3"/>
        </w:rPr>
        <w:t xml:space="preserve"> </w:t>
      </w:r>
      <w:r>
        <w:t>being</w:t>
      </w:r>
      <w:r>
        <w:rPr>
          <w:spacing w:val="-3"/>
        </w:rPr>
        <w:t xml:space="preserve"> </w:t>
      </w:r>
      <w:r>
        <w:t>neglected</w:t>
      </w:r>
      <w:r>
        <w:rPr>
          <w:spacing w:val="-1"/>
        </w:rPr>
        <w:t xml:space="preserve"> </w:t>
      </w:r>
      <w:r>
        <w:t>due</w:t>
      </w:r>
      <w:r>
        <w:rPr>
          <w:spacing w:val="-2"/>
        </w:rPr>
        <w:t xml:space="preserve"> </w:t>
      </w:r>
      <w:r>
        <w:t>to</w:t>
      </w:r>
      <w:r>
        <w:rPr>
          <w:spacing w:val="-3"/>
        </w:rPr>
        <w:t xml:space="preserve"> </w:t>
      </w:r>
      <w:r>
        <w:t>parent’s/carer’s</w:t>
      </w:r>
      <w:r>
        <w:rPr>
          <w:spacing w:val="-1"/>
        </w:rPr>
        <w:t xml:space="preserve"> </w:t>
      </w:r>
      <w:r>
        <w:t>drug or</w:t>
      </w:r>
      <w:r>
        <w:rPr>
          <w:spacing w:val="-2"/>
        </w:rPr>
        <w:t xml:space="preserve"> </w:t>
      </w:r>
      <w:r>
        <w:t>alcohol</w:t>
      </w:r>
      <w:r>
        <w:rPr>
          <w:spacing w:val="-3"/>
        </w:rPr>
        <w:t xml:space="preserve"> </w:t>
      </w:r>
      <w:r>
        <w:t>misuse</w:t>
      </w:r>
    </w:p>
    <w:p w14:paraId="5A907BD8" w14:textId="77777777" w:rsidR="006F58AE" w:rsidRDefault="00BB587A">
      <w:pPr>
        <w:pStyle w:val="BodyText"/>
        <w:spacing w:before="39"/>
        <w:ind w:left="119"/>
      </w:pPr>
      <w:r>
        <w:t>include:</w:t>
      </w:r>
    </w:p>
    <w:p w14:paraId="73EBE8A7" w14:textId="77777777" w:rsidR="006F58AE" w:rsidRDefault="006F58AE">
      <w:pPr>
        <w:pStyle w:val="BodyText"/>
        <w:spacing w:before="5"/>
        <w:rPr>
          <w:sz w:val="28"/>
        </w:rPr>
      </w:pPr>
    </w:p>
    <w:p w14:paraId="3C49510B" w14:textId="77777777" w:rsidR="006F58AE" w:rsidRDefault="00BB587A" w:rsidP="00926F10">
      <w:pPr>
        <w:pStyle w:val="ListParagraph"/>
        <w:numPr>
          <w:ilvl w:val="0"/>
          <w:numId w:val="1"/>
        </w:numPr>
        <w:tabs>
          <w:tab w:val="left" w:pos="839"/>
          <w:tab w:val="left" w:pos="840"/>
        </w:tabs>
        <w:ind w:hanging="697"/>
      </w:pPr>
      <w:r>
        <w:t>Poor</w:t>
      </w:r>
      <w:r>
        <w:rPr>
          <w:spacing w:val="-4"/>
        </w:rPr>
        <w:t xml:space="preserve"> </w:t>
      </w:r>
      <w:r>
        <w:t>appearance;</w:t>
      </w:r>
    </w:p>
    <w:p w14:paraId="63B6EEEE" w14:textId="77777777" w:rsidR="006F58AE" w:rsidRDefault="00BB587A" w:rsidP="00926F10">
      <w:pPr>
        <w:pStyle w:val="ListParagraph"/>
        <w:numPr>
          <w:ilvl w:val="0"/>
          <w:numId w:val="1"/>
        </w:numPr>
        <w:tabs>
          <w:tab w:val="left" w:pos="839"/>
          <w:tab w:val="left" w:pos="840"/>
        </w:tabs>
        <w:spacing w:before="37"/>
        <w:ind w:hanging="697"/>
      </w:pPr>
      <w:r>
        <w:t>Delayed</w:t>
      </w:r>
      <w:r>
        <w:rPr>
          <w:spacing w:val="-3"/>
        </w:rPr>
        <w:t xml:space="preserve"> </w:t>
      </w:r>
      <w:r>
        <w:t>development;</w:t>
      </w:r>
    </w:p>
    <w:p w14:paraId="7BF91BCA" w14:textId="77777777" w:rsidR="006F58AE" w:rsidRDefault="00BB587A" w:rsidP="00926F10">
      <w:pPr>
        <w:pStyle w:val="ListParagraph"/>
        <w:numPr>
          <w:ilvl w:val="0"/>
          <w:numId w:val="1"/>
        </w:numPr>
        <w:tabs>
          <w:tab w:val="left" w:pos="839"/>
          <w:tab w:val="left" w:pos="840"/>
        </w:tabs>
        <w:spacing w:before="38"/>
        <w:ind w:hanging="697"/>
      </w:pPr>
      <w:r>
        <w:t>A</w:t>
      </w:r>
      <w:r>
        <w:rPr>
          <w:spacing w:val="-1"/>
        </w:rPr>
        <w:t xml:space="preserve"> </w:t>
      </w:r>
      <w:r>
        <w:t>child</w:t>
      </w:r>
      <w:r>
        <w:rPr>
          <w:spacing w:val="-1"/>
        </w:rPr>
        <w:t xml:space="preserve"> </w:t>
      </w:r>
      <w:r>
        <w:t>who</w:t>
      </w:r>
      <w:r>
        <w:rPr>
          <w:spacing w:val="-1"/>
        </w:rPr>
        <w:t xml:space="preserve"> </w:t>
      </w:r>
      <w:r>
        <w:t>is</w:t>
      </w:r>
      <w:r>
        <w:rPr>
          <w:spacing w:val="-3"/>
        </w:rPr>
        <w:t xml:space="preserve"> </w:t>
      </w:r>
      <w:r>
        <w:t>caring for</w:t>
      </w:r>
      <w:r>
        <w:rPr>
          <w:spacing w:val="-4"/>
        </w:rPr>
        <w:t xml:space="preserve"> </w:t>
      </w:r>
      <w:r>
        <w:t>a</w:t>
      </w:r>
      <w:r>
        <w:rPr>
          <w:spacing w:val="-5"/>
        </w:rPr>
        <w:t xml:space="preserve"> </w:t>
      </w:r>
      <w:r>
        <w:t>parent.</w:t>
      </w:r>
    </w:p>
    <w:p w14:paraId="1EAC13D7" w14:textId="77777777" w:rsidR="006F58AE" w:rsidRDefault="006F58AE">
      <w:pPr>
        <w:pStyle w:val="BodyText"/>
        <w:spacing w:before="1"/>
        <w:rPr>
          <w:sz w:val="25"/>
        </w:rPr>
      </w:pPr>
    </w:p>
    <w:p w14:paraId="4A81D188" w14:textId="77777777" w:rsidR="006F58AE" w:rsidRDefault="00BB587A" w:rsidP="00926F10">
      <w:pPr>
        <w:pStyle w:val="BodyText"/>
        <w:spacing w:before="1"/>
        <w:ind w:left="839" w:hanging="697"/>
      </w:pPr>
      <w:r>
        <w:rPr>
          <w:color w:val="008080"/>
        </w:rPr>
        <w:t>Children</w:t>
      </w:r>
      <w:r>
        <w:rPr>
          <w:color w:val="008080"/>
          <w:spacing w:val="-3"/>
        </w:rPr>
        <w:t xml:space="preserve"> </w:t>
      </w:r>
      <w:r>
        <w:rPr>
          <w:color w:val="008080"/>
        </w:rPr>
        <w:t>and the</w:t>
      </w:r>
      <w:r>
        <w:rPr>
          <w:color w:val="008080"/>
          <w:spacing w:val="-2"/>
        </w:rPr>
        <w:t xml:space="preserve"> </w:t>
      </w:r>
      <w:r>
        <w:rPr>
          <w:color w:val="008080"/>
        </w:rPr>
        <w:t>Court</w:t>
      </w:r>
      <w:r>
        <w:rPr>
          <w:color w:val="008080"/>
          <w:spacing w:val="-3"/>
        </w:rPr>
        <w:t xml:space="preserve"> </w:t>
      </w:r>
      <w:r>
        <w:rPr>
          <w:color w:val="008080"/>
        </w:rPr>
        <w:t>System</w:t>
      </w:r>
    </w:p>
    <w:p w14:paraId="7150319C" w14:textId="77777777" w:rsidR="006F58AE" w:rsidRDefault="006F58AE">
      <w:pPr>
        <w:pStyle w:val="BodyText"/>
        <w:spacing w:before="3"/>
        <w:rPr>
          <w:sz w:val="25"/>
        </w:rPr>
      </w:pPr>
    </w:p>
    <w:p w14:paraId="2C8C1A65" w14:textId="77777777" w:rsidR="006F58AE" w:rsidRDefault="00BB587A">
      <w:pPr>
        <w:pStyle w:val="BodyText"/>
        <w:spacing w:line="276" w:lineRule="auto"/>
        <w:ind w:left="119" w:right="335"/>
        <w:jc w:val="both"/>
      </w:pPr>
      <w:r>
        <w:t>Children are sometimes required to give evidence in criminal courts, either for crimes committed against</w:t>
      </w:r>
      <w:r>
        <w:rPr>
          <w:spacing w:val="-66"/>
        </w:rPr>
        <w:t xml:space="preserve"> </w:t>
      </w:r>
      <w:r>
        <w:t>them or for crimes they have witnessed. There are two age-appropriate guides to support children. They</w:t>
      </w:r>
      <w:r>
        <w:rPr>
          <w:spacing w:val="-66"/>
        </w:rPr>
        <w:t xml:space="preserve"> </w:t>
      </w:r>
      <w:r>
        <w:t>explain</w:t>
      </w:r>
      <w:r>
        <w:rPr>
          <w:spacing w:val="-2"/>
        </w:rPr>
        <w:t xml:space="preserve"> </w:t>
      </w:r>
      <w:r>
        <w:t>each</w:t>
      </w:r>
      <w:r>
        <w:rPr>
          <w:spacing w:val="-1"/>
        </w:rPr>
        <w:t xml:space="preserve"> </w:t>
      </w:r>
      <w:r>
        <w:t>step</w:t>
      </w:r>
      <w:r>
        <w:rPr>
          <w:spacing w:val="-3"/>
        </w:rPr>
        <w:t xml:space="preserve"> </w:t>
      </w:r>
      <w:r>
        <w:t>of the</w:t>
      </w:r>
      <w:r>
        <w:rPr>
          <w:spacing w:val="-4"/>
        </w:rPr>
        <w:t xml:space="preserve"> </w:t>
      </w:r>
      <w:r>
        <w:t>process and support and</w:t>
      </w:r>
      <w:r>
        <w:rPr>
          <w:spacing w:val="-2"/>
        </w:rPr>
        <w:t xml:space="preserve"> </w:t>
      </w:r>
      <w:r>
        <w:t>special</w:t>
      </w:r>
      <w:r>
        <w:rPr>
          <w:spacing w:val="-1"/>
        </w:rPr>
        <w:t xml:space="preserve"> </w:t>
      </w:r>
      <w:r>
        <w:t>measures that are</w:t>
      </w:r>
      <w:r>
        <w:rPr>
          <w:spacing w:val="-1"/>
        </w:rPr>
        <w:t xml:space="preserve"> </w:t>
      </w:r>
      <w:r>
        <w:t>available.</w:t>
      </w:r>
    </w:p>
    <w:p w14:paraId="15DD5DC0" w14:textId="77777777" w:rsidR="006F58AE" w:rsidRDefault="006F58AE">
      <w:pPr>
        <w:pStyle w:val="BodyText"/>
        <w:spacing w:before="4"/>
        <w:rPr>
          <w:sz w:val="25"/>
        </w:rPr>
      </w:pPr>
    </w:p>
    <w:p w14:paraId="6862460C" w14:textId="77777777" w:rsidR="006F58AE" w:rsidRDefault="00BB587A">
      <w:pPr>
        <w:pStyle w:val="BodyText"/>
        <w:ind w:left="119"/>
      </w:pPr>
      <w:r>
        <w:t>There</w:t>
      </w:r>
      <w:r>
        <w:rPr>
          <w:spacing w:val="-4"/>
        </w:rPr>
        <w:t xml:space="preserve"> </w:t>
      </w:r>
      <w:r>
        <w:t>are</w:t>
      </w:r>
      <w:r>
        <w:rPr>
          <w:spacing w:val="-3"/>
        </w:rPr>
        <w:t xml:space="preserve"> </w:t>
      </w:r>
      <w:r>
        <w:t>diagrams</w:t>
      </w:r>
      <w:r>
        <w:rPr>
          <w:spacing w:val="-2"/>
        </w:rPr>
        <w:t xml:space="preserve"> </w:t>
      </w:r>
      <w:r>
        <w:t>illustrating</w:t>
      </w:r>
      <w:r>
        <w:rPr>
          <w:spacing w:val="-1"/>
        </w:rPr>
        <w:t xml:space="preserve"> </w:t>
      </w:r>
      <w:r>
        <w:t>the</w:t>
      </w:r>
      <w:r>
        <w:rPr>
          <w:spacing w:val="-2"/>
        </w:rPr>
        <w:t xml:space="preserve"> </w:t>
      </w:r>
      <w:r>
        <w:t>courtroom</w:t>
      </w:r>
      <w:r>
        <w:rPr>
          <w:spacing w:val="-2"/>
        </w:rPr>
        <w:t xml:space="preserve"> </w:t>
      </w:r>
      <w:r>
        <w:t>structure</w:t>
      </w:r>
      <w:r>
        <w:rPr>
          <w:spacing w:val="-3"/>
        </w:rPr>
        <w:t xml:space="preserve"> </w:t>
      </w:r>
      <w:r>
        <w:t>and</w:t>
      </w:r>
      <w:r>
        <w:rPr>
          <w:spacing w:val="-1"/>
        </w:rPr>
        <w:t xml:space="preserve"> </w:t>
      </w:r>
      <w:r>
        <w:t>the</w:t>
      </w:r>
      <w:r>
        <w:rPr>
          <w:spacing w:val="-2"/>
        </w:rPr>
        <w:t xml:space="preserve"> </w:t>
      </w:r>
      <w:r>
        <w:t>use</w:t>
      </w:r>
      <w:r>
        <w:rPr>
          <w:spacing w:val="-2"/>
        </w:rPr>
        <w:t xml:space="preserve"> </w:t>
      </w:r>
      <w:r>
        <w:t>of</w:t>
      </w:r>
      <w:r>
        <w:rPr>
          <w:spacing w:val="-4"/>
        </w:rPr>
        <w:t xml:space="preserve"> </w:t>
      </w:r>
      <w:r>
        <w:t>video</w:t>
      </w:r>
      <w:r>
        <w:rPr>
          <w:spacing w:val="-1"/>
        </w:rPr>
        <w:t xml:space="preserve"> </w:t>
      </w:r>
      <w:r>
        <w:t>links</w:t>
      </w:r>
      <w:r>
        <w:rPr>
          <w:spacing w:val="-2"/>
        </w:rPr>
        <w:t xml:space="preserve"> </w:t>
      </w:r>
      <w:r>
        <w:t>is</w:t>
      </w:r>
      <w:r>
        <w:rPr>
          <w:spacing w:val="-3"/>
        </w:rPr>
        <w:t xml:space="preserve"> </w:t>
      </w:r>
      <w:r>
        <w:t>explained.</w:t>
      </w:r>
    </w:p>
    <w:p w14:paraId="1D261626" w14:textId="77777777" w:rsidR="006F58AE" w:rsidRDefault="00BB587A">
      <w:pPr>
        <w:pStyle w:val="BodyText"/>
        <w:spacing w:before="39" w:line="276" w:lineRule="auto"/>
        <w:ind w:left="119" w:right="411"/>
      </w:pPr>
      <w:r>
        <w:t>5-11 year olds -</w:t>
      </w:r>
      <w:r>
        <w:rPr>
          <w:color w:val="0000FF"/>
        </w:rPr>
        <w:t xml:space="preserve"> </w:t>
      </w:r>
      <w:hyperlink r:id="rId67">
        <w:r>
          <w:rPr>
            <w:color w:val="0000FF"/>
            <w:u w:val="single" w:color="0000FF"/>
          </w:rPr>
          <w:t>https://www.gov.uk/government/publications/young-witness-booklet-for-5</w:t>
        </w:r>
      </w:hyperlink>
      <w:hyperlink r:id="rId68">
        <w:r>
          <w:rPr>
            <w:color w:val="0000FF"/>
            <w:u w:val="single" w:color="0000FF"/>
          </w:rPr>
          <w:t>- to-11-year-</w:t>
        </w:r>
      </w:hyperlink>
      <w:r>
        <w:rPr>
          <w:color w:val="0000FF"/>
          <w:spacing w:val="-66"/>
        </w:rPr>
        <w:t xml:space="preserve"> </w:t>
      </w:r>
      <w:hyperlink r:id="rId69">
        <w:r>
          <w:rPr>
            <w:color w:val="0000FF"/>
            <w:u w:val="single" w:color="0000FF"/>
          </w:rPr>
          <w:t>olds</w:t>
        </w:r>
      </w:hyperlink>
    </w:p>
    <w:p w14:paraId="592C76D6" w14:textId="77777777" w:rsidR="006F58AE" w:rsidRDefault="00BB587A">
      <w:pPr>
        <w:pStyle w:val="BodyText"/>
        <w:spacing w:before="2" w:line="276" w:lineRule="auto"/>
        <w:ind w:left="119" w:right="171"/>
      </w:pPr>
      <w:r>
        <w:t>12-17 year olds -</w:t>
      </w:r>
      <w:r>
        <w:rPr>
          <w:color w:val="0000FF"/>
        </w:rPr>
        <w:t xml:space="preserve"> </w:t>
      </w:r>
      <w:hyperlink r:id="rId70">
        <w:r>
          <w:rPr>
            <w:color w:val="0000FF"/>
            <w:u w:val="single" w:color="0000FF"/>
          </w:rPr>
          <w:t>https://www.gov.uk/government/publications/young-witness-booklet-for</w:t>
        </w:r>
      </w:hyperlink>
      <w:hyperlink r:id="rId71">
        <w:r>
          <w:rPr>
            <w:color w:val="0000FF"/>
            <w:u w:val="single" w:color="0000FF"/>
          </w:rPr>
          <w:t>- 12-to-17-year-</w:t>
        </w:r>
      </w:hyperlink>
      <w:r>
        <w:rPr>
          <w:color w:val="0000FF"/>
          <w:spacing w:val="-66"/>
        </w:rPr>
        <w:t xml:space="preserve"> </w:t>
      </w:r>
      <w:hyperlink r:id="rId72">
        <w:r>
          <w:rPr>
            <w:color w:val="0000FF"/>
            <w:u w:val="single" w:color="0000FF"/>
          </w:rPr>
          <w:t>olds</w:t>
        </w:r>
      </w:hyperlink>
    </w:p>
    <w:p w14:paraId="19D7D114" w14:textId="77777777" w:rsidR="006F58AE" w:rsidRDefault="006F58AE">
      <w:pPr>
        <w:pStyle w:val="BodyText"/>
        <w:spacing w:before="10"/>
        <w:rPr>
          <w:sz w:val="16"/>
        </w:rPr>
      </w:pPr>
    </w:p>
    <w:p w14:paraId="077C9DDF" w14:textId="77777777" w:rsidR="006F58AE" w:rsidRDefault="00BB587A" w:rsidP="00926F10">
      <w:pPr>
        <w:pStyle w:val="BodyText"/>
        <w:spacing w:before="101"/>
        <w:ind w:left="839" w:hanging="839"/>
      </w:pPr>
      <w:r>
        <w:rPr>
          <w:color w:val="008080"/>
        </w:rPr>
        <w:t>Children</w:t>
      </w:r>
      <w:r>
        <w:rPr>
          <w:color w:val="008080"/>
          <w:spacing w:val="-3"/>
        </w:rPr>
        <w:t xml:space="preserve"> </w:t>
      </w:r>
      <w:r>
        <w:rPr>
          <w:color w:val="008080"/>
        </w:rPr>
        <w:t>with</w:t>
      </w:r>
      <w:r>
        <w:rPr>
          <w:color w:val="008080"/>
          <w:spacing w:val="-1"/>
        </w:rPr>
        <w:t xml:space="preserve"> </w:t>
      </w:r>
      <w:r>
        <w:rPr>
          <w:color w:val="008080"/>
        </w:rPr>
        <w:t>Family</w:t>
      </w:r>
      <w:r>
        <w:rPr>
          <w:color w:val="008080"/>
          <w:spacing w:val="-4"/>
        </w:rPr>
        <w:t xml:space="preserve"> </w:t>
      </w:r>
      <w:r>
        <w:rPr>
          <w:color w:val="008080"/>
        </w:rPr>
        <w:t>Members</w:t>
      </w:r>
      <w:r>
        <w:rPr>
          <w:color w:val="008080"/>
          <w:spacing w:val="-1"/>
        </w:rPr>
        <w:t xml:space="preserve"> </w:t>
      </w:r>
      <w:r>
        <w:rPr>
          <w:color w:val="008080"/>
        </w:rPr>
        <w:t>in</w:t>
      </w:r>
      <w:r>
        <w:rPr>
          <w:color w:val="008080"/>
          <w:spacing w:val="-1"/>
        </w:rPr>
        <w:t xml:space="preserve"> </w:t>
      </w:r>
      <w:r>
        <w:rPr>
          <w:color w:val="008080"/>
        </w:rPr>
        <w:t>Prison</w:t>
      </w:r>
    </w:p>
    <w:p w14:paraId="52C130ED" w14:textId="77777777" w:rsidR="006F58AE" w:rsidRDefault="006F58AE">
      <w:pPr>
        <w:pStyle w:val="BodyText"/>
        <w:spacing w:before="3"/>
        <w:rPr>
          <w:sz w:val="25"/>
        </w:rPr>
      </w:pPr>
    </w:p>
    <w:p w14:paraId="587EE7C9" w14:textId="77777777" w:rsidR="006F58AE" w:rsidRDefault="00BB587A">
      <w:pPr>
        <w:pStyle w:val="BodyText"/>
        <w:spacing w:before="1" w:line="278" w:lineRule="auto"/>
        <w:ind w:left="119" w:right="242"/>
      </w:pPr>
      <w:r>
        <w:t>Approximately 200,000 children have a parent sent to prison each year. These children are at risk of poor</w:t>
      </w:r>
      <w:r>
        <w:rPr>
          <w:spacing w:val="-66"/>
        </w:rPr>
        <w:t xml:space="preserve"> </w:t>
      </w:r>
      <w:r>
        <w:t>outcomes</w:t>
      </w:r>
      <w:r>
        <w:rPr>
          <w:spacing w:val="-1"/>
        </w:rPr>
        <w:t xml:space="preserve"> </w:t>
      </w:r>
      <w:r>
        <w:t>including</w:t>
      </w:r>
      <w:r>
        <w:rPr>
          <w:spacing w:val="1"/>
        </w:rPr>
        <w:t xml:space="preserve"> </w:t>
      </w:r>
      <w:r>
        <w:t>poverty,</w:t>
      </w:r>
      <w:r>
        <w:rPr>
          <w:spacing w:val="1"/>
        </w:rPr>
        <w:t xml:space="preserve"> </w:t>
      </w:r>
      <w:r>
        <w:t>stigma,</w:t>
      </w:r>
      <w:r>
        <w:rPr>
          <w:spacing w:val="-2"/>
        </w:rPr>
        <w:t xml:space="preserve"> </w:t>
      </w:r>
      <w:r>
        <w:t>isolation</w:t>
      </w:r>
      <w:r>
        <w:rPr>
          <w:spacing w:val="-4"/>
        </w:rPr>
        <w:t xml:space="preserve"> </w:t>
      </w:r>
      <w:r>
        <w:t>and</w:t>
      </w:r>
      <w:r>
        <w:rPr>
          <w:spacing w:val="-2"/>
        </w:rPr>
        <w:t xml:space="preserve"> </w:t>
      </w:r>
      <w:r>
        <w:t>poor mental</w:t>
      </w:r>
      <w:r>
        <w:rPr>
          <w:spacing w:val="-3"/>
        </w:rPr>
        <w:t xml:space="preserve"> </w:t>
      </w:r>
      <w:r>
        <w:t>health.</w:t>
      </w:r>
    </w:p>
    <w:p w14:paraId="178EF53F" w14:textId="77777777" w:rsidR="006F58AE" w:rsidRDefault="006F58AE">
      <w:pPr>
        <w:pStyle w:val="BodyText"/>
        <w:spacing w:before="10"/>
        <w:rPr>
          <w:sz w:val="24"/>
        </w:rPr>
      </w:pPr>
    </w:p>
    <w:p w14:paraId="62632297" w14:textId="77777777" w:rsidR="006F58AE" w:rsidRDefault="00BB587A">
      <w:pPr>
        <w:pStyle w:val="BodyText"/>
        <w:spacing w:before="1" w:line="276" w:lineRule="auto"/>
        <w:ind w:left="119" w:right="115"/>
      </w:pPr>
      <w:r>
        <w:t>The National Information Centre for Children of Offenders (NICCO) provides information designed to</w:t>
      </w:r>
      <w:r>
        <w:rPr>
          <w:spacing w:val="1"/>
        </w:rPr>
        <w:t xml:space="preserve"> </w:t>
      </w:r>
      <w:r>
        <w:t>support</w:t>
      </w:r>
      <w:r>
        <w:rPr>
          <w:spacing w:val="-5"/>
        </w:rPr>
        <w:t xml:space="preserve"> </w:t>
      </w:r>
      <w:r>
        <w:t>professionals</w:t>
      </w:r>
      <w:r>
        <w:rPr>
          <w:spacing w:val="-3"/>
        </w:rPr>
        <w:t xml:space="preserve"> </w:t>
      </w:r>
      <w:r>
        <w:t>working</w:t>
      </w:r>
      <w:r>
        <w:rPr>
          <w:spacing w:val="-1"/>
        </w:rPr>
        <w:t xml:space="preserve"> </w:t>
      </w:r>
      <w:r>
        <w:t>with</w:t>
      </w:r>
      <w:r>
        <w:rPr>
          <w:spacing w:val="-6"/>
        </w:rPr>
        <w:t xml:space="preserve"> </w:t>
      </w:r>
      <w:r>
        <w:t>offenders</w:t>
      </w:r>
      <w:r>
        <w:rPr>
          <w:spacing w:val="-3"/>
        </w:rPr>
        <w:t xml:space="preserve"> </w:t>
      </w:r>
      <w:r>
        <w:t>and</w:t>
      </w:r>
      <w:r>
        <w:rPr>
          <w:spacing w:val="-4"/>
        </w:rPr>
        <w:t xml:space="preserve"> </w:t>
      </w:r>
      <w:r>
        <w:t>their</w:t>
      </w:r>
      <w:r>
        <w:rPr>
          <w:spacing w:val="-3"/>
        </w:rPr>
        <w:t xml:space="preserve"> </w:t>
      </w:r>
      <w:r>
        <w:t>children,</w:t>
      </w:r>
      <w:r>
        <w:rPr>
          <w:spacing w:val="-1"/>
        </w:rPr>
        <w:t xml:space="preserve"> </w:t>
      </w:r>
      <w:r>
        <w:t>to</w:t>
      </w:r>
      <w:r>
        <w:rPr>
          <w:spacing w:val="-3"/>
        </w:rPr>
        <w:t xml:space="preserve"> </w:t>
      </w:r>
      <w:r>
        <w:t>help</w:t>
      </w:r>
      <w:r>
        <w:rPr>
          <w:spacing w:val="-5"/>
        </w:rPr>
        <w:t xml:space="preserve"> </w:t>
      </w:r>
      <w:r>
        <w:t>mitigate</w:t>
      </w:r>
      <w:r>
        <w:rPr>
          <w:spacing w:val="-2"/>
        </w:rPr>
        <w:t xml:space="preserve"> </w:t>
      </w:r>
      <w:r>
        <w:t>negative</w:t>
      </w:r>
      <w:r>
        <w:rPr>
          <w:spacing w:val="-3"/>
        </w:rPr>
        <w:t xml:space="preserve"> </w:t>
      </w:r>
      <w:r>
        <w:t>consequences</w:t>
      </w:r>
    </w:p>
    <w:p w14:paraId="09783DF1" w14:textId="33F20326" w:rsidR="006F58AE" w:rsidRDefault="00BB587A" w:rsidP="00926F10">
      <w:pPr>
        <w:pStyle w:val="BodyText"/>
        <w:spacing w:line="276" w:lineRule="auto"/>
        <w:ind w:left="119" w:right="4683"/>
      </w:pPr>
      <w:r>
        <w:t>for those children.</w:t>
      </w:r>
      <w:r>
        <w:rPr>
          <w:spacing w:val="1"/>
        </w:rPr>
        <w:t xml:space="preserve"> </w:t>
      </w:r>
      <w:hyperlink r:id="rId73" w:history="1">
        <w:r w:rsidR="00926F10" w:rsidRPr="00C335DC">
          <w:rPr>
            <w:rStyle w:val="Hyperlink"/>
            <w:spacing w:val="-1"/>
          </w:rPr>
          <w:t>https://www.nicco.org.uk/</w:t>
        </w:r>
      </w:hyperlink>
    </w:p>
    <w:p w14:paraId="64ED06EA" w14:textId="77777777" w:rsidR="006F58AE" w:rsidRDefault="006F58AE">
      <w:pPr>
        <w:pStyle w:val="BodyText"/>
        <w:spacing w:before="9"/>
        <w:rPr>
          <w:sz w:val="16"/>
        </w:rPr>
      </w:pPr>
    </w:p>
    <w:p w14:paraId="742F19F8" w14:textId="77777777" w:rsidR="006F58AE" w:rsidRDefault="00BB587A" w:rsidP="00926F10">
      <w:pPr>
        <w:pStyle w:val="BodyText"/>
        <w:spacing w:before="101"/>
        <w:ind w:left="839" w:hanging="697"/>
      </w:pPr>
      <w:r>
        <w:rPr>
          <w:color w:val="008080"/>
        </w:rPr>
        <w:t>Child</w:t>
      </w:r>
      <w:r>
        <w:rPr>
          <w:color w:val="008080"/>
          <w:spacing w:val="-2"/>
        </w:rPr>
        <w:t xml:space="preserve"> </w:t>
      </w:r>
      <w:r>
        <w:rPr>
          <w:color w:val="008080"/>
        </w:rPr>
        <w:t>Criminal</w:t>
      </w:r>
      <w:r>
        <w:rPr>
          <w:color w:val="008080"/>
          <w:spacing w:val="-1"/>
        </w:rPr>
        <w:t xml:space="preserve"> </w:t>
      </w:r>
      <w:r>
        <w:rPr>
          <w:color w:val="008080"/>
        </w:rPr>
        <w:t>Exploitation: County</w:t>
      </w:r>
      <w:r>
        <w:rPr>
          <w:color w:val="008080"/>
          <w:spacing w:val="-3"/>
        </w:rPr>
        <w:t xml:space="preserve"> </w:t>
      </w:r>
      <w:r>
        <w:rPr>
          <w:color w:val="008080"/>
        </w:rPr>
        <w:t>Lines</w:t>
      </w:r>
    </w:p>
    <w:p w14:paraId="4E042C90" w14:textId="77777777" w:rsidR="006F58AE" w:rsidRDefault="006F58AE">
      <w:pPr>
        <w:pStyle w:val="BodyText"/>
        <w:spacing w:before="6"/>
        <w:rPr>
          <w:sz w:val="25"/>
        </w:rPr>
      </w:pPr>
    </w:p>
    <w:p w14:paraId="112E78B1" w14:textId="77777777" w:rsidR="006F58AE" w:rsidRDefault="00BB587A">
      <w:pPr>
        <w:pStyle w:val="BodyText"/>
        <w:spacing w:before="1" w:line="276" w:lineRule="auto"/>
        <w:ind w:left="119" w:right="312"/>
      </w:pPr>
      <w:r>
        <w:t>Criminal exploitation of children is a geographically widespread form of harm that is a typical feature of</w:t>
      </w:r>
      <w:r>
        <w:rPr>
          <w:spacing w:val="1"/>
        </w:rPr>
        <w:t xml:space="preserve"> </w:t>
      </w:r>
      <w:r>
        <w:t>county lines criminal activity: drug networks or gangs groom and exploit children and young people to</w:t>
      </w:r>
      <w:r>
        <w:rPr>
          <w:spacing w:val="1"/>
        </w:rPr>
        <w:t xml:space="preserve"> </w:t>
      </w:r>
      <w:r>
        <w:t>carry drugs and money from urban areas to suburban and rural areas, market and seaside towns. Key to</w:t>
      </w:r>
      <w:r>
        <w:rPr>
          <w:spacing w:val="-66"/>
        </w:rPr>
        <w:t xml:space="preserve"> </w:t>
      </w:r>
      <w:r>
        <w:t>identifying potential involvement in county lines are missing episodes, when the victim may have been</w:t>
      </w:r>
      <w:r>
        <w:rPr>
          <w:spacing w:val="1"/>
        </w:rPr>
        <w:t xml:space="preserve"> </w:t>
      </w:r>
      <w:r>
        <w:t>trafficked for the purpose of transporting drugs and a referral to the National Referral Mechanism should</w:t>
      </w:r>
      <w:r>
        <w:rPr>
          <w:spacing w:val="-66"/>
        </w:rPr>
        <w:t xml:space="preserve"> </w:t>
      </w:r>
      <w:r>
        <w:t>be</w:t>
      </w:r>
      <w:r>
        <w:rPr>
          <w:spacing w:val="-1"/>
        </w:rPr>
        <w:t xml:space="preserve"> </w:t>
      </w:r>
      <w:r>
        <w:t>considered.</w:t>
      </w:r>
    </w:p>
    <w:p w14:paraId="3ED8D2C0" w14:textId="77777777" w:rsidR="006F58AE" w:rsidRDefault="006F58AE">
      <w:pPr>
        <w:pStyle w:val="BodyText"/>
        <w:spacing w:before="2"/>
        <w:rPr>
          <w:sz w:val="25"/>
        </w:rPr>
      </w:pPr>
    </w:p>
    <w:p w14:paraId="1F19EF49" w14:textId="77777777" w:rsidR="006F58AE" w:rsidRDefault="00BB587A">
      <w:pPr>
        <w:pStyle w:val="BodyText"/>
        <w:ind w:left="119"/>
      </w:pPr>
      <w:hyperlink r:id="rId74">
        <w:r>
          <w:rPr>
            <w:color w:val="0000FF"/>
            <w:u w:val="single" w:color="0000FF"/>
          </w:rPr>
          <w:t>https://nationalcrimeagency.gov.uk/</w:t>
        </w:r>
      </w:hyperlink>
    </w:p>
    <w:p w14:paraId="40FD8DB3" w14:textId="77777777" w:rsidR="006F58AE" w:rsidRDefault="006F58AE">
      <w:pPr>
        <w:pStyle w:val="BodyText"/>
        <w:spacing w:before="4"/>
        <w:rPr>
          <w:sz w:val="20"/>
        </w:rPr>
      </w:pPr>
    </w:p>
    <w:p w14:paraId="5A31DF1F" w14:textId="77777777" w:rsidR="006F58AE" w:rsidRDefault="00BB587A">
      <w:pPr>
        <w:pStyle w:val="BodyText"/>
        <w:spacing w:before="101"/>
        <w:ind w:left="119"/>
      </w:pPr>
      <w:r>
        <w:t>Like</w:t>
      </w:r>
      <w:r>
        <w:rPr>
          <w:spacing w:val="-2"/>
        </w:rPr>
        <w:t xml:space="preserve"> </w:t>
      </w:r>
      <w:r>
        <w:t>other</w:t>
      </w:r>
      <w:r>
        <w:rPr>
          <w:spacing w:val="-1"/>
        </w:rPr>
        <w:t xml:space="preserve"> </w:t>
      </w:r>
      <w:r>
        <w:t>forms</w:t>
      </w:r>
      <w:r>
        <w:rPr>
          <w:spacing w:val="-5"/>
        </w:rPr>
        <w:t xml:space="preserve"> </w:t>
      </w:r>
      <w:r>
        <w:t>of</w:t>
      </w:r>
      <w:r>
        <w:rPr>
          <w:spacing w:val="-1"/>
        </w:rPr>
        <w:t xml:space="preserve"> </w:t>
      </w:r>
      <w:r>
        <w:t>abuse</w:t>
      </w:r>
      <w:r>
        <w:rPr>
          <w:spacing w:val="-2"/>
        </w:rPr>
        <w:t xml:space="preserve"> </w:t>
      </w:r>
      <w:r>
        <w:t>and</w:t>
      </w:r>
      <w:r>
        <w:rPr>
          <w:spacing w:val="-1"/>
        </w:rPr>
        <w:t xml:space="preserve"> </w:t>
      </w:r>
      <w:r>
        <w:t>exploitation, county</w:t>
      </w:r>
      <w:r>
        <w:rPr>
          <w:spacing w:val="-1"/>
        </w:rPr>
        <w:t xml:space="preserve"> </w:t>
      </w:r>
      <w:r>
        <w:t>lines</w:t>
      </w:r>
      <w:r>
        <w:rPr>
          <w:spacing w:val="-1"/>
        </w:rPr>
        <w:t xml:space="preserve"> </w:t>
      </w:r>
      <w:r>
        <w:t>exploitation:</w:t>
      </w:r>
    </w:p>
    <w:p w14:paraId="464992F6" w14:textId="77777777" w:rsidR="006F58AE" w:rsidRDefault="006F58AE">
      <w:pPr>
        <w:pStyle w:val="BodyText"/>
        <w:spacing w:before="5"/>
        <w:rPr>
          <w:sz w:val="28"/>
        </w:rPr>
      </w:pPr>
    </w:p>
    <w:p w14:paraId="0F97B406" w14:textId="77777777" w:rsidR="006F58AE" w:rsidRDefault="00BB587A" w:rsidP="00926F10">
      <w:pPr>
        <w:pStyle w:val="ListParagraph"/>
        <w:numPr>
          <w:ilvl w:val="0"/>
          <w:numId w:val="4"/>
        </w:numPr>
        <w:tabs>
          <w:tab w:val="left" w:pos="839"/>
          <w:tab w:val="left" w:pos="840"/>
        </w:tabs>
        <w:ind w:hanging="697"/>
      </w:pPr>
      <w:r>
        <w:rPr>
          <w:spacing w:val="-1"/>
        </w:rPr>
        <w:t>Can affect</w:t>
      </w:r>
      <w:r>
        <w:rPr>
          <w:spacing w:val="1"/>
        </w:rPr>
        <w:t xml:space="preserve"> </w:t>
      </w:r>
      <w:r>
        <w:rPr>
          <w:spacing w:val="-1"/>
        </w:rPr>
        <w:t>any</w:t>
      </w:r>
      <w:r>
        <w:rPr>
          <w:spacing w:val="1"/>
        </w:rPr>
        <w:t xml:space="preserve"> </w:t>
      </w:r>
      <w:r>
        <w:rPr>
          <w:spacing w:val="-1"/>
        </w:rPr>
        <w:t>child</w:t>
      </w:r>
      <w:r>
        <w:t xml:space="preserve"> or</w:t>
      </w:r>
      <w:r>
        <w:rPr>
          <w:spacing w:val="1"/>
        </w:rPr>
        <w:t xml:space="preserve"> </w:t>
      </w:r>
      <w:r>
        <w:t>young</w:t>
      </w:r>
      <w:r>
        <w:rPr>
          <w:spacing w:val="1"/>
        </w:rPr>
        <w:t xml:space="preserve"> </w:t>
      </w:r>
      <w:r>
        <w:t>person</w:t>
      </w:r>
      <w:r>
        <w:rPr>
          <w:spacing w:val="-1"/>
        </w:rPr>
        <w:t xml:space="preserve"> </w:t>
      </w:r>
      <w:r>
        <w:t>(male</w:t>
      </w:r>
      <w:r>
        <w:rPr>
          <w:spacing w:val="-1"/>
        </w:rPr>
        <w:t xml:space="preserve"> </w:t>
      </w:r>
      <w:r>
        <w:t>or</w:t>
      </w:r>
      <w:r>
        <w:rPr>
          <w:spacing w:val="-2"/>
        </w:rPr>
        <w:t xml:space="preserve"> </w:t>
      </w:r>
      <w:r>
        <w:t>female) under the</w:t>
      </w:r>
      <w:r>
        <w:rPr>
          <w:spacing w:val="-1"/>
        </w:rPr>
        <w:t xml:space="preserve"> </w:t>
      </w:r>
      <w:r>
        <w:t>age</w:t>
      </w:r>
      <w:r>
        <w:rPr>
          <w:spacing w:val="-1"/>
        </w:rPr>
        <w:t xml:space="preserve"> </w:t>
      </w:r>
      <w:r>
        <w:t>of 18</w:t>
      </w:r>
      <w:r>
        <w:rPr>
          <w:spacing w:val="-24"/>
        </w:rPr>
        <w:t xml:space="preserve"> </w:t>
      </w:r>
      <w:r>
        <w:t>years;</w:t>
      </w:r>
    </w:p>
    <w:p w14:paraId="49E1F6B0" w14:textId="77777777" w:rsidR="006F58AE" w:rsidRDefault="00BB587A" w:rsidP="00926F10">
      <w:pPr>
        <w:pStyle w:val="ListParagraph"/>
        <w:numPr>
          <w:ilvl w:val="0"/>
          <w:numId w:val="4"/>
        </w:numPr>
        <w:tabs>
          <w:tab w:val="left" w:pos="839"/>
          <w:tab w:val="left" w:pos="840"/>
        </w:tabs>
        <w:spacing w:before="38"/>
        <w:ind w:hanging="697"/>
      </w:pPr>
      <w:r>
        <w:t>Can</w:t>
      </w:r>
      <w:r>
        <w:rPr>
          <w:spacing w:val="-3"/>
        </w:rPr>
        <w:t xml:space="preserve"> </w:t>
      </w:r>
      <w:r>
        <w:t>affect any vulnerable</w:t>
      </w:r>
      <w:r>
        <w:rPr>
          <w:spacing w:val="-2"/>
        </w:rPr>
        <w:t xml:space="preserve"> </w:t>
      </w:r>
      <w:r>
        <w:t>adult over</w:t>
      </w:r>
      <w:r>
        <w:rPr>
          <w:spacing w:val="-4"/>
        </w:rPr>
        <w:t xml:space="preserve"> </w:t>
      </w:r>
      <w:r>
        <w:t>the</w:t>
      </w:r>
      <w:r>
        <w:rPr>
          <w:spacing w:val="-2"/>
        </w:rPr>
        <w:t xml:space="preserve"> </w:t>
      </w:r>
      <w:r>
        <w:t>age</w:t>
      </w:r>
      <w:r>
        <w:rPr>
          <w:spacing w:val="-2"/>
        </w:rPr>
        <w:t xml:space="preserve"> </w:t>
      </w:r>
      <w:r>
        <w:t>of</w:t>
      </w:r>
      <w:r>
        <w:rPr>
          <w:spacing w:val="-4"/>
        </w:rPr>
        <w:t xml:space="preserve"> </w:t>
      </w:r>
      <w:r>
        <w:t>18</w:t>
      </w:r>
      <w:r>
        <w:rPr>
          <w:spacing w:val="-7"/>
        </w:rPr>
        <w:t xml:space="preserve"> </w:t>
      </w:r>
      <w:r>
        <w:t>years;</w:t>
      </w:r>
    </w:p>
    <w:p w14:paraId="7CC193BA" w14:textId="77777777" w:rsidR="006F58AE" w:rsidRDefault="00BB587A" w:rsidP="00926F10">
      <w:pPr>
        <w:pStyle w:val="ListParagraph"/>
        <w:numPr>
          <w:ilvl w:val="0"/>
          <w:numId w:val="4"/>
        </w:numPr>
        <w:tabs>
          <w:tab w:val="left" w:pos="839"/>
          <w:tab w:val="left" w:pos="840"/>
        </w:tabs>
        <w:spacing w:before="38"/>
        <w:ind w:hanging="697"/>
      </w:pPr>
      <w:r>
        <w:t>Can</w:t>
      </w:r>
      <w:r>
        <w:rPr>
          <w:spacing w:val="-4"/>
        </w:rPr>
        <w:t xml:space="preserve"> </w:t>
      </w:r>
      <w:r>
        <w:t>still</w:t>
      </w:r>
      <w:r>
        <w:rPr>
          <w:spacing w:val="-2"/>
        </w:rPr>
        <w:t xml:space="preserve"> </w:t>
      </w:r>
      <w:r>
        <w:t>be</w:t>
      </w:r>
      <w:r>
        <w:rPr>
          <w:spacing w:val="-3"/>
        </w:rPr>
        <w:t xml:space="preserve"> </w:t>
      </w:r>
      <w:r>
        <w:t>exploitation</w:t>
      </w:r>
      <w:r>
        <w:rPr>
          <w:spacing w:val="-2"/>
        </w:rPr>
        <w:t xml:space="preserve"> </w:t>
      </w:r>
      <w:r>
        <w:t>even</w:t>
      </w:r>
      <w:r>
        <w:rPr>
          <w:spacing w:val="-4"/>
        </w:rPr>
        <w:t xml:space="preserve"> </w:t>
      </w:r>
      <w:r>
        <w:t>if</w:t>
      </w:r>
      <w:r>
        <w:rPr>
          <w:spacing w:val="-2"/>
        </w:rPr>
        <w:t xml:space="preserve"> </w:t>
      </w:r>
      <w:r>
        <w:t>the</w:t>
      </w:r>
      <w:r>
        <w:rPr>
          <w:spacing w:val="-4"/>
        </w:rPr>
        <w:t xml:space="preserve"> </w:t>
      </w:r>
      <w:r>
        <w:t>activity</w:t>
      </w:r>
      <w:r>
        <w:rPr>
          <w:spacing w:val="-1"/>
        </w:rPr>
        <w:t xml:space="preserve"> </w:t>
      </w:r>
      <w:r>
        <w:t>appears</w:t>
      </w:r>
      <w:r>
        <w:rPr>
          <w:spacing w:val="-10"/>
        </w:rPr>
        <w:t xml:space="preserve"> </w:t>
      </w:r>
      <w:r>
        <w:t>consensual;</w:t>
      </w:r>
    </w:p>
    <w:p w14:paraId="294D45F3" w14:textId="77777777" w:rsidR="006F58AE" w:rsidRDefault="00BB587A" w:rsidP="00926F10">
      <w:pPr>
        <w:pStyle w:val="ListParagraph"/>
        <w:numPr>
          <w:ilvl w:val="0"/>
          <w:numId w:val="4"/>
        </w:numPr>
        <w:tabs>
          <w:tab w:val="left" w:pos="839"/>
          <w:tab w:val="left" w:pos="840"/>
        </w:tabs>
        <w:spacing w:before="35" w:line="273" w:lineRule="auto"/>
        <w:ind w:right="336" w:hanging="697"/>
      </w:pPr>
      <w:r>
        <w:rPr>
          <w:spacing w:val="-1"/>
        </w:rPr>
        <w:t>Can involve</w:t>
      </w:r>
      <w:r>
        <w:t xml:space="preserve"> </w:t>
      </w:r>
      <w:r>
        <w:rPr>
          <w:spacing w:val="-1"/>
        </w:rPr>
        <w:t>force and</w:t>
      </w:r>
      <w:r>
        <w:rPr>
          <w:spacing w:val="1"/>
        </w:rPr>
        <w:t xml:space="preserve"> </w:t>
      </w:r>
      <w:r>
        <w:t>/</w:t>
      </w:r>
      <w:r>
        <w:rPr>
          <w:spacing w:val="-3"/>
        </w:rPr>
        <w:t xml:space="preserve"> </w:t>
      </w:r>
      <w:r>
        <w:t>or enticement-based</w:t>
      </w:r>
      <w:r>
        <w:rPr>
          <w:spacing w:val="2"/>
        </w:rPr>
        <w:t xml:space="preserve"> </w:t>
      </w:r>
      <w:r>
        <w:t>methods of compliance</w:t>
      </w:r>
      <w:r>
        <w:rPr>
          <w:spacing w:val="-1"/>
        </w:rPr>
        <w:t xml:space="preserve"> </w:t>
      </w:r>
      <w:r>
        <w:t>and</w:t>
      </w:r>
      <w:r>
        <w:rPr>
          <w:spacing w:val="1"/>
        </w:rPr>
        <w:t xml:space="preserve"> </w:t>
      </w:r>
      <w:r>
        <w:t>is</w:t>
      </w:r>
      <w:r>
        <w:rPr>
          <w:spacing w:val="-32"/>
        </w:rPr>
        <w:t xml:space="preserve"> </w:t>
      </w:r>
      <w:r>
        <w:t>often</w:t>
      </w:r>
      <w:r>
        <w:rPr>
          <w:spacing w:val="-1"/>
        </w:rPr>
        <w:t xml:space="preserve"> </w:t>
      </w:r>
      <w:r>
        <w:t>accompanied</w:t>
      </w:r>
      <w:r>
        <w:rPr>
          <w:spacing w:val="1"/>
        </w:rPr>
        <w:t xml:space="preserve"> </w:t>
      </w:r>
      <w:r>
        <w:t>by</w:t>
      </w:r>
      <w:r>
        <w:rPr>
          <w:spacing w:val="-65"/>
        </w:rPr>
        <w:t xml:space="preserve"> </w:t>
      </w:r>
      <w:r>
        <w:t>violence</w:t>
      </w:r>
      <w:r>
        <w:rPr>
          <w:spacing w:val="-2"/>
        </w:rPr>
        <w:t xml:space="preserve"> </w:t>
      </w:r>
      <w:r>
        <w:t>or</w:t>
      </w:r>
      <w:r>
        <w:rPr>
          <w:spacing w:val="1"/>
        </w:rPr>
        <w:t xml:space="preserve"> </w:t>
      </w:r>
      <w:r>
        <w:t>threats</w:t>
      </w:r>
      <w:r>
        <w:rPr>
          <w:spacing w:val="1"/>
        </w:rPr>
        <w:t xml:space="preserve"> </w:t>
      </w:r>
      <w:r>
        <w:t>of</w:t>
      </w:r>
      <w:r>
        <w:rPr>
          <w:spacing w:val="-7"/>
        </w:rPr>
        <w:t xml:space="preserve"> </w:t>
      </w:r>
      <w:r>
        <w:t>violence;</w:t>
      </w:r>
    </w:p>
    <w:p w14:paraId="14814D07" w14:textId="77777777" w:rsidR="006F58AE" w:rsidRDefault="00BB587A" w:rsidP="00926F10">
      <w:pPr>
        <w:pStyle w:val="ListParagraph"/>
        <w:numPr>
          <w:ilvl w:val="0"/>
          <w:numId w:val="4"/>
        </w:numPr>
        <w:tabs>
          <w:tab w:val="left" w:pos="839"/>
          <w:tab w:val="left" w:pos="840"/>
        </w:tabs>
        <w:spacing w:before="2"/>
        <w:ind w:hanging="697"/>
      </w:pPr>
      <w:r>
        <w:rPr>
          <w:spacing w:val="-1"/>
        </w:rPr>
        <w:t>Can be perpetrated</w:t>
      </w:r>
      <w:r>
        <w:rPr>
          <w:spacing w:val="-3"/>
        </w:rPr>
        <w:t xml:space="preserve"> </w:t>
      </w:r>
      <w:r>
        <w:t>by</w:t>
      </w:r>
      <w:r>
        <w:rPr>
          <w:spacing w:val="-2"/>
        </w:rPr>
        <w:t xml:space="preserve"> </w:t>
      </w:r>
      <w:r>
        <w:t>individuals</w:t>
      </w:r>
      <w:r>
        <w:rPr>
          <w:spacing w:val="-2"/>
        </w:rPr>
        <w:t xml:space="preserve"> </w:t>
      </w:r>
      <w:r>
        <w:t>or groups,</w:t>
      </w:r>
      <w:r>
        <w:rPr>
          <w:spacing w:val="1"/>
        </w:rPr>
        <w:t xml:space="preserve"> </w:t>
      </w:r>
      <w:r>
        <w:t>males or females, and</w:t>
      </w:r>
      <w:r>
        <w:rPr>
          <w:spacing w:val="-2"/>
        </w:rPr>
        <w:t xml:space="preserve"> </w:t>
      </w:r>
      <w:r>
        <w:t>young</w:t>
      </w:r>
      <w:r>
        <w:rPr>
          <w:spacing w:val="-35"/>
        </w:rPr>
        <w:t xml:space="preserve"> </w:t>
      </w:r>
      <w:r>
        <w:t>people</w:t>
      </w:r>
      <w:r>
        <w:rPr>
          <w:spacing w:val="-1"/>
        </w:rPr>
        <w:t xml:space="preserve"> </w:t>
      </w:r>
      <w:r>
        <w:t>or</w:t>
      </w:r>
      <w:r>
        <w:rPr>
          <w:spacing w:val="1"/>
        </w:rPr>
        <w:t xml:space="preserve"> </w:t>
      </w:r>
      <w:r>
        <w:t>adults; and</w:t>
      </w:r>
    </w:p>
    <w:p w14:paraId="3F74BF8A" w14:textId="77777777" w:rsidR="006F58AE" w:rsidRDefault="00BB587A" w:rsidP="00926F10">
      <w:pPr>
        <w:pStyle w:val="ListParagraph"/>
        <w:numPr>
          <w:ilvl w:val="0"/>
          <w:numId w:val="4"/>
        </w:numPr>
        <w:tabs>
          <w:tab w:val="left" w:pos="839"/>
          <w:tab w:val="left" w:pos="840"/>
        </w:tabs>
        <w:spacing w:before="38" w:line="276" w:lineRule="auto"/>
        <w:ind w:right="589" w:hanging="697"/>
      </w:pPr>
      <w:r>
        <w:t>Is typified by some form of power imbalance in favour of those perpetrating the exploitation.</w:t>
      </w:r>
      <w:r>
        <w:rPr>
          <w:spacing w:val="1"/>
        </w:rPr>
        <w:t xml:space="preserve"> </w:t>
      </w:r>
      <w:r>
        <w:rPr>
          <w:spacing w:val="-1"/>
        </w:rPr>
        <w:t>Whilst</w:t>
      </w:r>
      <w:r>
        <w:rPr>
          <w:spacing w:val="1"/>
        </w:rPr>
        <w:t xml:space="preserve"> </w:t>
      </w:r>
      <w:r>
        <w:rPr>
          <w:spacing w:val="-1"/>
        </w:rPr>
        <w:t>age</w:t>
      </w:r>
      <w:r>
        <w:t xml:space="preserve"> </w:t>
      </w:r>
      <w:r>
        <w:rPr>
          <w:spacing w:val="-1"/>
        </w:rPr>
        <w:t>may</w:t>
      </w:r>
      <w:r>
        <w:rPr>
          <w:spacing w:val="1"/>
        </w:rPr>
        <w:t xml:space="preserve"> </w:t>
      </w:r>
      <w:r>
        <w:t>be</w:t>
      </w:r>
      <w:r>
        <w:rPr>
          <w:spacing w:val="-3"/>
        </w:rPr>
        <w:t xml:space="preserve"> </w:t>
      </w:r>
      <w:r>
        <w:t>the</w:t>
      </w:r>
      <w:r>
        <w:rPr>
          <w:spacing w:val="-1"/>
        </w:rPr>
        <w:t xml:space="preserve"> </w:t>
      </w:r>
      <w:r>
        <w:t>most obvious,</w:t>
      </w:r>
      <w:r>
        <w:rPr>
          <w:spacing w:val="-2"/>
        </w:rPr>
        <w:t xml:space="preserve"> </w:t>
      </w:r>
      <w:r>
        <w:t>this</w:t>
      </w:r>
      <w:r>
        <w:rPr>
          <w:spacing w:val="-2"/>
        </w:rPr>
        <w:t xml:space="preserve"> </w:t>
      </w:r>
      <w:r>
        <w:t>power</w:t>
      </w:r>
      <w:r>
        <w:rPr>
          <w:spacing w:val="1"/>
        </w:rPr>
        <w:t xml:space="preserve"> </w:t>
      </w:r>
      <w:r>
        <w:t>imbalance</w:t>
      </w:r>
      <w:r>
        <w:rPr>
          <w:spacing w:val="-1"/>
        </w:rPr>
        <w:t xml:space="preserve"> </w:t>
      </w:r>
      <w:r>
        <w:t>can</w:t>
      </w:r>
      <w:r>
        <w:rPr>
          <w:spacing w:val="-1"/>
        </w:rPr>
        <w:t xml:space="preserve"> </w:t>
      </w:r>
      <w:r>
        <w:t>also</w:t>
      </w:r>
      <w:r>
        <w:rPr>
          <w:spacing w:val="-28"/>
        </w:rPr>
        <w:t xml:space="preserve"> </w:t>
      </w:r>
      <w:r>
        <w:t>be due</w:t>
      </w:r>
      <w:r>
        <w:rPr>
          <w:spacing w:val="-1"/>
        </w:rPr>
        <w:t xml:space="preserve"> </w:t>
      </w:r>
      <w:r>
        <w:t>to a range</w:t>
      </w:r>
      <w:r>
        <w:rPr>
          <w:spacing w:val="-3"/>
        </w:rPr>
        <w:t xml:space="preserve"> </w:t>
      </w:r>
      <w:r>
        <w:t>of</w:t>
      </w:r>
      <w:r>
        <w:rPr>
          <w:spacing w:val="1"/>
        </w:rPr>
        <w:t xml:space="preserve"> </w:t>
      </w:r>
      <w:r>
        <w:t>other</w:t>
      </w:r>
      <w:r>
        <w:rPr>
          <w:spacing w:val="-66"/>
        </w:rPr>
        <w:t xml:space="preserve"> </w:t>
      </w:r>
      <w:r>
        <w:t>factors including gender, cognitive ability, physical strength, status, and access to economic or</w:t>
      </w:r>
      <w:r>
        <w:rPr>
          <w:spacing w:val="-66"/>
        </w:rPr>
        <w:t xml:space="preserve"> </w:t>
      </w:r>
      <w:r>
        <w:t>other</w:t>
      </w:r>
      <w:r>
        <w:rPr>
          <w:spacing w:val="-6"/>
        </w:rPr>
        <w:t xml:space="preserve"> </w:t>
      </w:r>
      <w:r>
        <w:t>resources.</w:t>
      </w:r>
    </w:p>
    <w:p w14:paraId="7CE4DB3C" w14:textId="77777777" w:rsidR="006F58AE" w:rsidRDefault="006F58AE">
      <w:pPr>
        <w:pStyle w:val="BodyText"/>
        <w:spacing w:before="2"/>
        <w:rPr>
          <w:sz w:val="25"/>
        </w:rPr>
      </w:pPr>
    </w:p>
    <w:p w14:paraId="72BB7F49" w14:textId="10FD19B9" w:rsidR="006F58AE" w:rsidRDefault="00B01835">
      <w:pPr>
        <w:pStyle w:val="BodyText"/>
        <w:ind w:left="119"/>
      </w:pPr>
      <w:hyperlink r:id="rId75" w:history="1">
        <w:r w:rsidRPr="00B01835">
          <w:rPr>
            <w:rStyle w:val="Hyperlink"/>
          </w:rPr>
          <w:t>NCLCC County Lines video</w:t>
        </w:r>
      </w:hyperlink>
    </w:p>
    <w:p w14:paraId="7574875D" w14:textId="77777777" w:rsidR="006F58AE" w:rsidRDefault="006F58AE">
      <w:pPr>
        <w:pStyle w:val="BodyText"/>
        <w:spacing w:before="10"/>
        <w:rPr>
          <w:sz w:val="16"/>
        </w:rPr>
      </w:pPr>
    </w:p>
    <w:p w14:paraId="1279E111" w14:textId="77777777" w:rsidR="006F58AE" w:rsidRDefault="00BB587A" w:rsidP="00926F10">
      <w:pPr>
        <w:pStyle w:val="BodyText"/>
        <w:spacing w:before="101"/>
        <w:ind w:left="839" w:hanging="697"/>
      </w:pPr>
      <w:r>
        <w:rPr>
          <w:color w:val="008080"/>
        </w:rPr>
        <w:t>Homelessness</w:t>
      </w:r>
    </w:p>
    <w:p w14:paraId="68BBFA67" w14:textId="77777777" w:rsidR="006F58AE" w:rsidRDefault="006F58AE">
      <w:pPr>
        <w:pStyle w:val="BodyText"/>
        <w:spacing w:before="6"/>
        <w:rPr>
          <w:sz w:val="25"/>
        </w:rPr>
      </w:pPr>
    </w:p>
    <w:p w14:paraId="0E822839" w14:textId="77777777" w:rsidR="006F58AE" w:rsidRDefault="00BB587A">
      <w:pPr>
        <w:pStyle w:val="BodyText"/>
        <w:spacing w:line="276" w:lineRule="auto"/>
        <w:ind w:left="119" w:right="138"/>
      </w:pPr>
      <w:r>
        <w:t>Being homeless or being at risk of becoming homeless presents a real risk to a child’s welfare. The DSL</w:t>
      </w:r>
      <w:r>
        <w:rPr>
          <w:spacing w:val="1"/>
        </w:rPr>
        <w:t xml:space="preserve"> </w:t>
      </w:r>
      <w:r>
        <w:t>(and any deputies) should be aware of contact details and referral routes in to the Local Housing Authority</w:t>
      </w:r>
      <w:r>
        <w:rPr>
          <w:spacing w:val="-66"/>
        </w:rPr>
        <w:t xml:space="preserve"> </w:t>
      </w:r>
      <w:r>
        <w:t>so they can raise / progress concerns at the earliest opportunity. Indicators that a family may be at risk of</w:t>
      </w:r>
      <w:r>
        <w:rPr>
          <w:spacing w:val="-66"/>
        </w:rPr>
        <w:t xml:space="preserve"> </w:t>
      </w:r>
      <w:r>
        <w:t>homelessness include household debt, rent arrears, domestic abuse and anti-social behaviour, as well as</w:t>
      </w:r>
      <w:r>
        <w:rPr>
          <w:spacing w:val="1"/>
        </w:rPr>
        <w:t xml:space="preserve"> </w:t>
      </w:r>
      <w:r>
        <w:t>the family being asked to leave a property. Whilst referrals and / or discussion with the Local Housing</w:t>
      </w:r>
      <w:r>
        <w:rPr>
          <w:spacing w:val="1"/>
        </w:rPr>
        <w:t xml:space="preserve"> </w:t>
      </w:r>
      <w:r>
        <w:t>Authority should be progressed as appropriate, this does not, and should not, replace a referral into the</w:t>
      </w:r>
      <w:r>
        <w:rPr>
          <w:spacing w:val="1"/>
        </w:rPr>
        <w:t xml:space="preserve"> </w:t>
      </w:r>
      <w:r>
        <w:t>MASH</w:t>
      </w:r>
      <w:r>
        <w:rPr>
          <w:spacing w:val="-1"/>
        </w:rPr>
        <w:t xml:space="preserve"> </w:t>
      </w:r>
      <w:r>
        <w:t>where</w:t>
      </w:r>
      <w:r>
        <w:rPr>
          <w:spacing w:val="-2"/>
        </w:rPr>
        <w:t xml:space="preserve"> </w:t>
      </w:r>
      <w:r>
        <w:t>a child has</w:t>
      </w:r>
      <w:r>
        <w:rPr>
          <w:spacing w:val="-2"/>
        </w:rPr>
        <w:t xml:space="preserve"> </w:t>
      </w:r>
      <w:r>
        <w:t>been</w:t>
      </w:r>
      <w:r>
        <w:rPr>
          <w:spacing w:val="-1"/>
        </w:rPr>
        <w:t xml:space="preserve"> </w:t>
      </w:r>
      <w:r>
        <w:t>harmed</w:t>
      </w:r>
      <w:r>
        <w:rPr>
          <w:spacing w:val="1"/>
        </w:rPr>
        <w:t xml:space="preserve"> </w:t>
      </w:r>
      <w:r>
        <w:t>or is at</w:t>
      </w:r>
      <w:r>
        <w:rPr>
          <w:spacing w:val="-2"/>
        </w:rPr>
        <w:t xml:space="preserve"> </w:t>
      </w:r>
      <w:r>
        <w:t>risk</w:t>
      </w:r>
      <w:r>
        <w:rPr>
          <w:spacing w:val="-2"/>
        </w:rPr>
        <w:t xml:space="preserve"> </w:t>
      </w:r>
      <w:r>
        <w:t>of harm.</w:t>
      </w:r>
    </w:p>
    <w:p w14:paraId="324DCE47" w14:textId="77777777" w:rsidR="006F58AE" w:rsidRDefault="006F58AE">
      <w:pPr>
        <w:pStyle w:val="BodyText"/>
        <w:spacing w:before="4"/>
        <w:rPr>
          <w:sz w:val="25"/>
        </w:rPr>
      </w:pPr>
    </w:p>
    <w:p w14:paraId="6DEF3CC7" w14:textId="166CEEA8" w:rsidR="006F58AE" w:rsidRDefault="00BB587A">
      <w:pPr>
        <w:pStyle w:val="BodyText"/>
        <w:ind w:left="119"/>
      </w:pPr>
      <w:r>
        <w:t>The</w:t>
      </w:r>
      <w:r>
        <w:rPr>
          <w:spacing w:val="-3"/>
        </w:rPr>
        <w:t xml:space="preserve"> </w:t>
      </w:r>
      <w:r>
        <w:t>Homelessness</w:t>
      </w:r>
      <w:r>
        <w:rPr>
          <w:spacing w:val="-1"/>
        </w:rPr>
        <w:t xml:space="preserve"> </w:t>
      </w:r>
      <w:r>
        <w:t>Reduction</w:t>
      </w:r>
      <w:r>
        <w:rPr>
          <w:spacing w:val="-1"/>
        </w:rPr>
        <w:t xml:space="preserve"> </w:t>
      </w:r>
      <w:r>
        <w:t>Act 2017</w:t>
      </w:r>
      <w:r>
        <w:rPr>
          <w:spacing w:val="-2"/>
        </w:rPr>
        <w:t xml:space="preserve"> </w:t>
      </w:r>
      <w:r>
        <w:t>places</w:t>
      </w:r>
      <w:r>
        <w:rPr>
          <w:spacing w:val="-1"/>
        </w:rPr>
        <w:t xml:space="preserve"> </w:t>
      </w:r>
      <w:r>
        <w:t>a</w:t>
      </w:r>
      <w:r>
        <w:rPr>
          <w:spacing w:val="-1"/>
        </w:rPr>
        <w:t xml:space="preserve"> </w:t>
      </w:r>
      <w:r>
        <w:t>new</w:t>
      </w:r>
      <w:r>
        <w:rPr>
          <w:spacing w:val="-1"/>
        </w:rPr>
        <w:t xml:space="preserve"> </w:t>
      </w:r>
      <w:r>
        <w:t>legal</w:t>
      </w:r>
      <w:r>
        <w:rPr>
          <w:spacing w:val="-1"/>
        </w:rPr>
        <w:t xml:space="preserve"> </w:t>
      </w:r>
      <w:r>
        <w:t>duty</w:t>
      </w:r>
      <w:r>
        <w:rPr>
          <w:spacing w:val="-3"/>
        </w:rPr>
        <w:t xml:space="preserve"> </w:t>
      </w:r>
      <w:r>
        <w:t>on</w:t>
      </w:r>
      <w:r>
        <w:rPr>
          <w:spacing w:val="-3"/>
        </w:rPr>
        <w:t xml:space="preserve"> </w:t>
      </w:r>
      <w:r>
        <w:t>English</w:t>
      </w:r>
      <w:r>
        <w:rPr>
          <w:spacing w:val="-4"/>
        </w:rPr>
        <w:t xml:space="preserve"> </w:t>
      </w:r>
      <w:r>
        <w:t>councils</w:t>
      </w:r>
      <w:r>
        <w:rPr>
          <w:spacing w:val="-1"/>
        </w:rPr>
        <w:t xml:space="preserve"> </w:t>
      </w:r>
      <w:r>
        <w:t>so</w:t>
      </w:r>
      <w:r>
        <w:rPr>
          <w:spacing w:val="-2"/>
        </w:rPr>
        <w:t xml:space="preserve"> </w:t>
      </w:r>
      <w:r>
        <w:t>that everyone</w:t>
      </w:r>
      <w:r>
        <w:rPr>
          <w:spacing w:val="-2"/>
        </w:rPr>
        <w:t xml:space="preserve"> </w:t>
      </w:r>
      <w:r>
        <w:t>who</w:t>
      </w:r>
      <w:r>
        <w:rPr>
          <w:spacing w:val="-1"/>
        </w:rPr>
        <w:t xml:space="preserve"> </w:t>
      </w:r>
      <w:r>
        <w:t>is</w:t>
      </w:r>
      <w:r w:rsidR="00926F10">
        <w:t xml:space="preserve"> </w:t>
      </w:r>
    </w:p>
    <w:p w14:paraId="0575A87F" w14:textId="77777777" w:rsidR="006F58AE" w:rsidRDefault="00BB587A" w:rsidP="00926F10">
      <w:pPr>
        <w:pStyle w:val="BodyText"/>
        <w:spacing w:line="276" w:lineRule="auto"/>
        <w:ind w:left="119" w:right="284"/>
      </w:pPr>
      <w:r>
        <w:t>homeless or at risk of homelessness will have access to meaningful help including an assessment of their</w:t>
      </w:r>
      <w:r>
        <w:rPr>
          <w:spacing w:val="-66"/>
        </w:rPr>
        <w:t xml:space="preserve"> </w:t>
      </w:r>
      <w:r>
        <w:t>needs and circumstances, the development of a personalised housing plan, and work to help them retain</w:t>
      </w:r>
      <w:r>
        <w:rPr>
          <w:spacing w:val="-66"/>
        </w:rPr>
        <w:t xml:space="preserve"> </w:t>
      </w:r>
      <w:r>
        <w:t>their accommodation or find a new place to live. There are factsheets, which usefully summarise the new</w:t>
      </w:r>
      <w:r>
        <w:rPr>
          <w:spacing w:val="-66"/>
        </w:rPr>
        <w:t xml:space="preserve"> </w:t>
      </w:r>
      <w:r>
        <w:t>duties: “Homeless Reduction Act Factsheets” can be found at:</w:t>
      </w:r>
      <w:r>
        <w:rPr>
          <w:spacing w:val="1"/>
        </w:rPr>
        <w:t xml:space="preserve"> </w:t>
      </w:r>
      <w:hyperlink r:id="rId76">
        <w:r>
          <w:rPr>
            <w:color w:val="0000FF"/>
            <w:u w:val="single" w:color="0000FF"/>
          </w:rPr>
          <w:t>https://www.gov.uk/government/publications/homelessness-reduction-bill-policy-factsheets</w:t>
        </w:r>
      </w:hyperlink>
    </w:p>
    <w:p w14:paraId="0DCDBFCB" w14:textId="77777777" w:rsidR="006F58AE" w:rsidRDefault="006F58AE">
      <w:pPr>
        <w:pStyle w:val="BodyText"/>
        <w:spacing w:before="10"/>
        <w:rPr>
          <w:sz w:val="16"/>
        </w:rPr>
      </w:pPr>
    </w:p>
    <w:p w14:paraId="2943964E" w14:textId="77777777" w:rsidR="006F58AE" w:rsidRDefault="00BB587A">
      <w:pPr>
        <w:pStyle w:val="BodyText"/>
        <w:spacing w:before="101" w:line="278" w:lineRule="auto"/>
        <w:ind w:left="119" w:right="481"/>
      </w:pPr>
      <w:r>
        <w:t>The new duties shift focus to early intervention and encourage those at risk to seek support as soon as</w:t>
      </w:r>
      <w:r>
        <w:rPr>
          <w:spacing w:val="-67"/>
        </w:rPr>
        <w:t xml:space="preserve"> </w:t>
      </w:r>
      <w:r>
        <w:t>possible,</w:t>
      </w:r>
      <w:r>
        <w:rPr>
          <w:spacing w:val="-3"/>
        </w:rPr>
        <w:t xml:space="preserve"> </w:t>
      </w:r>
      <w:r>
        <w:t>before</w:t>
      </w:r>
      <w:r>
        <w:rPr>
          <w:spacing w:val="-1"/>
        </w:rPr>
        <w:t xml:space="preserve"> </w:t>
      </w:r>
      <w:r>
        <w:t>they</w:t>
      </w:r>
      <w:r>
        <w:rPr>
          <w:spacing w:val="1"/>
        </w:rPr>
        <w:t xml:space="preserve"> </w:t>
      </w:r>
      <w:r>
        <w:t>are</w:t>
      </w:r>
      <w:r>
        <w:rPr>
          <w:spacing w:val="-4"/>
        </w:rPr>
        <w:t xml:space="preserve"> </w:t>
      </w:r>
      <w:r>
        <w:t>facing</w:t>
      </w:r>
      <w:r>
        <w:rPr>
          <w:spacing w:val="1"/>
        </w:rPr>
        <w:t xml:space="preserve"> </w:t>
      </w:r>
      <w:r>
        <w:t>a</w:t>
      </w:r>
      <w:r>
        <w:rPr>
          <w:spacing w:val="-1"/>
        </w:rPr>
        <w:t xml:space="preserve"> </w:t>
      </w:r>
      <w:r>
        <w:t>homelessness crisis.</w:t>
      </w:r>
    </w:p>
    <w:p w14:paraId="20E9F3B9" w14:textId="77777777" w:rsidR="006F58AE" w:rsidRDefault="006F58AE">
      <w:pPr>
        <w:pStyle w:val="BodyText"/>
        <w:spacing w:before="11"/>
        <w:rPr>
          <w:sz w:val="24"/>
        </w:rPr>
      </w:pPr>
    </w:p>
    <w:p w14:paraId="4A37BB53" w14:textId="31A5023D" w:rsidR="006F58AE" w:rsidRDefault="00BB587A">
      <w:pPr>
        <w:pStyle w:val="BodyText"/>
        <w:spacing w:line="276" w:lineRule="auto"/>
        <w:ind w:left="119" w:right="273"/>
      </w:pPr>
      <w:r>
        <w:t xml:space="preserve">In most cases, </w:t>
      </w:r>
      <w:r w:rsidR="1CC0C02E">
        <w:t>School</w:t>
      </w:r>
      <w:r>
        <w:t xml:space="preserve"> staff will be considering homelessness in the context of children who live with their families and intervention will be on that basis. However, it should also be recognised in some cases 16 and 17 year olds could be living independently from their parents or guardians, for example through their exclusion from the family home, and will require a different level of intervention and support.</w:t>
      </w:r>
    </w:p>
    <w:p w14:paraId="571A450E" w14:textId="77777777" w:rsidR="006F58AE" w:rsidRDefault="00BB587A">
      <w:pPr>
        <w:pStyle w:val="BodyText"/>
        <w:spacing w:before="1" w:line="276" w:lineRule="auto"/>
        <w:ind w:left="119" w:right="675"/>
      </w:pPr>
      <w:r>
        <w:t>Children’s services will be the lead agency for these young people and the DSL or Deputy DSL should</w:t>
      </w:r>
      <w:r>
        <w:rPr>
          <w:spacing w:val="-66"/>
        </w:rPr>
        <w:t xml:space="preserve"> </w:t>
      </w:r>
      <w:r>
        <w:t>ensure</w:t>
      </w:r>
      <w:r>
        <w:rPr>
          <w:spacing w:val="-3"/>
        </w:rPr>
        <w:t xml:space="preserve"> </w:t>
      </w:r>
      <w:r>
        <w:t>appropriate referrals</w:t>
      </w:r>
      <w:r>
        <w:rPr>
          <w:spacing w:val="-1"/>
        </w:rPr>
        <w:t xml:space="preserve"> </w:t>
      </w:r>
      <w:r>
        <w:t>are</w:t>
      </w:r>
      <w:r>
        <w:rPr>
          <w:spacing w:val="-1"/>
        </w:rPr>
        <w:t xml:space="preserve"> </w:t>
      </w:r>
      <w:r>
        <w:t>made based</w:t>
      </w:r>
      <w:r>
        <w:rPr>
          <w:spacing w:val="-3"/>
        </w:rPr>
        <w:t xml:space="preserve"> </w:t>
      </w:r>
      <w:r>
        <w:t>on</w:t>
      </w:r>
      <w:r>
        <w:rPr>
          <w:spacing w:val="-1"/>
        </w:rPr>
        <w:t xml:space="preserve"> </w:t>
      </w:r>
      <w:r>
        <w:t>the</w:t>
      </w:r>
      <w:r>
        <w:rPr>
          <w:spacing w:val="-1"/>
        </w:rPr>
        <w:t xml:space="preserve"> </w:t>
      </w:r>
      <w:r>
        <w:t>child’s</w:t>
      </w:r>
      <w:r>
        <w:rPr>
          <w:spacing w:val="-1"/>
        </w:rPr>
        <w:t xml:space="preserve"> </w:t>
      </w:r>
      <w:r>
        <w:t>circumstances.</w:t>
      </w:r>
    </w:p>
    <w:p w14:paraId="25D80520" w14:textId="77777777" w:rsidR="006F58AE" w:rsidRDefault="006F58AE">
      <w:pPr>
        <w:pStyle w:val="BodyText"/>
        <w:spacing w:before="11"/>
        <w:rPr>
          <w:sz w:val="21"/>
        </w:rPr>
      </w:pPr>
    </w:p>
    <w:p w14:paraId="6B496AB3" w14:textId="77777777" w:rsidR="006F58AE" w:rsidRDefault="00BB587A" w:rsidP="00926F10">
      <w:pPr>
        <w:pStyle w:val="BodyText"/>
        <w:ind w:left="839" w:hanging="697"/>
      </w:pPr>
      <w:r>
        <w:rPr>
          <w:color w:val="008080"/>
        </w:rPr>
        <w:t>Sexual</w:t>
      </w:r>
      <w:r>
        <w:rPr>
          <w:color w:val="008080"/>
          <w:spacing w:val="-2"/>
        </w:rPr>
        <w:t xml:space="preserve"> </w:t>
      </w:r>
      <w:r>
        <w:rPr>
          <w:color w:val="008080"/>
        </w:rPr>
        <w:t>Violence</w:t>
      </w:r>
      <w:r>
        <w:rPr>
          <w:color w:val="008080"/>
          <w:spacing w:val="-2"/>
        </w:rPr>
        <w:t xml:space="preserve"> </w:t>
      </w:r>
      <w:r>
        <w:rPr>
          <w:color w:val="008080"/>
        </w:rPr>
        <w:t>and</w:t>
      </w:r>
      <w:r>
        <w:rPr>
          <w:color w:val="008080"/>
          <w:spacing w:val="-1"/>
        </w:rPr>
        <w:t xml:space="preserve"> </w:t>
      </w:r>
      <w:r>
        <w:rPr>
          <w:color w:val="008080"/>
        </w:rPr>
        <w:t>Sexual</w:t>
      </w:r>
      <w:r>
        <w:rPr>
          <w:color w:val="008080"/>
          <w:spacing w:val="-1"/>
        </w:rPr>
        <w:t xml:space="preserve"> </w:t>
      </w:r>
      <w:r>
        <w:rPr>
          <w:color w:val="008080"/>
        </w:rPr>
        <w:t>Harassment</w:t>
      </w:r>
      <w:r>
        <w:rPr>
          <w:color w:val="008080"/>
          <w:spacing w:val="-1"/>
        </w:rPr>
        <w:t xml:space="preserve"> </w:t>
      </w:r>
      <w:r>
        <w:rPr>
          <w:color w:val="008080"/>
        </w:rPr>
        <w:t>between</w:t>
      </w:r>
      <w:r>
        <w:rPr>
          <w:color w:val="008080"/>
          <w:spacing w:val="-2"/>
        </w:rPr>
        <w:t xml:space="preserve"> </w:t>
      </w:r>
      <w:r>
        <w:rPr>
          <w:color w:val="008080"/>
        </w:rPr>
        <w:t>Children</w:t>
      </w:r>
      <w:r>
        <w:rPr>
          <w:color w:val="008080"/>
          <w:spacing w:val="-2"/>
        </w:rPr>
        <w:t xml:space="preserve"> </w:t>
      </w:r>
      <w:r>
        <w:rPr>
          <w:color w:val="008080"/>
        </w:rPr>
        <w:t>in</w:t>
      </w:r>
      <w:r>
        <w:rPr>
          <w:color w:val="008080"/>
          <w:spacing w:val="-2"/>
        </w:rPr>
        <w:t xml:space="preserve"> </w:t>
      </w:r>
      <w:r>
        <w:rPr>
          <w:color w:val="008080"/>
        </w:rPr>
        <w:t>Schools</w:t>
      </w:r>
      <w:r>
        <w:rPr>
          <w:color w:val="008080"/>
          <w:spacing w:val="-1"/>
        </w:rPr>
        <w:t xml:space="preserve"> </w:t>
      </w:r>
      <w:r>
        <w:rPr>
          <w:color w:val="008080"/>
        </w:rPr>
        <w:t>and</w:t>
      </w:r>
      <w:r>
        <w:rPr>
          <w:color w:val="008080"/>
          <w:spacing w:val="-5"/>
        </w:rPr>
        <w:t xml:space="preserve"> </w:t>
      </w:r>
      <w:r>
        <w:rPr>
          <w:color w:val="008080"/>
        </w:rPr>
        <w:t>Colleges</w:t>
      </w:r>
    </w:p>
    <w:p w14:paraId="7A8F3934" w14:textId="77777777" w:rsidR="006F58AE" w:rsidRDefault="006F58AE">
      <w:pPr>
        <w:pStyle w:val="BodyText"/>
        <w:spacing w:before="4"/>
        <w:rPr>
          <w:sz w:val="25"/>
        </w:rPr>
      </w:pPr>
    </w:p>
    <w:p w14:paraId="63927A8C" w14:textId="77777777" w:rsidR="006F58AE" w:rsidRDefault="00BB587A">
      <w:pPr>
        <w:pStyle w:val="BodyText"/>
        <w:spacing w:line="276" w:lineRule="auto"/>
        <w:ind w:left="119" w:right="115"/>
      </w:pPr>
      <w:r>
        <w:t>Sexual violence and sexual harassment can occur between two children of any age and sex.</w:t>
      </w:r>
      <w:r>
        <w:rPr>
          <w:spacing w:val="1"/>
        </w:rPr>
        <w:t xml:space="preserve"> </w:t>
      </w:r>
      <w:r>
        <w:t>It can also</w:t>
      </w:r>
      <w:r>
        <w:rPr>
          <w:spacing w:val="1"/>
        </w:rPr>
        <w:t xml:space="preserve"> </w:t>
      </w:r>
      <w:r>
        <w:t>occur through a group of children sexually assaulting or sexually harassing a single child or group of</w:t>
      </w:r>
      <w:r>
        <w:rPr>
          <w:spacing w:val="1"/>
        </w:rPr>
        <w:t xml:space="preserve"> </w:t>
      </w:r>
      <w:r>
        <w:t>children. Children who are victims of sexual violence and sexual harassment will likely find the experience</w:t>
      </w:r>
      <w:r>
        <w:rPr>
          <w:spacing w:val="1"/>
        </w:rPr>
        <w:t xml:space="preserve"> </w:t>
      </w:r>
      <w:r>
        <w:t>stressful and distressing. This will, in all likelihood, adversely affect their educational attainment. Sexual</w:t>
      </w:r>
      <w:r>
        <w:rPr>
          <w:spacing w:val="1"/>
        </w:rPr>
        <w:t xml:space="preserve"> </w:t>
      </w:r>
      <w:r>
        <w:t>violence and sexual harassment exist on a continuum and may overlap, they can occur online and offline</w:t>
      </w:r>
      <w:r>
        <w:rPr>
          <w:spacing w:val="1"/>
        </w:rPr>
        <w:t xml:space="preserve"> </w:t>
      </w:r>
      <w:r>
        <w:t>(both physical and verbal) and are never acceptable. It is important that all victims are taken seriously and</w:t>
      </w:r>
      <w:r>
        <w:rPr>
          <w:spacing w:val="-66"/>
        </w:rPr>
        <w:t xml:space="preserve"> </w:t>
      </w:r>
      <w:r>
        <w:t>offered appropriate support. Staff should be aware that some groups are potentially more at risk. Evidence</w:t>
      </w:r>
      <w:r>
        <w:rPr>
          <w:spacing w:val="-66"/>
        </w:rPr>
        <w:t xml:space="preserve"> </w:t>
      </w:r>
      <w:r>
        <w:t>shows</w:t>
      </w:r>
      <w:r>
        <w:rPr>
          <w:spacing w:val="-1"/>
        </w:rPr>
        <w:t xml:space="preserve"> </w:t>
      </w:r>
      <w:r>
        <w:t>girls,</w:t>
      </w:r>
      <w:r>
        <w:rPr>
          <w:spacing w:val="-3"/>
        </w:rPr>
        <w:t xml:space="preserve"> </w:t>
      </w:r>
      <w:r>
        <w:t>children</w:t>
      </w:r>
      <w:r>
        <w:rPr>
          <w:spacing w:val="-1"/>
        </w:rPr>
        <w:t xml:space="preserve"> </w:t>
      </w:r>
      <w:r>
        <w:t>with</w:t>
      </w:r>
      <w:r>
        <w:rPr>
          <w:spacing w:val="-3"/>
        </w:rPr>
        <w:t xml:space="preserve"> </w:t>
      </w:r>
      <w:r>
        <w:t>SEND</w:t>
      </w:r>
      <w:r>
        <w:rPr>
          <w:spacing w:val="-1"/>
        </w:rPr>
        <w:t xml:space="preserve"> </w:t>
      </w:r>
      <w:r>
        <w:t>and</w:t>
      </w:r>
      <w:r>
        <w:rPr>
          <w:spacing w:val="-2"/>
        </w:rPr>
        <w:t xml:space="preserve"> </w:t>
      </w:r>
      <w:r>
        <w:t>LGBTQIA+</w:t>
      </w:r>
      <w:r>
        <w:rPr>
          <w:spacing w:val="-2"/>
        </w:rPr>
        <w:t xml:space="preserve"> </w:t>
      </w:r>
      <w:r>
        <w:t>children</w:t>
      </w:r>
      <w:r>
        <w:rPr>
          <w:spacing w:val="-1"/>
        </w:rPr>
        <w:t xml:space="preserve"> </w:t>
      </w:r>
      <w:r>
        <w:t>are</w:t>
      </w:r>
      <w:r>
        <w:rPr>
          <w:spacing w:val="-2"/>
        </w:rPr>
        <w:t xml:space="preserve"> </w:t>
      </w:r>
      <w:r>
        <w:t>at</w:t>
      </w:r>
      <w:r>
        <w:rPr>
          <w:spacing w:val="1"/>
        </w:rPr>
        <w:t xml:space="preserve"> </w:t>
      </w:r>
      <w:r>
        <w:t>greater</w:t>
      </w:r>
      <w:r>
        <w:rPr>
          <w:spacing w:val="-3"/>
        </w:rPr>
        <w:t xml:space="preserve"> </w:t>
      </w:r>
      <w:r>
        <w:t>risk.</w:t>
      </w:r>
    </w:p>
    <w:p w14:paraId="0574340A" w14:textId="77777777" w:rsidR="006F58AE" w:rsidRDefault="006F58AE">
      <w:pPr>
        <w:pStyle w:val="BodyText"/>
        <w:spacing w:before="4"/>
        <w:rPr>
          <w:sz w:val="25"/>
        </w:rPr>
      </w:pPr>
    </w:p>
    <w:p w14:paraId="55FD1BAE" w14:textId="77777777" w:rsidR="006F58AE" w:rsidRDefault="00BB587A">
      <w:pPr>
        <w:pStyle w:val="BodyText"/>
        <w:ind w:left="119"/>
      </w:pPr>
      <w:r>
        <w:t>Staff</w:t>
      </w:r>
      <w:r>
        <w:rPr>
          <w:spacing w:val="-1"/>
        </w:rPr>
        <w:t xml:space="preserve"> </w:t>
      </w:r>
      <w:r>
        <w:t>should be</w:t>
      </w:r>
      <w:r>
        <w:rPr>
          <w:spacing w:val="-1"/>
        </w:rPr>
        <w:t xml:space="preserve"> </w:t>
      </w:r>
      <w:r>
        <w:t>aware</w:t>
      </w:r>
      <w:r>
        <w:rPr>
          <w:spacing w:val="-3"/>
        </w:rPr>
        <w:t xml:space="preserve"> </w:t>
      </w:r>
      <w:r>
        <w:t>of</w:t>
      </w:r>
      <w:r>
        <w:rPr>
          <w:spacing w:val="-5"/>
        </w:rPr>
        <w:t xml:space="preserve"> </w:t>
      </w:r>
      <w:r>
        <w:t>the</w:t>
      </w:r>
      <w:r>
        <w:rPr>
          <w:spacing w:val="-1"/>
        </w:rPr>
        <w:t xml:space="preserve"> </w:t>
      </w:r>
      <w:r>
        <w:t>importance</w:t>
      </w:r>
      <w:r>
        <w:rPr>
          <w:spacing w:val="-1"/>
        </w:rPr>
        <w:t xml:space="preserve"> </w:t>
      </w:r>
      <w:r>
        <w:t>of:</w:t>
      </w:r>
    </w:p>
    <w:p w14:paraId="6A1BB6F4" w14:textId="77777777" w:rsidR="006F58AE" w:rsidRDefault="006F58AE">
      <w:pPr>
        <w:pStyle w:val="BodyText"/>
        <w:spacing w:before="7"/>
        <w:rPr>
          <w:sz w:val="28"/>
        </w:rPr>
      </w:pPr>
    </w:p>
    <w:p w14:paraId="44469930" w14:textId="77777777" w:rsidR="006F58AE" w:rsidRDefault="00BB587A" w:rsidP="00926F10">
      <w:pPr>
        <w:pStyle w:val="ListParagraph"/>
        <w:numPr>
          <w:ilvl w:val="0"/>
          <w:numId w:val="4"/>
        </w:numPr>
        <w:tabs>
          <w:tab w:val="left" w:pos="839"/>
          <w:tab w:val="left" w:pos="840"/>
        </w:tabs>
        <w:spacing w:line="273" w:lineRule="auto"/>
        <w:ind w:right="305" w:hanging="697"/>
      </w:pPr>
      <w:r>
        <w:rPr>
          <w:spacing w:val="-1"/>
        </w:rPr>
        <w:t xml:space="preserve">Making clear that sexual violence </w:t>
      </w:r>
      <w:r>
        <w:t>and sexual harassment is not acceptable, will never be tolerated</w:t>
      </w:r>
      <w:r>
        <w:rPr>
          <w:spacing w:val="-66"/>
        </w:rPr>
        <w:t xml:space="preserve"> </w:t>
      </w:r>
      <w:r>
        <w:t>and is not</w:t>
      </w:r>
      <w:r>
        <w:rPr>
          <w:spacing w:val="-2"/>
        </w:rPr>
        <w:t xml:space="preserve"> </w:t>
      </w:r>
      <w:r>
        <w:t>an</w:t>
      </w:r>
      <w:r>
        <w:rPr>
          <w:spacing w:val="-1"/>
        </w:rPr>
        <w:t xml:space="preserve"> </w:t>
      </w:r>
      <w:r>
        <w:t>inevitable</w:t>
      </w:r>
      <w:r>
        <w:rPr>
          <w:spacing w:val="-1"/>
        </w:rPr>
        <w:t xml:space="preserve"> </w:t>
      </w:r>
      <w:r>
        <w:t>part of growing</w:t>
      </w:r>
      <w:r>
        <w:rPr>
          <w:spacing w:val="-9"/>
        </w:rPr>
        <w:t xml:space="preserve"> </w:t>
      </w:r>
      <w:r>
        <w:t>up;</w:t>
      </w:r>
    </w:p>
    <w:p w14:paraId="636FAB84" w14:textId="77777777" w:rsidR="006F58AE" w:rsidRDefault="00BB587A" w:rsidP="00926F10">
      <w:pPr>
        <w:pStyle w:val="ListParagraph"/>
        <w:numPr>
          <w:ilvl w:val="0"/>
          <w:numId w:val="4"/>
        </w:numPr>
        <w:tabs>
          <w:tab w:val="left" w:pos="839"/>
          <w:tab w:val="left" w:pos="840"/>
        </w:tabs>
        <w:spacing w:before="2" w:line="271" w:lineRule="auto"/>
        <w:ind w:right="583" w:hanging="697"/>
      </w:pPr>
      <w:r>
        <w:t>Not tolerating or dismissing sexual violence or sexual harassment as “banter”, “part of growing</w:t>
      </w:r>
      <w:r>
        <w:rPr>
          <w:spacing w:val="-66"/>
        </w:rPr>
        <w:t xml:space="preserve"> </w:t>
      </w:r>
      <w:r>
        <w:t>up”, “just</w:t>
      </w:r>
      <w:r>
        <w:rPr>
          <w:spacing w:val="1"/>
        </w:rPr>
        <w:t xml:space="preserve"> </w:t>
      </w:r>
      <w:r>
        <w:t>having</w:t>
      </w:r>
      <w:r>
        <w:rPr>
          <w:spacing w:val="-3"/>
        </w:rPr>
        <w:t xml:space="preserve"> </w:t>
      </w:r>
      <w:r>
        <w:t>a laugh” or</w:t>
      </w:r>
      <w:r>
        <w:rPr>
          <w:spacing w:val="-1"/>
        </w:rPr>
        <w:t xml:space="preserve"> </w:t>
      </w:r>
      <w:r>
        <w:t>“boys</w:t>
      </w:r>
      <w:r>
        <w:rPr>
          <w:spacing w:val="-3"/>
        </w:rPr>
        <w:t xml:space="preserve"> </w:t>
      </w:r>
      <w:r>
        <w:t>being</w:t>
      </w:r>
      <w:r>
        <w:rPr>
          <w:spacing w:val="-2"/>
        </w:rPr>
        <w:t xml:space="preserve"> </w:t>
      </w:r>
      <w:r>
        <w:t>boys”;</w:t>
      </w:r>
      <w:r>
        <w:rPr>
          <w:spacing w:val="-4"/>
        </w:rPr>
        <w:t xml:space="preserve"> </w:t>
      </w:r>
      <w:r>
        <w:t>and</w:t>
      </w:r>
    </w:p>
    <w:p w14:paraId="4E13C211" w14:textId="77777777" w:rsidR="006F58AE" w:rsidRDefault="00BB587A" w:rsidP="00926F10">
      <w:pPr>
        <w:pStyle w:val="ListParagraph"/>
        <w:numPr>
          <w:ilvl w:val="0"/>
          <w:numId w:val="4"/>
        </w:numPr>
        <w:tabs>
          <w:tab w:val="left" w:pos="839"/>
          <w:tab w:val="left" w:pos="840"/>
        </w:tabs>
        <w:spacing w:before="8" w:line="271" w:lineRule="auto"/>
        <w:ind w:right="654" w:hanging="697"/>
      </w:pPr>
      <w:r>
        <w:rPr>
          <w:spacing w:val="-1"/>
        </w:rPr>
        <w:t xml:space="preserve">Challenging behaviours (potentially </w:t>
      </w:r>
      <w:r>
        <w:t>criminal in nature), such as grabbing bottoms, breasts and</w:t>
      </w:r>
      <w:r>
        <w:rPr>
          <w:spacing w:val="-66"/>
        </w:rPr>
        <w:t xml:space="preserve"> </w:t>
      </w:r>
      <w:r>
        <w:t>genitalia, flicking</w:t>
      </w:r>
      <w:r>
        <w:rPr>
          <w:spacing w:val="-2"/>
        </w:rPr>
        <w:t xml:space="preserve"> </w:t>
      </w:r>
      <w:r>
        <w:t>bras and</w:t>
      </w:r>
      <w:r>
        <w:rPr>
          <w:spacing w:val="1"/>
        </w:rPr>
        <w:t xml:space="preserve"> </w:t>
      </w:r>
      <w:r>
        <w:t>lifting</w:t>
      </w:r>
      <w:r>
        <w:rPr>
          <w:spacing w:val="-3"/>
        </w:rPr>
        <w:t xml:space="preserve"> </w:t>
      </w:r>
      <w:r>
        <w:t>up</w:t>
      </w:r>
      <w:r>
        <w:rPr>
          <w:spacing w:val="-13"/>
        </w:rPr>
        <w:t xml:space="preserve"> </w:t>
      </w:r>
      <w:r>
        <w:t>skirts.</w:t>
      </w:r>
    </w:p>
    <w:p w14:paraId="6708DB38" w14:textId="77777777" w:rsidR="006F58AE" w:rsidRDefault="00BB587A" w:rsidP="00926F10">
      <w:pPr>
        <w:pStyle w:val="ListParagraph"/>
        <w:numPr>
          <w:ilvl w:val="0"/>
          <w:numId w:val="4"/>
        </w:numPr>
        <w:tabs>
          <w:tab w:val="left" w:pos="839"/>
          <w:tab w:val="left" w:pos="840"/>
        </w:tabs>
        <w:spacing w:before="7"/>
        <w:ind w:hanging="697"/>
      </w:pPr>
      <w:r>
        <w:t>Dismissing</w:t>
      </w:r>
      <w:r>
        <w:rPr>
          <w:spacing w:val="-3"/>
        </w:rPr>
        <w:t xml:space="preserve"> </w:t>
      </w:r>
      <w:r>
        <w:t>or</w:t>
      </w:r>
      <w:r>
        <w:rPr>
          <w:spacing w:val="-4"/>
        </w:rPr>
        <w:t xml:space="preserve"> </w:t>
      </w:r>
      <w:r>
        <w:t>tolerating</w:t>
      </w:r>
      <w:r>
        <w:rPr>
          <w:spacing w:val="-6"/>
        </w:rPr>
        <w:t xml:space="preserve"> </w:t>
      </w:r>
      <w:r>
        <w:t>such</w:t>
      </w:r>
      <w:r>
        <w:rPr>
          <w:spacing w:val="-4"/>
        </w:rPr>
        <w:t xml:space="preserve"> </w:t>
      </w:r>
      <w:r>
        <w:t>behaviours</w:t>
      </w:r>
      <w:r>
        <w:rPr>
          <w:spacing w:val="-3"/>
        </w:rPr>
        <w:t xml:space="preserve"> </w:t>
      </w:r>
      <w:r>
        <w:t>risks</w:t>
      </w:r>
      <w:r>
        <w:rPr>
          <w:spacing w:val="-3"/>
        </w:rPr>
        <w:t xml:space="preserve"> </w:t>
      </w:r>
      <w:r>
        <w:t>normalising</w:t>
      </w:r>
      <w:r>
        <w:rPr>
          <w:spacing w:val="-2"/>
        </w:rPr>
        <w:t xml:space="preserve"> </w:t>
      </w:r>
      <w:r>
        <w:t>them.</w:t>
      </w:r>
    </w:p>
    <w:p w14:paraId="59CED367" w14:textId="77777777" w:rsidR="006F58AE" w:rsidRDefault="006F58AE">
      <w:pPr>
        <w:pStyle w:val="BodyText"/>
        <w:spacing w:before="4"/>
        <w:rPr>
          <w:sz w:val="28"/>
        </w:rPr>
      </w:pPr>
    </w:p>
    <w:p w14:paraId="6E90EB02" w14:textId="77777777" w:rsidR="006F58AE" w:rsidRDefault="00BB587A" w:rsidP="00926F10">
      <w:pPr>
        <w:pStyle w:val="BodyText"/>
        <w:ind w:left="839" w:hanging="697"/>
      </w:pPr>
      <w:r>
        <w:rPr>
          <w:color w:val="008080"/>
        </w:rPr>
        <w:t>What</w:t>
      </w:r>
      <w:r>
        <w:rPr>
          <w:color w:val="008080"/>
          <w:spacing w:val="-2"/>
        </w:rPr>
        <w:t xml:space="preserve"> </w:t>
      </w:r>
      <w:r>
        <w:rPr>
          <w:color w:val="008080"/>
        </w:rPr>
        <w:t>is</w:t>
      </w:r>
      <w:r>
        <w:rPr>
          <w:color w:val="008080"/>
          <w:spacing w:val="-2"/>
        </w:rPr>
        <w:t xml:space="preserve"> </w:t>
      </w:r>
      <w:r>
        <w:rPr>
          <w:color w:val="008080"/>
        </w:rPr>
        <w:t>Sexual</w:t>
      </w:r>
      <w:r>
        <w:rPr>
          <w:color w:val="008080"/>
          <w:spacing w:val="-2"/>
        </w:rPr>
        <w:t xml:space="preserve"> </w:t>
      </w:r>
      <w:r>
        <w:rPr>
          <w:color w:val="008080"/>
        </w:rPr>
        <w:t>violence</w:t>
      </w:r>
      <w:r>
        <w:rPr>
          <w:color w:val="008080"/>
          <w:spacing w:val="-5"/>
        </w:rPr>
        <w:t xml:space="preserve"> </w:t>
      </w:r>
      <w:r>
        <w:rPr>
          <w:color w:val="008080"/>
        </w:rPr>
        <w:t>and</w:t>
      </w:r>
      <w:r>
        <w:rPr>
          <w:color w:val="008080"/>
          <w:spacing w:val="-1"/>
        </w:rPr>
        <w:t xml:space="preserve"> </w:t>
      </w:r>
      <w:r>
        <w:rPr>
          <w:color w:val="008080"/>
        </w:rPr>
        <w:t>sexual</w:t>
      </w:r>
      <w:r>
        <w:rPr>
          <w:color w:val="008080"/>
          <w:spacing w:val="-3"/>
        </w:rPr>
        <w:t xml:space="preserve"> </w:t>
      </w:r>
      <w:r>
        <w:rPr>
          <w:color w:val="008080"/>
        </w:rPr>
        <w:t>harassment?</w:t>
      </w:r>
    </w:p>
    <w:p w14:paraId="4894AEB3" w14:textId="77777777" w:rsidR="006F58AE" w:rsidRDefault="006F58AE">
      <w:pPr>
        <w:pStyle w:val="BodyText"/>
        <w:spacing w:before="4"/>
        <w:rPr>
          <w:sz w:val="25"/>
        </w:rPr>
      </w:pPr>
    </w:p>
    <w:p w14:paraId="0AFEF65A" w14:textId="18CAE05F" w:rsidR="006F58AE" w:rsidRDefault="00BB587A">
      <w:pPr>
        <w:pStyle w:val="BodyText"/>
        <w:ind w:left="119"/>
      </w:pPr>
      <w:r>
        <w:t>It</w:t>
      </w:r>
      <w:r>
        <w:rPr>
          <w:spacing w:val="-1"/>
        </w:rPr>
        <w:t xml:space="preserve"> </w:t>
      </w:r>
      <w:r>
        <w:t>is</w:t>
      </w:r>
      <w:r>
        <w:rPr>
          <w:spacing w:val="-1"/>
        </w:rPr>
        <w:t xml:space="preserve"> </w:t>
      </w:r>
      <w:r>
        <w:t>important</w:t>
      </w:r>
      <w:r>
        <w:rPr>
          <w:spacing w:val="-4"/>
        </w:rPr>
        <w:t xml:space="preserve"> </w:t>
      </w:r>
      <w:r>
        <w:t>that school</w:t>
      </w:r>
      <w:r>
        <w:rPr>
          <w:spacing w:val="-2"/>
        </w:rPr>
        <w:t xml:space="preserve"> </w:t>
      </w:r>
      <w:r>
        <w:t xml:space="preserve">/ </w:t>
      </w:r>
      <w:r w:rsidR="1CC0C02E">
        <w:t>School</w:t>
      </w:r>
      <w:r>
        <w:t xml:space="preserve"> and college staff are aware of sexual violence and the</w:t>
      </w:r>
    </w:p>
    <w:p w14:paraId="6CE08EBA" w14:textId="065DC40B" w:rsidR="006F58AE" w:rsidRPr="00926F10" w:rsidRDefault="00BB587A" w:rsidP="00926F10">
      <w:pPr>
        <w:pStyle w:val="BodyText"/>
        <w:spacing w:before="41" w:line="276" w:lineRule="auto"/>
        <w:ind w:left="119" w:right="115"/>
      </w:pPr>
      <w:r>
        <w:t>fact</w:t>
      </w:r>
      <w:r>
        <w:rPr>
          <w:spacing w:val="-2"/>
        </w:rPr>
        <w:t xml:space="preserve"> </w:t>
      </w:r>
      <w:r>
        <w:t>children</w:t>
      </w:r>
      <w:r>
        <w:rPr>
          <w:spacing w:val="-3"/>
        </w:rPr>
        <w:t xml:space="preserve"> </w:t>
      </w:r>
      <w:r>
        <w:t>can,</w:t>
      </w:r>
      <w:r>
        <w:rPr>
          <w:spacing w:val="-1"/>
        </w:rPr>
        <w:t xml:space="preserve"> </w:t>
      </w:r>
      <w:r>
        <w:t>and</w:t>
      </w:r>
      <w:r>
        <w:rPr>
          <w:spacing w:val="-1"/>
        </w:rPr>
        <w:t xml:space="preserve"> </w:t>
      </w:r>
      <w:r>
        <w:t>sometimes</w:t>
      </w:r>
      <w:r>
        <w:rPr>
          <w:spacing w:val="-2"/>
        </w:rPr>
        <w:t xml:space="preserve"> </w:t>
      </w:r>
      <w:r>
        <w:t>do,</w:t>
      </w:r>
      <w:r>
        <w:rPr>
          <w:spacing w:val="-1"/>
        </w:rPr>
        <w:t xml:space="preserve"> </w:t>
      </w:r>
      <w:r>
        <w:t>abuse</w:t>
      </w:r>
      <w:r>
        <w:rPr>
          <w:spacing w:val="-4"/>
        </w:rPr>
        <w:t xml:space="preserve"> </w:t>
      </w:r>
      <w:r>
        <w:t>their</w:t>
      </w:r>
      <w:r>
        <w:rPr>
          <w:spacing w:val="-4"/>
        </w:rPr>
        <w:t xml:space="preserve"> </w:t>
      </w:r>
      <w:r>
        <w:t>peers</w:t>
      </w:r>
      <w:r>
        <w:rPr>
          <w:spacing w:val="-3"/>
        </w:rPr>
        <w:t xml:space="preserve"> </w:t>
      </w:r>
      <w:r>
        <w:t>in</w:t>
      </w:r>
      <w:r>
        <w:rPr>
          <w:spacing w:val="-3"/>
        </w:rPr>
        <w:t xml:space="preserve"> </w:t>
      </w:r>
      <w:r>
        <w:t>this</w:t>
      </w:r>
      <w:r>
        <w:rPr>
          <w:spacing w:val="-2"/>
        </w:rPr>
        <w:t xml:space="preserve"> </w:t>
      </w:r>
      <w:r>
        <w:t>way.</w:t>
      </w:r>
      <w:r>
        <w:rPr>
          <w:spacing w:val="-1"/>
        </w:rPr>
        <w:t xml:space="preserve"> </w:t>
      </w:r>
      <w:r>
        <w:t>When</w:t>
      </w:r>
      <w:r>
        <w:rPr>
          <w:spacing w:val="-5"/>
        </w:rPr>
        <w:t xml:space="preserve"> </w:t>
      </w:r>
      <w:r>
        <w:t>referring</w:t>
      </w:r>
      <w:r>
        <w:rPr>
          <w:spacing w:val="-1"/>
        </w:rPr>
        <w:t xml:space="preserve"> </w:t>
      </w:r>
      <w:r>
        <w:t>to</w:t>
      </w:r>
      <w:r>
        <w:rPr>
          <w:spacing w:val="-2"/>
        </w:rPr>
        <w:t xml:space="preserve"> </w:t>
      </w:r>
      <w:r>
        <w:t>sexual</w:t>
      </w:r>
      <w:r>
        <w:rPr>
          <w:spacing w:val="-4"/>
        </w:rPr>
        <w:t xml:space="preserve"> </w:t>
      </w:r>
      <w:r>
        <w:t>violence</w:t>
      </w:r>
      <w:r>
        <w:rPr>
          <w:spacing w:val="-3"/>
        </w:rPr>
        <w:t xml:space="preserve"> </w:t>
      </w:r>
      <w:r>
        <w:t>we</w:t>
      </w:r>
      <w:r>
        <w:rPr>
          <w:spacing w:val="-66"/>
        </w:rPr>
        <w:t xml:space="preserve"> </w:t>
      </w:r>
      <w:r>
        <w:t>are</w:t>
      </w:r>
      <w:r>
        <w:rPr>
          <w:spacing w:val="-3"/>
        </w:rPr>
        <w:t xml:space="preserve"> </w:t>
      </w:r>
      <w:r>
        <w:t>referring</w:t>
      </w:r>
      <w:r>
        <w:rPr>
          <w:spacing w:val="1"/>
        </w:rPr>
        <w:t xml:space="preserve"> </w:t>
      </w:r>
      <w:r>
        <w:t>to</w:t>
      </w:r>
      <w:r>
        <w:rPr>
          <w:spacing w:val="-1"/>
        </w:rPr>
        <w:t xml:space="preserve"> </w:t>
      </w:r>
      <w:r>
        <w:t>sexual</w:t>
      </w:r>
      <w:r>
        <w:rPr>
          <w:spacing w:val="-2"/>
        </w:rPr>
        <w:t xml:space="preserve"> </w:t>
      </w:r>
      <w:r>
        <w:t>offences under</w:t>
      </w:r>
      <w:r>
        <w:rPr>
          <w:spacing w:val="-2"/>
        </w:rPr>
        <w:t xml:space="preserve"> </w:t>
      </w:r>
      <w:r>
        <w:t>the</w:t>
      </w:r>
      <w:r>
        <w:rPr>
          <w:spacing w:val="-1"/>
        </w:rPr>
        <w:t xml:space="preserve"> </w:t>
      </w:r>
      <w:r>
        <w:t>Sexual Offences</w:t>
      </w:r>
      <w:r>
        <w:rPr>
          <w:spacing w:val="-1"/>
        </w:rPr>
        <w:t xml:space="preserve"> </w:t>
      </w:r>
      <w:r>
        <w:t>Act</w:t>
      </w:r>
      <w:r>
        <w:rPr>
          <w:spacing w:val="1"/>
        </w:rPr>
        <w:t xml:space="preserve"> </w:t>
      </w:r>
      <w:r>
        <w:t>2003.</w:t>
      </w:r>
    </w:p>
    <w:p w14:paraId="7DD073BF" w14:textId="77777777" w:rsidR="006F58AE" w:rsidRDefault="00BB587A">
      <w:pPr>
        <w:pStyle w:val="Heading6"/>
        <w:spacing w:before="101"/>
      </w:pPr>
      <w:r>
        <w:t>Rape:</w:t>
      </w:r>
    </w:p>
    <w:p w14:paraId="40F56218" w14:textId="77777777" w:rsidR="006F58AE" w:rsidRDefault="00BB587A">
      <w:pPr>
        <w:pStyle w:val="BodyText"/>
        <w:spacing w:before="40" w:line="276" w:lineRule="auto"/>
        <w:ind w:left="119" w:right="726"/>
      </w:pPr>
      <w:r>
        <w:t>A person (A) commits an offence of rape if: he intentionally penetrates the vagina, anus or mouth of</w:t>
      </w:r>
      <w:r>
        <w:rPr>
          <w:spacing w:val="-66"/>
        </w:rPr>
        <w:t xml:space="preserve"> </w:t>
      </w:r>
      <w:r>
        <w:t>another person (B) with his penis, B does not consent to the penetration and A does not reasonably</w:t>
      </w:r>
      <w:r>
        <w:rPr>
          <w:spacing w:val="1"/>
        </w:rPr>
        <w:t xml:space="preserve"> </w:t>
      </w:r>
      <w:r>
        <w:t>believe</w:t>
      </w:r>
      <w:r>
        <w:rPr>
          <w:spacing w:val="-1"/>
        </w:rPr>
        <w:t xml:space="preserve"> </w:t>
      </w:r>
      <w:r>
        <w:t>that</w:t>
      </w:r>
      <w:r>
        <w:rPr>
          <w:spacing w:val="1"/>
        </w:rPr>
        <w:t xml:space="preserve"> </w:t>
      </w:r>
      <w:r>
        <w:t>B consents.</w:t>
      </w:r>
    </w:p>
    <w:p w14:paraId="20C1085D" w14:textId="77777777" w:rsidR="006F58AE" w:rsidRDefault="00BB587A">
      <w:pPr>
        <w:pStyle w:val="Heading6"/>
      </w:pPr>
      <w:r>
        <w:t>Assault</w:t>
      </w:r>
      <w:r>
        <w:rPr>
          <w:spacing w:val="-2"/>
        </w:rPr>
        <w:t xml:space="preserve"> </w:t>
      </w:r>
      <w:r>
        <w:t>by</w:t>
      </w:r>
      <w:r>
        <w:rPr>
          <w:spacing w:val="-2"/>
        </w:rPr>
        <w:t xml:space="preserve"> </w:t>
      </w:r>
      <w:r>
        <w:t>Penetration:</w:t>
      </w:r>
    </w:p>
    <w:p w14:paraId="286AA2DD" w14:textId="77777777" w:rsidR="006F58AE" w:rsidRDefault="00BB587A">
      <w:pPr>
        <w:pStyle w:val="BodyText"/>
        <w:spacing w:before="40" w:line="276" w:lineRule="auto"/>
        <w:ind w:left="119" w:right="151"/>
      </w:pPr>
      <w:r>
        <w:t>A person (A) commits an offence if: s/he intentionally penetrates the vagina or anus of another person (B)</w:t>
      </w:r>
      <w:r>
        <w:rPr>
          <w:spacing w:val="-66"/>
        </w:rPr>
        <w:t xml:space="preserve"> </w:t>
      </w:r>
      <w:r>
        <w:t>with a part of her / his body or anything else, the penetration is sexual, B does not consent to the</w:t>
      </w:r>
      <w:r>
        <w:rPr>
          <w:spacing w:val="1"/>
        </w:rPr>
        <w:t xml:space="preserve"> </w:t>
      </w:r>
      <w:r>
        <w:t>penetration</w:t>
      </w:r>
      <w:r>
        <w:rPr>
          <w:spacing w:val="-1"/>
        </w:rPr>
        <w:t xml:space="preserve"> </w:t>
      </w:r>
      <w:r>
        <w:t>and</w:t>
      </w:r>
      <w:r>
        <w:rPr>
          <w:spacing w:val="1"/>
        </w:rPr>
        <w:t xml:space="preserve"> </w:t>
      </w:r>
      <w:r>
        <w:t>A</w:t>
      </w:r>
      <w:r>
        <w:rPr>
          <w:spacing w:val="-3"/>
        </w:rPr>
        <w:t xml:space="preserve"> </w:t>
      </w:r>
      <w:r>
        <w:t>does</w:t>
      </w:r>
      <w:r>
        <w:rPr>
          <w:spacing w:val="-1"/>
        </w:rPr>
        <w:t xml:space="preserve"> </w:t>
      </w:r>
      <w:r>
        <w:t>not reasonably</w:t>
      </w:r>
      <w:r>
        <w:rPr>
          <w:spacing w:val="-2"/>
        </w:rPr>
        <w:t xml:space="preserve"> </w:t>
      </w:r>
      <w:r>
        <w:t>believe</w:t>
      </w:r>
      <w:r>
        <w:rPr>
          <w:spacing w:val="-1"/>
        </w:rPr>
        <w:t xml:space="preserve"> </w:t>
      </w:r>
      <w:r>
        <w:t>that</w:t>
      </w:r>
      <w:r>
        <w:rPr>
          <w:spacing w:val="1"/>
        </w:rPr>
        <w:t xml:space="preserve"> </w:t>
      </w:r>
      <w:r>
        <w:t>B consents.</w:t>
      </w:r>
    </w:p>
    <w:p w14:paraId="1DF6D247" w14:textId="77777777" w:rsidR="006F58AE" w:rsidRDefault="00BB587A">
      <w:pPr>
        <w:pStyle w:val="Heading6"/>
      </w:pPr>
      <w:r>
        <w:t>Sexual</w:t>
      </w:r>
      <w:r>
        <w:rPr>
          <w:spacing w:val="-4"/>
        </w:rPr>
        <w:t xml:space="preserve"> </w:t>
      </w:r>
      <w:r>
        <w:t>Assault:</w:t>
      </w:r>
    </w:p>
    <w:p w14:paraId="20EDA70A" w14:textId="77777777" w:rsidR="006F58AE" w:rsidRDefault="00BB587A">
      <w:pPr>
        <w:pStyle w:val="BodyText"/>
        <w:spacing w:before="40" w:line="276" w:lineRule="auto"/>
        <w:ind w:left="119" w:right="115"/>
      </w:pPr>
      <w:r>
        <w:t>A person (A) commits an offence of sexual assault if: s/he intentionally touches another person (B), the</w:t>
      </w:r>
      <w:r>
        <w:rPr>
          <w:spacing w:val="1"/>
        </w:rPr>
        <w:t xml:space="preserve"> </w:t>
      </w:r>
      <w:r>
        <w:t>touching</w:t>
      </w:r>
      <w:r>
        <w:rPr>
          <w:spacing w:val="-1"/>
        </w:rPr>
        <w:t xml:space="preserve"> </w:t>
      </w:r>
      <w:r>
        <w:t>is</w:t>
      </w:r>
      <w:r>
        <w:rPr>
          <w:spacing w:val="-1"/>
        </w:rPr>
        <w:t xml:space="preserve"> </w:t>
      </w:r>
      <w:r>
        <w:t>sexual,</w:t>
      </w:r>
      <w:r>
        <w:rPr>
          <w:spacing w:val="-2"/>
        </w:rPr>
        <w:t xml:space="preserve"> </w:t>
      </w:r>
      <w:r>
        <w:t>B</w:t>
      </w:r>
      <w:r>
        <w:rPr>
          <w:spacing w:val="-3"/>
        </w:rPr>
        <w:t xml:space="preserve"> </w:t>
      </w:r>
      <w:r>
        <w:t>does</w:t>
      </w:r>
      <w:r>
        <w:rPr>
          <w:spacing w:val="-2"/>
        </w:rPr>
        <w:t xml:space="preserve"> </w:t>
      </w:r>
      <w:r>
        <w:t>not consent</w:t>
      </w:r>
      <w:r>
        <w:rPr>
          <w:spacing w:val="-3"/>
        </w:rPr>
        <w:t xml:space="preserve"> </w:t>
      </w:r>
      <w:r>
        <w:t>to</w:t>
      </w:r>
      <w:r>
        <w:rPr>
          <w:spacing w:val="-4"/>
        </w:rPr>
        <w:t xml:space="preserve"> </w:t>
      </w:r>
      <w:r>
        <w:t>the</w:t>
      </w:r>
      <w:r>
        <w:rPr>
          <w:spacing w:val="-2"/>
        </w:rPr>
        <w:t xml:space="preserve"> </w:t>
      </w:r>
      <w:r>
        <w:t>touching</w:t>
      </w:r>
      <w:r>
        <w:rPr>
          <w:spacing w:val="-1"/>
        </w:rPr>
        <w:t xml:space="preserve"> </w:t>
      </w:r>
      <w:r>
        <w:t>and A</w:t>
      </w:r>
      <w:r>
        <w:rPr>
          <w:spacing w:val="-3"/>
        </w:rPr>
        <w:t xml:space="preserve"> </w:t>
      </w:r>
      <w:r>
        <w:t>does</w:t>
      </w:r>
      <w:r>
        <w:rPr>
          <w:spacing w:val="-2"/>
        </w:rPr>
        <w:t xml:space="preserve"> </w:t>
      </w:r>
      <w:r>
        <w:t>not</w:t>
      </w:r>
      <w:r>
        <w:rPr>
          <w:spacing w:val="-3"/>
        </w:rPr>
        <w:t xml:space="preserve"> </w:t>
      </w:r>
      <w:r>
        <w:t>reasonably</w:t>
      </w:r>
      <w:r>
        <w:rPr>
          <w:spacing w:val="-1"/>
        </w:rPr>
        <w:t xml:space="preserve"> </w:t>
      </w:r>
      <w:r>
        <w:t>believe</w:t>
      </w:r>
      <w:r>
        <w:rPr>
          <w:spacing w:val="-4"/>
        </w:rPr>
        <w:t xml:space="preserve"> </w:t>
      </w:r>
      <w:r>
        <w:t>that B</w:t>
      </w:r>
      <w:r>
        <w:rPr>
          <w:spacing w:val="-5"/>
        </w:rPr>
        <w:t xml:space="preserve"> </w:t>
      </w:r>
      <w:r>
        <w:t>consents.</w:t>
      </w:r>
      <w:r>
        <w:rPr>
          <w:spacing w:val="-65"/>
        </w:rPr>
        <w:t xml:space="preserve"> </w:t>
      </w:r>
      <w:r>
        <w:t>What is consent?</w:t>
      </w:r>
    </w:p>
    <w:p w14:paraId="582DFBC7" w14:textId="77777777" w:rsidR="006F58AE" w:rsidRDefault="006F58AE">
      <w:pPr>
        <w:pStyle w:val="BodyText"/>
        <w:spacing w:before="4"/>
        <w:rPr>
          <w:sz w:val="25"/>
        </w:rPr>
      </w:pPr>
    </w:p>
    <w:p w14:paraId="7720F6A1" w14:textId="77777777" w:rsidR="006F58AE" w:rsidRDefault="00BB587A">
      <w:pPr>
        <w:pStyle w:val="BodyText"/>
        <w:spacing w:line="276" w:lineRule="auto"/>
        <w:ind w:left="119" w:right="174"/>
      </w:pPr>
      <w:r>
        <w:t>Consent is about having the freedom and capacity to choose. Consent to sexual activity may be given to</w:t>
      </w:r>
      <w:r>
        <w:rPr>
          <w:spacing w:val="1"/>
        </w:rPr>
        <w:t xml:space="preserve"> </w:t>
      </w:r>
      <w:r>
        <w:t>one sort of sexual activity but not another, e.g.to vaginal but not anal sex or penetration with conditions,</w:t>
      </w:r>
      <w:r>
        <w:rPr>
          <w:spacing w:val="1"/>
        </w:rPr>
        <w:t xml:space="preserve"> </w:t>
      </w:r>
      <w:r>
        <w:t>such as wearing a condom. Consent can be withdrawn at any time during sexual activity and each time</w:t>
      </w:r>
      <w:r>
        <w:rPr>
          <w:spacing w:val="1"/>
        </w:rPr>
        <w:t xml:space="preserve"> </w:t>
      </w:r>
      <w:r>
        <w:t>activity occurs. Someone consents to vaginal, anal or oral penetration only if s/he agrees by choice to that</w:t>
      </w:r>
      <w:r>
        <w:rPr>
          <w:spacing w:val="-66"/>
        </w:rPr>
        <w:t xml:space="preserve"> </w:t>
      </w:r>
      <w:r>
        <w:t>penetration</w:t>
      </w:r>
      <w:r>
        <w:rPr>
          <w:spacing w:val="-1"/>
        </w:rPr>
        <w:t xml:space="preserve"> </w:t>
      </w:r>
      <w:r>
        <w:t>and</w:t>
      </w:r>
      <w:r>
        <w:rPr>
          <w:spacing w:val="1"/>
        </w:rPr>
        <w:t xml:space="preserve"> </w:t>
      </w:r>
      <w:r>
        <w:t>has</w:t>
      </w:r>
      <w:r>
        <w:rPr>
          <w:spacing w:val="-2"/>
        </w:rPr>
        <w:t xml:space="preserve"> </w:t>
      </w:r>
      <w:r>
        <w:t>the</w:t>
      </w:r>
      <w:r>
        <w:rPr>
          <w:spacing w:val="-3"/>
        </w:rPr>
        <w:t xml:space="preserve"> </w:t>
      </w:r>
      <w:r>
        <w:t>freedom</w:t>
      </w:r>
      <w:r>
        <w:rPr>
          <w:spacing w:val="-1"/>
        </w:rPr>
        <w:t xml:space="preserve"> </w:t>
      </w:r>
      <w:r>
        <w:t>and</w:t>
      </w:r>
      <w:r>
        <w:rPr>
          <w:spacing w:val="1"/>
        </w:rPr>
        <w:t xml:space="preserve"> </w:t>
      </w:r>
      <w:r>
        <w:t>capacity</w:t>
      </w:r>
      <w:r>
        <w:rPr>
          <w:spacing w:val="-1"/>
        </w:rPr>
        <w:t xml:space="preserve"> </w:t>
      </w:r>
      <w:r>
        <w:t>to</w:t>
      </w:r>
      <w:r>
        <w:rPr>
          <w:spacing w:val="-2"/>
        </w:rPr>
        <w:t xml:space="preserve"> </w:t>
      </w:r>
      <w:r>
        <w:t>make</w:t>
      </w:r>
      <w:r>
        <w:rPr>
          <w:spacing w:val="-1"/>
        </w:rPr>
        <w:t xml:space="preserve"> </w:t>
      </w:r>
      <w:r>
        <w:t>that</w:t>
      </w:r>
      <w:r>
        <w:rPr>
          <w:spacing w:val="1"/>
        </w:rPr>
        <w:t xml:space="preserve"> </w:t>
      </w:r>
      <w:r>
        <w:t>choice.</w:t>
      </w:r>
    </w:p>
    <w:p w14:paraId="5FB88284" w14:textId="77777777" w:rsidR="006F58AE" w:rsidRDefault="00BB587A" w:rsidP="00926F10">
      <w:pPr>
        <w:pStyle w:val="BodyText"/>
        <w:ind w:left="839" w:hanging="697"/>
      </w:pPr>
      <w:r>
        <w:rPr>
          <w:color w:val="008080"/>
        </w:rPr>
        <w:t>Sexual</w:t>
      </w:r>
      <w:r>
        <w:rPr>
          <w:color w:val="008080"/>
          <w:spacing w:val="-4"/>
        </w:rPr>
        <w:t xml:space="preserve"> </w:t>
      </w:r>
      <w:r>
        <w:rPr>
          <w:color w:val="008080"/>
        </w:rPr>
        <w:t>Harassment</w:t>
      </w:r>
    </w:p>
    <w:p w14:paraId="4473ED8D" w14:textId="77777777" w:rsidR="006F58AE" w:rsidRDefault="006F58AE">
      <w:pPr>
        <w:pStyle w:val="BodyText"/>
        <w:spacing w:before="2"/>
      </w:pPr>
    </w:p>
    <w:p w14:paraId="2E6D0DC5" w14:textId="77777777" w:rsidR="006F58AE" w:rsidRDefault="00BB587A">
      <w:pPr>
        <w:pStyle w:val="BodyText"/>
        <w:spacing w:line="276" w:lineRule="auto"/>
        <w:ind w:left="119" w:right="113"/>
      </w:pPr>
      <w:r>
        <w:rPr>
          <w:spacing w:val="-1"/>
        </w:rPr>
        <w:t xml:space="preserve">When referring to sexual harassment we mean </w:t>
      </w:r>
      <w:r>
        <w:t>‘unwanted conduct of a sexual nature’ that can occur online</w:t>
      </w:r>
      <w:r>
        <w:rPr>
          <w:spacing w:val="-66"/>
        </w:rPr>
        <w:t xml:space="preserve"> </w:t>
      </w:r>
      <w:r>
        <w:t>and offline. When we reference sexual harassment, we do so in the context of child on child sexual</w:t>
      </w:r>
      <w:r>
        <w:rPr>
          <w:spacing w:val="1"/>
        </w:rPr>
        <w:t xml:space="preserve"> </w:t>
      </w:r>
      <w:r>
        <w:t>harassment. Sexual harassment is likely to: violate a child’s dignity, and / or make them feel intimidated,</w:t>
      </w:r>
      <w:r>
        <w:rPr>
          <w:spacing w:val="1"/>
        </w:rPr>
        <w:t xml:space="preserve"> </w:t>
      </w:r>
      <w:r>
        <w:t>degraded or humiliated and / or create a hostile, offensive or sexualised environment. Whilst not intended</w:t>
      </w:r>
      <w:r>
        <w:rPr>
          <w:spacing w:val="1"/>
        </w:rPr>
        <w:t xml:space="preserve"> </w:t>
      </w:r>
      <w:r>
        <w:t>to</w:t>
      </w:r>
      <w:r>
        <w:rPr>
          <w:spacing w:val="-1"/>
        </w:rPr>
        <w:t xml:space="preserve"> </w:t>
      </w:r>
      <w:r>
        <w:t>be</w:t>
      </w:r>
      <w:r>
        <w:rPr>
          <w:spacing w:val="-1"/>
        </w:rPr>
        <w:t xml:space="preserve"> </w:t>
      </w:r>
      <w:r>
        <w:t>an</w:t>
      </w:r>
      <w:r>
        <w:rPr>
          <w:spacing w:val="-1"/>
        </w:rPr>
        <w:t xml:space="preserve"> </w:t>
      </w:r>
      <w:r>
        <w:t>exhaustive</w:t>
      </w:r>
      <w:r>
        <w:rPr>
          <w:spacing w:val="-1"/>
        </w:rPr>
        <w:t xml:space="preserve"> </w:t>
      </w:r>
      <w:r>
        <w:t>list,</w:t>
      </w:r>
      <w:r>
        <w:rPr>
          <w:spacing w:val="-3"/>
        </w:rPr>
        <w:t xml:space="preserve"> </w:t>
      </w:r>
      <w:r>
        <w:t>sexual harassment</w:t>
      </w:r>
      <w:r>
        <w:rPr>
          <w:spacing w:val="1"/>
        </w:rPr>
        <w:t xml:space="preserve"> </w:t>
      </w:r>
      <w:r>
        <w:t>can include:</w:t>
      </w:r>
    </w:p>
    <w:p w14:paraId="28B60659" w14:textId="77777777" w:rsidR="006F58AE" w:rsidRDefault="006F58AE">
      <w:pPr>
        <w:pStyle w:val="BodyText"/>
        <w:spacing w:before="4"/>
        <w:rPr>
          <w:sz w:val="25"/>
        </w:rPr>
      </w:pPr>
    </w:p>
    <w:p w14:paraId="6A1E5E9E" w14:textId="77777777" w:rsidR="006F58AE" w:rsidRDefault="00BB587A" w:rsidP="00926F10">
      <w:pPr>
        <w:pStyle w:val="ListParagraph"/>
        <w:numPr>
          <w:ilvl w:val="0"/>
          <w:numId w:val="4"/>
        </w:numPr>
        <w:tabs>
          <w:tab w:val="left" w:pos="839"/>
          <w:tab w:val="left" w:pos="840"/>
        </w:tabs>
        <w:spacing w:line="271" w:lineRule="auto"/>
        <w:ind w:right="334" w:hanging="697"/>
      </w:pPr>
      <w:r>
        <w:rPr>
          <w:spacing w:val="-1"/>
        </w:rPr>
        <w:t xml:space="preserve">Sexual comments, such as: telling sexual </w:t>
      </w:r>
      <w:r>
        <w:t>stories, making lewd comments, making sexual remarks</w:t>
      </w:r>
      <w:r>
        <w:rPr>
          <w:spacing w:val="-66"/>
        </w:rPr>
        <w:t xml:space="preserve"> </w:t>
      </w:r>
      <w:r>
        <w:t>about</w:t>
      </w:r>
      <w:r>
        <w:rPr>
          <w:spacing w:val="-1"/>
        </w:rPr>
        <w:t xml:space="preserve"> </w:t>
      </w:r>
      <w:r>
        <w:t>clothes and</w:t>
      </w:r>
      <w:r>
        <w:rPr>
          <w:spacing w:val="-3"/>
        </w:rPr>
        <w:t xml:space="preserve"> </w:t>
      </w:r>
      <w:r>
        <w:t>appearance</w:t>
      </w:r>
      <w:r>
        <w:rPr>
          <w:spacing w:val="-1"/>
        </w:rPr>
        <w:t xml:space="preserve"> </w:t>
      </w:r>
      <w:r>
        <w:t>and calling</w:t>
      </w:r>
      <w:r>
        <w:rPr>
          <w:spacing w:val="1"/>
        </w:rPr>
        <w:t xml:space="preserve"> </w:t>
      </w:r>
      <w:r>
        <w:t>someone</w:t>
      </w:r>
      <w:r>
        <w:rPr>
          <w:spacing w:val="-1"/>
        </w:rPr>
        <w:t xml:space="preserve"> </w:t>
      </w:r>
      <w:r>
        <w:t>sexualised names;</w:t>
      </w:r>
    </w:p>
    <w:p w14:paraId="2A20CEE2" w14:textId="77777777" w:rsidR="006F58AE" w:rsidRDefault="00BB587A" w:rsidP="00926F10">
      <w:pPr>
        <w:pStyle w:val="ListParagraph"/>
        <w:numPr>
          <w:ilvl w:val="0"/>
          <w:numId w:val="4"/>
        </w:numPr>
        <w:tabs>
          <w:tab w:val="left" w:pos="839"/>
          <w:tab w:val="left" w:pos="840"/>
        </w:tabs>
        <w:spacing w:before="8"/>
        <w:ind w:hanging="697"/>
      </w:pPr>
      <w:r>
        <w:t>Sexual</w:t>
      </w:r>
      <w:r>
        <w:rPr>
          <w:spacing w:val="-2"/>
        </w:rPr>
        <w:t xml:space="preserve"> </w:t>
      </w:r>
      <w:r>
        <w:t>“jokes”</w:t>
      </w:r>
      <w:r>
        <w:rPr>
          <w:spacing w:val="-4"/>
        </w:rPr>
        <w:t xml:space="preserve"> </w:t>
      </w:r>
      <w:r>
        <w:t>or</w:t>
      </w:r>
      <w:r>
        <w:rPr>
          <w:spacing w:val="-3"/>
        </w:rPr>
        <w:t xml:space="preserve"> </w:t>
      </w:r>
      <w:r>
        <w:t>taunting;</w:t>
      </w:r>
    </w:p>
    <w:p w14:paraId="47AD74C4" w14:textId="77777777" w:rsidR="006F58AE" w:rsidRDefault="00BB587A" w:rsidP="00926F10">
      <w:pPr>
        <w:pStyle w:val="ListParagraph"/>
        <w:numPr>
          <w:ilvl w:val="0"/>
          <w:numId w:val="4"/>
        </w:numPr>
        <w:tabs>
          <w:tab w:val="left" w:pos="839"/>
          <w:tab w:val="left" w:pos="840"/>
        </w:tabs>
        <w:spacing w:before="35" w:line="276" w:lineRule="auto"/>
        <w:ind w:right="581" w:hanging="697"/>
      </w:pPr>
      <w:r>
        <w:rPr>
          <w:spacing w:val="-1"/>
        </w:rPr>
        <w:t xml:space="preserve">Physical behaviour, such as: deliberately brushing </w:t>
      </w:r>
      <w:r>
        <w:t>against someone, interfering with someone’s</w:t>
      </w:r>
      <w:r>
        <w:rPr>
          <w:spacing w:val="-66"/>
        </w:rPr>
        <w:t xml:space="preserve"> </w:t>
      </w:r>
      <w:r>
        <w:t>clothes (schools and colleges should be considering when any of this crosses a line into sexual</w:t>
      </w:r>
      <w:r>
        <w:rPr>
          <w:spacing w:val="-66"/>
        </w:rPr>
        <w:t xml:space="preserve"> </w:t>
      </w:r>
      <w:r>
        <w:t>violence -it is important to talk to and consider the experience of the victim) and displaying</w:t>
      </w:r>
      <w:r>
        <w:rPr>
          <w:spacing w:val="1"/>
        </w:rPr>
        <w:t xml:space="preserve"> </w:t>
      </w:r>
      <w:r>
        <w:t>pictures,</w:t>
      </w:r>
      <w:r>
        <w:rPr>
          <w:spacing w:val="-1"/>
        </w:rPr>
        <w:t xml:space="preserve"> </w:t>
      </w:r>
      <w:r>
        <w:t>photos or</w:t>
      </w:r>
      <w:r>
        <w:rPr>
          <w:spacing w:val="-2"/>
        </w:rPr>
        <w:t xml:space="preserve"> </w:t>
      </w:r>
      <w:r>
        <w:t>drawings</w:t>
      </w:r>
      <w:r>
        <w:rPr>
          <w:spacing w:val="-1"/>
        </w:rPr>
        <w:t xml:space="preserve"> </w:t>
      </w:r>
      <w:r>
        <w:t>of a</w:t>
      </w:r>
      <w:r>
        <w:rPr>
          <w:spacing w:val="-1"/>
        </w:rPr>
        <w:t xml:space="preserve"> </w:t>
      </w:r>
      <w:r>
        <w:t>sexual</w:t>
      </w:r>
      <w:r>
        <w:rPr>
          <w:spacing w:val="-1"/>
        </w:rPr>
        <w:t xml:space="preserve"> </w:t>
      </w:r>
      <w:r>
        <w:t>nature; and</w:t>
      </w:r>
    </w:p>
    <w:p w14:paraId="646553AD" w14:textId="77777777" w:rsidR="006F58AE" w:rsidRDefault="00BB587A" w:rsidP="00926F10">
      <w:pPr>
        <w:pStyle w:val="ListParagraph"/>
        <w:numPr>
          <w:ilvl w:val="0"/>
          <w:numId w:val="4"/>
        </w:numPr>
        <w:tabs>
          <w:tab w:val="left" w:pos="839"/>
          <w:tab w:val="left" w:pos="840"/>
        </w:tabs>
        <w:spacing w:line="273" w:lineRule="auto"/>
        <w:ind w:right="154" w:hanging="697"/>
      </w:pPr>
      <w:r>
        <w:rPr>
          <w:spacing w:val="-1"/>
        </w:rPr>
        <w:t>Online sexual</w:t>
      </w:r>
      <w:r>
        <w:t xml:space="preserve"> </w:t>
      </w:r>
      <w:r>
        <w:rPr>
          <w:spacing w:val="-1"/>
        </w:rPr>
        <w:t>harassment.</w:t>
      </w:r>
      <w:r>
        <w:t xml:space="preserve"> This</w:t>
      </w:r>
      <w:r>
        <w:rPr>
          <w:spacing w:val="-3"/>
        </w:rPr>
        <w:t xml:space="preserve"> </w:t>
      </w:r>
      <w:r>
        <w:t>may</w:t>
      </w:r>
      <w:r>
        <w:rPr>
          <w:spacing w:val="-2"/>
        </w:rPr>
        <w:t xml:space="preserve"> </w:t>
      </w:r>
      <w:r>
        <w:t>be</w:t>
      </w:r>
      <w:r>
        <w:rPr>
          <w:spacing w:val="-1"/>
        </w:rPr>
        <w:t xml:space="preserve"> </w:t>
      </w:r>
      <w:r>
        <w:t>standalone,</w:t>
      </w:r>
      <w:r>
        <w:rPr>
          <w:spacing w:val="1"/>
        </w:rPr>
        <w:t xml:space="preserve"> </w:t>
      </w:r>
      <w:r>
        <w:t>or part</w:t>
      </w:r>
      <w:r>
        <w:rPr>
          <w:spacing w:val="-2"/>
        </w:rPr>
        <w:t xml:space="preserve"> </w:t>
      </w:r>
      <w:r>
        <w:t>of a</w:t>
      </w:r>
      <w:r>
        <w:rPr>
          <w:spacing w:val="1"/>
        </w:rPr>
        <w:t xml:space="preserve"> </w:t>
      </w:r>
      <w:r>
        <w:t>wider</w:t>
      </w:r>
      <w:r>
        <w:rPr>
          <w:spacing w:val="-1"/>
        </w:rPr>
        <w:t xml:space="preserve"> </w:t>
      </w:r>
      <w:r>
        <w:t>pattern</w:t>
      </w:r>
      <w:r>
        <w:rPr>
          <w:spacing w:val="-34"/>
        </w:rPr>
        <w:t xml:space="preserve"> </w:t>
      </w:r>
      <w:r>
        <w:t>of sexual harassment</w:t>
      </w:r>
      <w:r>
        <w:rPr>
          <w:spacing w:val="-66"/>
        </w:rPr>
        <w:t xml:space="preserve"> </w:t>
      </w:r>
      <w:r>
        <w:t>and / or sexual</w:t>
      </w:r>
      <w:r>
        <w:rPr>
          <w:spacing w:val="3"/>
        </w:rPr>
        <w:t xml:space="preserve"> </w:t>
      </w:r>
      <w:r>
        <w:t>violence.</w:t>
      </w:r>
    </w:p>
    <w:p w14:paraId="1E47F0D6" w14:textId="77777777" w:rsidR="006F58AE" w:rsidRDefault="006F58AE">
      <w:pPr>
        <w:pStyle w:val="BodyText"/>
        <w:spacing w:before="4"/>
        <w:rPr>
          <w:sz w:val="25"/>
        </w:rPr>
      </w:pPr>
    </w:p>
    <w:p w14:paraId="48EF052D" w14:textId="77777777" w:rsidR="006F58AE" w:rsidRDefault="00BB587A">
      <w:pPr>
        <w:pStyle w:val="BodyText"/>
        <w:spacing w:before="1"/>
        <w:ind w:left="119"/>
      </w:pPr>
      <w:r>
        <w:t>It may</w:t>
      </w:r>
      <w:r>
        <w:rPr>
          <w:spacing w:val="1"/>
        </w:rPr>
        <w:t xml:space="preserve"> </w:t>
      </w:r>
      <w:r>
        <w:t>include:</w:t>
      </w:r>
    </w:p>
    <w:p w14:paraId="14A67B79" w14:textId="77777777" w:rsidR="006F58AE" w:rsidRPr="00926F10" w:rsidRDefault="006F58AE">
      <w:pPr>
        <w:pStyle w:val="BodyText"/>
        <w:spacing w:before="4"/>
      </w:pPr>
    </w:p>
    <w:p w14:paraId="51DB888E" w14:textId="77777777" w:rsidR="006F58AE" w:rsidRDefault="00BB587A" w:rsidP="00926F10">
      <w:pPr>
        <w:pStyle w:val="ListParagraph"/>
        <w:numPr>
          <w:ilvl w:val="0"/>
          <w:numId w:val="4"/>
        </w:numPr>
        <w:tabs>
          <w:tab w:val="left" w:pos="839"/>
          <w:tab w:val="left" w:pos="840"/>
        </w:tabs>
        <w:spacing w:before="1"/>
        <w:ind w:hanging="697"/>
      </w:pPr>
      <w:r>
        <w:t>Non-consensual</w:t>
      </w:r>
      <w:r>
        <w:rPr>
          <w:spacing w:val="-3"/>
        </w:rPr>
        <w:t xml:space="preserve"> </w:t>
      </w:r>
      <w:r>
        <w:t>sharing</w:t>
      </w:r>
      <w:r>
        <w:rPr>
          <w:spacing w:val="-2"/>
        </w:rPr>
        <w:t xml:space="preserve"> </w:t>
      </w:r>
      <w:r>
        <w:t>of</w:t>
      </w:r>
      <w:r>
        <w:rPr>
          <w:spacing w:val="-3"/>
        </w:rPr>
        <w:t xml:space="preserve"> </w:t>
      </w:r>
      <w:r>
        <w:t>sexual</w:t>
      </w:r>
      <w:r>
        <w:rPr>
          <w:spacing w:val="-3"/>
        </w:rPr>
        <w:t xml:space="preserve"> </w:t>
      </w:r>
      <w:r>
        <w:t>images</w:t>
      </w:r>
      <w:r>
        <w:rPr>
          <w:spacing w:val="-3"/>
        </w:rPr>
        <w:t xml:space="preserve"> </w:t>
      </w:r>
      <w:r>
        <w:t>and</w:t>
      </w:r>
      <w:r>
        <w:rPr>
          <w:spacing w:val="-6"/>
        </w:rPr>
        <w:t xml:space="preserve"> </w:t>
      </w:r>
      <w:r>
        <w:t>videos;</w:t>
      </w:r>
    </w:p>
    <w:p w14:paraId="6E1280E1" w14:textId="77777777" w:rsidR="006F58AE" w:rsidRDefault="00BB587A" w:rsidP="00926F10">
      <w:pPr>
        <w:pStyle w:val="ListParagraph"/>
        <w:numPr>
          <w:ilvl w:val="0"/>
          <w:numId w:val="4"/>
        </w:numPr>
        <w:tabs>
          <w:tab w:val="left" w:pos="839"/>
          <w:tab w:val="left" w:pos="840"/>
        </w:tabs>
        <w:spacing w:before="37"/>
        <w:ind w:hanging="697"/>
      </w:pPr>
      <w:r>
        <w:t>Sexualised</w:t>
      </w:r>
      <w:r>
        <w:rPr>
          <w:spacing w:val="-3"/>
        </w:rPr>
        <w:t xml:space="preserve"> </w:t>
      </w:r>
      <w:r>
        <w:t>online</w:t>
      </w:r>
      <w:r>
        <w:rPr>
          <w:spacing w:val="-5"/>
        </w:rPr>
        <w:t xml:space="preserve"> </w:t>
      </w:r>
      <w:r>
        <w:t>bullying;</w:t>
      </w:r>
    </w:p>
    <w:p w14:paraId="56E73B03" w14:textId="77777777" w:rsidR="006F58AE" w:rsidRDefault="00BB587A" w:rsidP="00926F10">
      <w:pPr>
        <w:pStyle w:val="ListParagraph"/>
        <w:numPr>
          <w:ilvl w:val="0"/>
          <w:numId w:val="4"/>
        </w:numPr>
        <w:tabs>
          <w:tab w:val="left" w:pos="839"/>
          <w:tab w:val="left" w:pos="840"/>
        </w:tabs>
        <w:spacing w:before="38"/>
        <w:ind w:hanging="697"/>
      </w:pPr>
      <w:r>
        <w:t>Unwanted</w:t>
      </w:r>
      <w:r>
        <w:rPr>
          <w:spacing w:val="-3"/>
        </w:rPr>
        <w:t xml:space="preserve"> </w:t>
      </w:r>
      <w:r>
        <w:t>sexual</w:t>
      </w:r>
      <w:r>
        <w:rPr>
          <w:spacing w:val="-2"/>
        </w:rPr>
        <w:t xml:space="preserve"> </w:t>
      </w:r>
      <w:r>
        <w:t>comments</w:t>
      </w:r>
      <w:r>
        <w:rPr>
          <w:spacing w:val="-2"/>
        </w:rPr>
        <w:t xml:space="preserve"> </w:t>
      </w:r>
      <w:r>
        <w:t>and</w:t>
      </w:r>
      <w:r>
        <w:rPr>
          <w:spacing w:val="-2"/>
        </w:rPr>
        <w:t xml:space="preserve"> </w:t>
      </w:r>
      <w:r>
        <w:t>messages,</w:t>
      </w:r>
      <w:r>
        <w:rPr>
          <w:spacing w:val="-4"/>
        </w:rPr>
        <w:t xml:space="preserve"> </w:t>
      </w:r>
      <w:r>
        <w:t>including,</w:t>
      </w:r>
      <w:r>
        <w:rPr>
          <w:spacing w:val="-1"/>
        </w:rPr>
        <w:t xml:space="preserve"> </w:t>
      </w:r>
      <w:r>
        <w:t>on</w:t>
      </w:r>
      <w:r>
        <w:rPr>
          <w:spacing w:val="-4"/>
        </w:rPr>
        <w:t xml:space="preserve"> </w:t>
      </w:r>
      <w:r>
        <w:t>social</w:t>
      </w:r>
      <w:r>
        <w:rPr>
          <w:spacing w:val="-2"/>
        </w:rPr>
        <w:t xml:space="preserve"> </w:t>
      </w:r>
      <w:r>
        <w:t>media;</w:t>
      </w:r>
      <w:r>
        <w:rPr>
          <w:spacing w:val="-14"/>
        </w:rPr>
        <w:t xml:space="preserve"> </w:t>
      </w:r>
      <w:r>
        <w:t>and</w:t>
      </w:r>
    </w:p>
    <w:p w14:paraId="60C25B9D" w14:textId="77777777" w:rsidR="006F58AE" w:rsidRDefault="00BB587A" w:rsidP="00926F10">
      <w:pPr>
        <w:pStyle w:val="ListParagraph"/>
        <w:numPr>
          <w:ilvl w:val="0"/>
          <w:numId w:val="4"/>
        </w:numPr>
        <w:tabs>
          <w:tab w:val="left" w:pos="839"/>
          <w:tab w:val="left" w:pos="840"/>
        </w:tabs>
        <w:ind w:hanging="697"/>
      </w:pPr>
      <w:r>
        <w:t>Sexual</w:t>
      </w:r>
      <w:r>
        <w:rPr>
          <w:spacing w:val="-4"/>
        </w:rPr>
        <w:t xml:space="preserve"> </w:t>
      </w:r>
      <w:r>
        <w:t>exploitation;</w:t>
      </w:r>
    </w:p>
    <w:p w14:paraId="1B4173C6" w14:textId="77777777" w:rsidR="006F58AE" w:rsidRDefault="00BB587A" w:rsidP="00926F10">
      <w:pPr>
        <w:pStyle w:val="ListParagraph"/>
        <w:numPr>
          <w:ilvl w:val="0"/>
          <w:numId w:val="4"/>
        </w:numPr>
        <w:tabs>
          <w:tab w:val="left" w:pos="839"/>
          <w:tab w:val="left" w:pos="840"/>
        </w:tabs>
        <w:spacing w:before="37"/>
        <w:ind w:hanging="697"/>
      </w:pPr>
      <w:r>
        <w:t>Coercion</w:t>
      </w:r>
      <w:r>
        <w:rPr>
          <w:spacing w:val="-4"/>
        </w:rPr>
        <w:t xml:space="preserve"> </w:t>
      </w:r>
      <w:r>
        <w:t>and</w:t>
      </w:r>
      <w:r>
        <w:rPr>
          <w:spacing w:val="-5"/>
        </w:rPr>
        <w:t xml:space="preserve"> </w:t>
      </w:r>
      <w:r>
        <w:t>threats.</w:t>
      </w:r>
    </w:p>
    <w:p w14:paraId="39032F53" w14:textId="77777777" w:rsidR="006F58AE" w:rsidRPr="00926F10" w:rsidRDefault="006F58AE">
      <w:pPr>
        <w:pStyle w:val="BodyText"/>
        <w:spacing w:before="3"/>
      </w:pPr>
    </w:p>
    <w:p w14:paraId="4A3B4610" w14:textId="77777777" w:rsidR="006F58AE" w:rsidRDefault="00BB587A" w:rsidP="00926F10">
      <w:pPr>
        <w:pStyle w:val="BodyText"/>
        <w:spacing w:before="1"/>
        <w:ind w:left="839" w:hanging="839"/>
      </w:pPr>
      <w:r>
        <w:rPr>
          <w:color w:val="008080"/>
        </w:rPr>
        <w:t>The</w:t>
      </w:r>
      <w:r>
        <w:rPr>
          <w:color w:val="008080"/>
          <w:spacing w:val="-3"/>
        </w:rPr>
        <w:t xml:space="preserve"> </w:t>
      </w:r>
      <w:r>
        <w:rPr>
          <w:color w:val="008080"/>
        </w:rPr>
        <w:t>response</w:t>
      </w:r>
      <w:r>
        <w:rPr>
          <w:color w:val="008080"/>
          <w:spacing w:val="-4"/>
        </w:rPr>
        <w:t xml:space="preserve"> </w:t>
      </w:r>
      <w:r>
        <w:rPr>
          <w:color w:val="008080"/>
        </w:rPr>
        <w:t>to</w:t>
      </w:r>
      <w:r>
        <w:rPr>
          <w:color w:val="008080"/>
          <w:spacing w:val="-4"/>
        </w:rPr>
        <w:t xml:space="preserve"> </w:t>
      </w:r>
      <w:r>
        <w:rPr>
          <w:color w:val="008080"/>
        </w:rPr>
        <w:t>a</w:t>
      </w:r>
      <w:r>
        <w:rPr>
          <w:color w:val="008080"/>
          <w:spacing w:val="-2"/>
        </w:rPr>
        <w:t xml:space="preserve"> </w:t>
      </w:r>
      <w:r>
        <w:rPr>
          <w:color w:val="008080"/>
        </w:rPr>
        <w:t>report</w:t>
      </w:r>
      <w:r>
        <w:rPr>
          <w:color w:val="008080"/>
          <w:spacing w:val="-4"/>
        </w:rPr>
        <w:t xml:space="preserve"> </w:t>
      </w:r>
      <w:r>
        <w:rPr>
          <w:color w:val="008080"/>
        </w:rPr>
        <w:t>of</w:t>
      </w:r>
      <w:r>
        <w:rPr>
          <w:color w:val="008080"/>
          <w:spacing w:val="-1"/>
        </w:rPr>
        <w:t xml:space="preserve"> </w:t>
      </w:r>
      <w:r>
        <w:rPr>
          <w:color w:val="008080"/>
        </w:rPr>
        <w:t>sexual</w:t>
      </w:r>
      <w:r>
        <w:rPr>
          <w:color w:val="008080"/>
          <w:spacing w:val="-4"/>
        </w:rPr>
        <w:t xml:space="preserve"> </w:t>
      </w:r>
      <w:r>
        <w:rPr>
          <w:color w:val="008080"/>
        </w:rPr>
        <w:t>violence</w:t>
      </w:r>
      <w:r>
        <w:rPr>
          <w:color w:val="008080"/>
          <w:spacing w:val="-3"/>
        </w:rPr>
        <w:t xml:space="preserve"> </w:t>
      </w:r>
      <w:r>
        <w:rPr>
          <w:color w:val="008080"/>
        </w:rPr>
        <w:t>or</w:t>
      </w:r>
      <w:r>
        <w:rPr>
          <w:color w:val="008080"/>
          <w:spacing w:val="-1"/>
        </w:rPr>
        <w:t xml:space="preserve"> </w:t>
      </w:r>
      <w:r>
        <w:rPr>
          <w:color w:val="008080"/>
        </w:rPr>
        <w:t>sexual</w:t>
      </w:r>
      <w:r>
        <w:rPr>
          <w:color w:val="008080"/>
          <w:spacing w:val="-2"/>
        </w:rPr>
        <w:t xml:space="preserve"> </w:t>
      </w:r>
      <w:r>
        <w:rPr>
          <w:color w:val="008080"/>
        </w:rPr>
        <w:t>harassment</w:t>
      </w:r>
    </w:p>
    <w:p w14:paraId="5EFBB584" w14:textId="77777777" w:rsidR="006F58AE" w:rsidRDefault="006F58AE">
      <w:pPr>
        <w:pStyle w:val="BodyText"/>
        <w:spacing w:before="6"/>
        <w:rPr>
          <w:sz w:val="25"/>
        </w:rPr>
      </w:pPr>
    </w:p>
    <w:p w14:paraId="796F83C2" w14:textId="77777777" w:rsidR="006F58AE" w:rsidRDefault="00BB587A">
      <w:pPr>
        <w:pStyle w:val="BodyText"/>
        <w:spacing w:line="276" w:lineRule="auto"/>
        <w:ind w:left="119" w:right="277"/>
      </w:pPr>
      <w:r>
        <w:t>The initial response to a report from a child is important. It is essential that all victims are reassured that</w:t>
      </w:r>
      <w:r>
        <w:rPr>
          <w:spacing w:val="-66"/>
        </w:rPr>
        <w:t xml:space="preserve"> </w:t>
      </w:r>
      <w:r>
        <w:t>they are being taken seriously and that they will be supported and kept safe. A victim should never be</w:t>
      </w:r>
      <w:r>
        <w:rPr>
          <w:spacing w:val="1"/>
        </w:rPr>
        <w:t xml:space="preserve"> </w:t>
      </w:r>
      <w:r>
        <w:t>given the impression that they are creating a problem by reporting sexual violence or sexual harassment.</w:t>
      </w:r>
      <w:r>
        <w:rPr>
          <w:spacing w:val="-67"/>
        </w:rPr>
        <w:t xml:space="preserve"> </w:t>
      </w:r>
      <w:r>
        <w:t>Nor</w:t>
      </w:r>
      <w:r>
        <w:rPr>
          <w:spacing w:val="-1"/>
        </w:rPr>
        <w:t xml:space="preserve"> </w:t>
      </w:r>
      <w:r>
        <w:t>should a</w:t>
      </w:r>
      <w:r>
        <w:rPr>
          <w:spacing w:val="-2"/>
        </w:rPr>
        <w:t xml:space="preserve"> </w:t>
      </w:r>
      <w:r>
        <w:t>victim</w:t>
      </w:r>
      <w:r>
        <w:rPr>
          <w:spacing w:val="-1"/>
        </w:rPr>
        <w:t xml:space="preserve"> </w:t>
      </w:r>
      <w:r>
        <w:t>ever</w:t>
      </w:r>
      <w:r>
        <w:rPr>
          <w:spacing w:val="-2"/>
        </w:rPr>
        <w:t xml:space="preserve"> </w:t>
      </w:r>
      <w:r>
        <w:t>be made</w:t>
      </w:r>
      <w:r>
        <w:rPr>
          <w:spacing w:val="-1"/>
        </w:rPr>
        <w:t xml:space="preserve"> </w:t>
      </w:r>
      <w:r>
        <w:t>to</w:t>
      </w:r>
      <w:r>
        <w:rPr>
          <w:spacing w:val="-2"/>
        </w:rPr>
        <w:t xml:space="preserve"> </w:t>
      </w:r>
      <w:r>
        <w:t>feel ashamed for</w:t>
      </w:r>
      <w:r>
        <w:rPr>
          <w:spacing w:val="-1"/>
        </w:rPr>
        <w:t xml:space="preserve"> </w:t>
      </w:r>
      <w:r>
        <w:t>making</w:t>
      </w:r>
      <w:r>
        <w:rPr>
          <w:spacing w:val="1"/>
        </w:rPr>
        <w:t xml:space="preserve"> </w:t>
      </w:r>
      <w:r>
        <w:t>a</w:t>
      </w:r>
      <w:r>
        <w:rPr>
          <w:spacing w:val="-2"/>
        </w:rPr>
        <w:t xml:space="preserve"> </w:t>
      </w:r>
      <w:r>
        <w:t>report.</w:t>
      </w:r>
    </w:p>
    <w:p w14:paraId="461E9E84" w14:textId="77777777" w:rsidR="006F58AE" w:rsidRDefault="006F58AE">
      <w:pPr>
        <w:pStyle w:val="BodyText"/>
        <w:spacing w:before="3"/>
        <w:rPr>
          <w:sz w:val="25"/>
        </w:rPr>
      </w:pPr>
    </w:p>
    <w:p w14:paraId="1FB3FD4E" w14:textId="77777777" w:rsidR="006F58AE" w:rsidRDefault="00BB587A">
      <w:pPr>
        <w:pStyle w:val="BodyText"/>
        <w:spacing w:line="276" w:lineRule="auto"/>
        <w:ind w:left="119" w:right="120"/>
      </w:pPr>
      <w:r>
        <w:t>If staff have a concern about a child or a child makes a report to them, they should follow up and speak to</w:t>
      </w:r>
      <w:r>
        <w:rPr>
          <w:spacing w:val="-66"/>
        </w:rPr>
        <w:t xml:space="preserve"> </w:t>
      </w:r>
      <w:r>
        <w:t>the</w:t>
      </w:r>
      <w:r>
        <w:rPr>
          <w:spacing w:val="-2"/>
        </w:rPr>
        <w:t xml:space="preserve"> </w:t>
      </w:r>
      <w:r>
        <w:t>DSL</w:t>
      </w:r>
      <w:r>
        <w:rPr>
          <w:spacing w:val="1"/>
        </w:rPr>
        <w:t xml:space="preserve"> </w:t>
      </w:r>
      <w:r>
        <w:t>or Deputy</w:t>
      </w:r>
      <w:r>
        <w:rPr>
          <w:spacing w:val="1"/>
        </w:rPr>
        <w:t xml:space="preserve"> </w:t>
      </w:r>
      <w:r>
        <w:t>DSL</w:t>
      </w:r>
      <w:r>
        <w:rPr>
          <w:spacing w:val="-3"/>
        </w:rPr>
        <w:t xml:space="preserve"> </w:t>
      </w:r>
      <w:r>
        <w:t>immediately.</w:t>
      </w:r>
    </w:p>
    <w:p w14:paraId="57095A86" w14:textId="77777777" w:rsidR="006F58AE" w:rsidRDefault="006F58AE">
      <w:pPr>
        <w:pStyle w:val="BodyText"/>
        <w:spacing w:before="2"/>
        <w:rPr>
          <w:sz w:val="25"/>
        </w:rPr>
      </w:pPr>
    </w:p>
    <w:p w14:paraId="0BDAA573" w14:textId="467FBCEE" w:rsidR="006F58AE" w:rsidRPr="00B61802" w:rsidRDefault="00BB587A" w:rsidP="00B61802">
      <w:pPr>
        <w:pStyle w:val="BodyText"/>
        <w:ind w:left="119"/>
      </w:pPr>
      <w:r>
        <w:t>Further</w:t>
      </w:r>
      <w:r>
        <w:rPr>
          <w:spacing w:val="-4"/>
        </w:rPr>
        <w:t xml:space="preserve"> </w:t>
      </w:r>
      <w:r>
        <w:t>information</w:t>
      </w:r>
      <w:r>
        <w:rPr>
          <w:spacing w:val="-3"/>
        </w:rPr>
        <w:t xml:space="preserve"> </w:t>
      </w:r>
      <w:r w:rsidR="004A0C1E">
        <w:t>is contained within KCSIE 202</w:t>
      </w:r>
      <w:r w:rsidR="00926F10">
        <w:t>6</w:t>
      </w:r>
      <w:r w:rsidR="00B61802" w:rsidRPr="00B61802">
        <w:t xml:space="preserve">.  </w:t>
      </w:r>
    </w:p>
    <w:p w14:paraId="5E09E4D2" w14:textId="77777777" w:rsidR="006F58AE" w:rsidRDefault="006F58AE">
      <w:pPr>
        <w:pStyle w:val="BodyText"/>
        <w:spacing w:before="4"/>
        <w:rPr>
          <w:sz w:val="17"/>
        </w:rPr>
      </w:pPr>
    </w:p>
    <w:p w14:paraId="3C9C4766" w14:textId="77777777" w:rsidR="006F58AE" w:rsidRDefault="00BB587A" w:rsidP="00926F10">
      <w:pPr>
        <w:pStyle w:val="BodyText"/>
        <w:spacing w:before="101"/>
        <w:ind w:left="839" w:hanging="697"/>
      </w:pPr>
      <w:r>
        <w:rPr>
          <w:color w:val="008080"/>
        </w:rPr>
        <w:t>Upskirting</w:t>
      </w:r>
    </w:p>
    <w:p w14:paraId="526BD83D" w14:textId="77777777" w:rsidR="006F58AE" w:rsidRDefault="006F58AE">
      <w:pPr>
        <w:pStyle w:val="BodyText"/>
        <w:spacing w:before="6"/>
        <w:rPr>
          <w:sz w:val="25"/>
        </w:rPr>
      </w:pPr>
    </w:p>
    <w:p w14:paraId="0E53813E" w14:textId="77777777" w:rsidR="006F58AE" w:rsidRDefault="00BB587A">
      <w:pPr>
        <w:pStyle w:val="BodyText"/>
        <w:spacing w:before="1" w:line="276" w:lineRule="auto"/>
        <w:ind w:left="119" w:right="106"/>
      </w:pPr>
      <w:r>
        <w:t>Upskirting typically involves taking a picture under a person’s clothing without them knowing, with the</w:t>
      </w:r>
      <w:r>
        <w:rPr>
          <w:spacing w:val="1"/>
        </w:rPr>
        <w:t xml:space="preserve"> </w:t>
      </w:r>
      <w:r>
        <w:t>intention of viewing their genitals or buttocks to obtain sexual gratification, or cause the victim humiliation,</w:t>
      </w:r>
      <w:r>
        <w:rPr>
          <w:spacing w:val="-66"/>
        </w:rPr>
        <w:t xml:space="preserve"> </w:t>
      </w:r>
      <w:r>
        <w:t>distress</w:t>
      </w:r>
      <w:r>
        <w:rPr>
          <w:spacing w:val="-1"/>
        </w:rPr>
        <w:t xml:space="preserve"> </w:t>
      </w:r>
      <w:r>
        <w:t>or</w:t>
      </w:r>
      <w:r>
        <w:rPr>
          <w:spacing w:val="-2"/>
        </w:rPr>
        <w:t xml:space="preserve"> </w:t>
      </w:r>
      <w:r>
        <w:t>alarm.</w:t>
      </w:r>
      <w:r>
        <w:rPr>
          <w:spacing w:val="1"/>
        </w:rPr>
        <w:t xml:space="preserve"> </w:t>
      </w:r>
      <w:r>
        <w:t>It</w:t>
      </w:r>
      <w:r>
        <w:rPr>
          <w:spacing w:val="-2"/>
        </w:rPr>
        <w:t xml:space="preserve"> </w:t>
      </w:r>
      <w:r>
        <w:t>is now a</w:t>
      </w:r>
      <w:r>
        <w:rPr>
          <w:spacing w:val="-1"/>
        </w:rPr>
        <w:t xml:space="preserve"> </w:t>
      </w:r>
      <w:r>
        <w:t>criminal offence.</w:t>
      </w:r>
    </w:p>
    <w:p w14:paraId="3491DC46" w14:textId="77777777" w:rsidR="006F58AE" w:rsidRDefault="006F58AE">
      <w:pPr>
        <w:pStyle w:val="BodyText"/>
        <w:spacing w:before="11"/>
        <w:rPr>
          <w:sz w:val="21"/>
        </w:rPr>
      </w:pPr>
    </w:p>
    <w:p w14:paraId="5ABC3E79" w14:textId="7645E8EA" w:rsidR="006F58AE" w:rsidRDefault="00BB587A" w:rsidP="00926F10">
      <w:pPr>
        <w:pStyle w:val="BodyText"/>
        <w:ind w:left="142"/>
      </w:pPr>
      <w:r>
        <w:rPr>
          <w:color w:val="008080"/>
        </w:rPr>
        <w:t>Sharing</w:t>
      </w:r>
      <w:r>
        <w:rPr>
          <w:color w:val="008080"/>
          <w:spacing w:val="-3"/>
        </w:rPr>
        <w:t xml:space="preserve"> </w:t>
      </w:r>
      <w:r>
        <w:rPr>
          <w:color w:val="008080"/>
        </w:rPr>
        <w:t>of</w:t>
      </w:r>
      <w:r>
        <w:rPr>
          <w:color w:val="008080"/>
          <w:spacing w:val="-3"/>
        </w:rPr>
        <w:t xml:space="preserve"> </w:t>
      </w:r>
      <w:r>
        <w:rPr>
          <w:color w:val="008080"/>
        </w:rPr>
        <w:t>nudes</w:t>
      </w:r>
      <w:r>
        <w:rPr>
          <w:color w:val="008080"/>
          <w:spacing w:val="-4"/>
        </w:rPr>
        <w:t xml:space="preserve"> </w:t>
      </w:r>
      <w:r>
        <w:rPr>
          <w:color w:val="008080"/>
        </w:rPr>
        <w:t>and</w:t>
      </w:r>
      <w:r>
        <w:rPr>
          <w:color w:val="008080"/>
          <w:spacing w:val="-2"/>
        </w:rPr>
        <w:t xml:space="preserve"> </w:t>
      </w:r>
      <w:r>
        <w:rPr>
          <w:color w:val="008080"/>
        </w:rPr>
        <w:t>semi-nudes</w:t>
      </w:r>
      <w:r>
        <w:rPr>
          <w:color w:val="008080"/>
          <w:spacing w:val="-4"/>
        </w:rPr>
        <w:t xml:space="preserve"> </w:t>
      </w:r>
      <w:r>
        <w:rPr>
          <w:color w:val="008080"/>
        </w:rPr>
        <w:t>(‘</w:t>
      </w:r>
      <w:r w:rsidR="00D92B73">
        <w:rPr>
          <w:color w:val="008080"/>
        </w:rPr>
        <w:t>Consensual and non-consensual making or sharing of nudes and semi-nudes, including AI-generated images</w:t>
      </w:r>
      <w:r>
        <w:rPr>
          <w:color w:val="008080"/>
        </w:rPr>
        <w:t>’)</w:t>
      </w:r>
    </w:p>
    <w:p w14:paraId="02B58805" w14:textId="77777777" w:rsidR="006F58AE" w:rsidRDefault="006F58AE">
      <w:pPr>
        <w:pStyle w:val="BodyText"/>
        <w:spacing w:before="11"/>
        <w:rPr>
          <w:sz w:val="21"/>
        </w:rPr>
      </w:pPr>
    </w:p>
    <w:p w14:paraId="092FD60D" w14:textId="77777777" w:rsidR="006F58AE" w:rsidRDefault="00BB587A">
      <w:pPr>
        <w:pStyle w:val="Heading6"/>
        <w:spacing w:before="1"/>
      </w:pPr>
      <w:r>
        <w:t>Your</w:t>
      </w:r>
      <w:r>
        <w:rPr>
          <w:spacing w:val="-2"/>
        </w:rPr>
        <w:t xml:space="preserve"> </w:t>
      </w:r>
      <w:r>
        <w:t>responsibilities</w:t>
      </w:r>
      <w:r>
        <w:rPr>
          <w:spacing w:val="-5"/>
        </w:rPr>
        <w:t xml:space="preserve"> </w:t>
      </w:r>
      <w:r>
        <w:t>when</w:t>
      </w:r>
      <w:r>
        <w:rPr>
          <w:spacing w:val="-2"/>
        </w:rPr>
        <w:t xml:space="preserve"> </w:t>
      </w:r>
      <w:r>
        <w:t>responding</w:t>
      </w:r>
      <w:r>
        <w:rPr>
          <w:spacing w:val="-2"/>
        </w:rPr>
        <w:t xml:space="preserve"> </w:t>
      </w:r>
      <w:r>
        <w:t>to</w:t>
      </w:r>
      <w:r>
        <w:rPr>
          <w:spacing w:val="-2"/>
        </w:rPr>
        <w:t xml:space="preserve"> </w:t>
      </w:r>
      <w:r>
        <w:t>an</w:t>
      </w:r>
      <w:r>
        <w:rPr>
          <w:spacing w:val="-2"/>
        </w:rPr>
        <w:t xml:space="preserve"> </w:t>
      </w:r>
      <w:r>
        <w:t>incident</w:t>
      </w:r>
    </w:p>
    <w:p w14:paraId="0B3366FA" w14:textId="2D33F5D9" w:rsidR="006F58AE" w:rsidRDefault="00BB587A">
      <w:pPr>
        <w:pStyle w:val="BodyText"/>
        <w:spacing w:before="39" w:line="276" w:lineRule="auto"/>
        <w:ind w:left="119" w:right="162"/>
      </w:pPr>
      <w:r>
        <w:t>If you are made aware of an incident involving the consensual or non-consensual sharing of nude or semi-</w:t>
      </w:r>
      <w:r>
        <w:rPr>
          <w:spacing w:val="-66"/>
        </w:rPr>
        <w:t xml:space="preserve"> </w:t>
      </w:r>
      <w:r>
        <w:t>nude</w:t>
      </w:r>
      <w:r>
        <w:rPr>
          <w:spacing w:val="2"/>
        </w:rPr>
        <w:t xml:space="preserve"> </w:t>
      </w:r>
      <w:r>
        <w:t>images/videos</w:t>
      </w:r>
      <w:r>
        <w:rPr>
          <w:spacing w:val="2"/>
        </w:rPr>
        <w:t xml:space="preserve"> </w:t>
      </w:r>
      <w:r>
        <w:t>(also</w:t>
      </w:r>
      <w:r>
        <w:rPr>
          <w:spacing w:val="2"/>
        </w:rPr>
        <w:t xml:space="preserve"> </w:t>
      </w:r>
      <w:r>
        <w:t>known</w:t>
      </w:r>
      <w:r>
        <w:rPr>
          <w:spacing w:val="1"/>
        </w:rPr>
        <w:t xml:space="preserve"> </w:t>
      </w:r>
      <w:r>
        <w:t>as ‘</w:t>
      </w:r>
      <w:r w:rsidR="00D92B73">
        <w:t>Consensual and non-consensual making or sharing of nudes and semi-nudes, including AI-generated images</w:t>
      </w:r>
      <w:r>
        <w:t>’</w:t>
      </w:r>
      <w:r>
        <w:rPr>
          <w:spacing w:val="1"/>
        </w:rPr>
        <w:t xml:space="preserve"> </w:t>
      </w:r>
      <w:r>
        <w:t>or ‘youth</w:t>
      </w:r>
      <w:r>
        <w:rPr>
          <w:spacing w:val="2"/>
        </w:rPr>
        <w:t xml:space="preserve"> </w:t>
      </w:r>
      <w:r>
        <w:t>produced</w:t>
      </w:r>
      <w:r>
        <w:rPr>
          <w:spacing w:val="4"/>
        </w:rPr>
        <w:t xml:space="preserve"> </w:t>
      </w:r>
      <w:r>
        <w:t>sexual</w:t>
      </w:r>
      <w:r>
        <w:rPr>
          <w:spacing w:val="2"/>
        </w:rPr>
        <w:t xml:space="preserve"> </w:t>
      </w:r>
      <w:r>
        <w:t>imagery’),</w:t>
      </w:r>
      <w:r>
        <w:rPr>
          <w:spacing w:val="3"/>
        </w:rPr>
        <w:t xml:space="preserve"> </w:t>
      </w:r>
      <w:r>
        <w:t>you</w:t>
      </w:r>
      <w:r>
        <w:rPr>
          <w:spacing w:val="2"/>
        </w:rPr>
        <w:t xml:space="preserve"> </w:t>
      </w:r>
      <w:r>
        <w:t>must</w:t>
      </w:r>
      <w:r>
        <w:rPr>
          <w:spacing w:val="3"/>
        </w:rPr>
        <w:t xml:space="preserve"> </w:t>
      </w:r>
      <w:r>
        <w:t>report</w:t>
      </w:r>
      <w:r>
        <w:rPr>
          <w:spacing w:val="-1"/>
        </w:rPr>
        <w:t xml:space="preserve"> </w:t>
      </w:r>
      <w:r>
        <w:t>it</w:t>
      </w:r>
      <w:r>
        <w:rPr>
          <w:spacing w:val="3"/>
        </w:rPr>
        <w:t xml:space="preserve"> </w:t>
      </w:r>
      <w:r>
        <w:t>to</w:t>
      </w:r>
      <w:r>
        <w:rPr>
          <w:spacing w:val="1"/>
        </w:rPr>
        <w:t xml:space="preserve"> </w:t>
      </w:r>
      <w:r>
        <w:t>the</w:t>
      </w:r>
      <w:r>
        <w:rPr>
          <w:spacing w:val="-2"/>
        </w:rPr>
        <w:t xml:space="preserve"> </w:t>
      </w:r>
      <w:r>
        <w:t>DSL</w:t>
      </w:r>
      <w:r>
        <w:rPr>
          <w:spacing w:val="1"/>
        </w:rPr>
        <w:t xml:space="preserve"> </w:t>
      </w:r>
      <w:r>
        <w:t>immediately.</w:t>
      </w:r>
    </w:p>
    <w:p w14:paraId="4E023C68" w14:textId="77777777" w:rsidR="006F58AE" w:rsidRDefault="006F58AE">
      <w:pPr>
        <w:pStyle w:val="BodyText"/>
        <w:spacing w:before="3"/>
        <w:rPr>
          <w:sz w:val="25"/>
        </w:rPr>
      </w:pPr>
    </w:p>
    <w:p w14:paraId="46D44A2F" w14:textId="77777777" w:rsidR="006F58AE" w:rsidRDefault="00BB587A">
      <w:pPr>
        <w:ind w:left="119"/>
      </w:pPr>
      <w:r>
        <w:t>You</w:t>
      </w:r>
      <w:r>
        <w:rPr>
          <w:spacing w:val="-3"/>
        </w:rPr>
        <w:t xml:space="preserve"> </w:t>
      </w:r>
      <w:r>
        <w:t>must</w:t>
      </w:r>
      <w:r>
        <w:rPr>
          <w:spacing w:val="-2"/>
        </w:rPr>
        <w:t xml:space="preserve"> </w:t>
      </w:r>
      <w:r>
        <w:rPr>
          <w:b/>
        </w:rPr>
        <w:t>not</w:t>
      </w:r>
      <w:r>
        <w:t>:</w:t>
      </w:r>
    </w:p>
    <w:p w14:paraId="592ECF4E" w14:textId="77777777" w:rsidR="006F58AE" w:rsidRDefault="006F58AE">
      <w:pPr>
        <w:pStyle w:val="BodyText"/>
        <w:spacing w:before="8"/>
        <w:rPr>
          <w:sz w:val="28"/>
        </w:rPr>
      </w:pPr>
    </w:p>
    <w:p w14:paraId="73D3C231" w14:textId="77777777" w:rsidR="006F58AE" w:rsidRDefault="00BB587A" w:rsidP="00926F10">
      <w:pPr>
        <w:pStyle w:val="ListParagraph"/>
        <w:numPr>
          <w:ilvl w:val="0"/>
          <w:numId w:val="4"/>
        </w:numPr>
        <w:tabs>
          <w:tab w:val="left" w:pos="839"/>
          <w:tab w:val="left" w:pos="840"/>
        </w:tabs>
        <w:spacing w:line="273" w:lineRule="auto"/>
        <w:ind w:right="269" w:hanging="697"/>
      </w:pPr>
      <w:r>
        <w:t>View, copy, print, share, store or save the imagery yourself, or ask a pupil to share or download it</w:t>
      </w:r>
      <w:r>
        <w:rPr>
          <w:spacing w:val="-66"/>
        </w:rPr>
        <w:t xml:space="preserve"> </w:t>
      </w:r>
      <w:r>
        <w:t>(if</w:t>
      </w:r>
      <w:r>
        <w:rPr>
          <w:spacing w:val="-1"/>
        </w:rPr>
        <w:t xml:space="preserve"> </w:t>
      </w:r>
      <w:r>
        <w:t>you have</w:t>
      </w:r>
      <w:r>
        <w:rPr>
          <w:spacing w:val="-1"/>
        </w:rPr>
        <w:t xml:space="preserve"> </w:t>
      </w:r>
      <w:r>
        <w:t>already</w:t>
      </w:r>
      <w:r>
        <w:rPr>
          <w:spacing w:val="-2"/>
        </w:rPr>
        <w:t xml:space="preserve"> </w:t>
      </w:r>
      <w:r>
        <w:t>viewed the</w:t>
      </w:r>
      <w:r>
        <w:rPr>
          <w:spacing w:val="-1"/>
        </w:rPr>
        <w:t xml:space="preserve"> </w:t>
      </w:r>
      <w:r>
        <w:t>imagery</w:t>
      </w:r>
      <w:r>
        <w:rPr>
          <w:spacing w:val="-3"/>
        </w:rPr>
        <w:t xml:space="preserve"> </w:t>
      </w:r>
      <w:r>
        <w:t>by accident,</w:t>
      </w:r>
      <w:r>
        <w:rPr>
          <w:spacing w:val="-1"/>
        </w:rPr>
        <w:t xml:space="preserve"> </w:t>
      </w:r>
      <w:r>
        <w:t>you</w:t>
      </w:r>
      <w:r>
        <w:rPr>
          <w:spacing w:val="-3"/>
        </w:rPr>
        <w:t xml:space="preserve"> </w:t>
      </w:r>
      <w:r>
        <w:t>must report</w:t>
      </w:r>
      <w:r>
        <w:rPr>
          <w:spacing w:val="-2"/>
        </w:rPr>
        <w:t xml:space="preserve"> </w:t>
      </w:r>
      <w:r>
        <w:t>this</w:t>
      </w:r>
      <w:r>
        <w:rPr>
          <w:spacing w:val="-1"/>
        </w:rPr>
        <w:t xml:space="preserve"> </w:t>
      </w:r>
      <w:r>
        <w:t>to the</w:t>
      </w:r>
      <w:r>
        <w:rPr>
          <w:spacing w:val="-2"/>
        </w:rPr>
        <w:t xml:space="preserve"> </w:t>
      </w:r>
      <w:r>
        <w:t>DSL)</w:t>
      </w:r>
    </w:p>
    <w:p w14:paraId="1DCDD05B" w14:textId="77777777" w:rsidR="006F58AE" w:rsidRDefault="00BB587A" w:rsidP="00926F10">
      <w:pPr>
        <w:pStyle w:val="ListParagraph"/>
        <w:numPr>
          <w:ilvl w:val="0"/>
          <w:numId w:val="4"/>
        </w:numPr>
        <w:tabs>
          <w:tab w:val="left" w:pos="839"/>
          <w:tab w:val="left" w:pos="840"/>
        </w:tabs>
        <w:spacing w:before="3"/>
        <w:ind w:hanging="697"/>
      </w:pPr>
      <w:r>
        <w:t>Delete</w:t>
      </w:r>
      <w:r>
        <w:rPr>
          <w:spacing w:val="-1"/>
        </w:rPr>
        <w:t xml:space="preserve"> </w:t>
      </w:r>
      <w:r>
        <w:t>the</w:t>
      </w:r>
      <w:r>
        <w:rPr>
          <w:spacing w:val="-2"/>
        </w:rPr>
        <w:t xml:space="preserve"> </w:t>
      </w:r>
      <w:r>
        <w:t>imagery or</w:t>
      </w:r>
      <w:r>
        <w:rPr>
          <w:spacing w:val="-1"/>
        </w:rPr>
        <w:t xml:space="preserve"> </w:t>
      </w:r>
      <w:r>
        <w:t>ask the</w:t>
      </w:r>
      <w:r>
        <w:rPr>
          <w:spacing w:val="-2"/>
        </w:rPr>
        <w:t xml:space="preserve"> </w:t>
      </w:r>
      <w:r>
        <w:t>pupil</w:t>
      </w:r>
      <w:r>
        <w:rPr>
          <w:spacing w:val="-1"/>
        </w:rPr>
        <w:t xml:space="preserve"> </w:t>
      </w:r>
      <w:r>
        <w:t>to</w:t>
      </w:r>
      <w:r>
        <w:rPr>
          <w:spacing w:val="-1"/>
        </w:rPr>
        <w:t xml:space="preserve"> </w:t>
      </w:r>
      <w:r>
        <w:t>delete</w:t>
      </w:r>
      <w:r>
        <w:rPr>
          <w:spacing w:val="-1"/>
        </w:rPr>
        <w:t xml:space="preserve"> </w:t>
      </w:r>
      <w:r>
        <w:t>it</w:t>
      </w:r>
    </w:p>
    <w:p w14:paraId="7BBF04F4" w14:textId="77777777" w:rsidR="006F58AE" w:rsidRDefault="00BB587A" w:rsidP="00926F10">
      <w:pPr>
        <w:pStyle w:val="ListParagraph"/>
        <w:numPr>
          <w:ilvl w:val="0"/>
          <w:numId w:val="4"/>
        </w:numPr>
        <w:tabs>
          <w:tab w:val="left" w:pos="839"/>
          <w:tab w:val="left" w:pos="840"/>
        </w:tabs>
        <w:spacing w:before="37"/>
        <w:ind w:hanging="697"/>
      </w:pPr>
      <w:r>
        <w:t>Ask</w:t>
      </w:r>
      <w:r>
        <w:rPr>
          <w:spacing w:val="-1"/>
        </w:rPr>
        <w:t xml:space="preserve"> </w:t>
      </w:r>
      <w:r>
        <w:t>the</w:t>
      </w:r>
      <w:r>
        <w:rPr>
          <w:spacing w:val="-2"/>
        </w:rPr>
        <w:t xml:space="preserve"> </w:t>
      </w:r>
      <w:r>
        <w:t>pupil(s)</w:t>
      </w:r>
      <w:r>
        <w:rPr>
          <w:spacing w:val="-1"/>
        </w:rPr>
        <w:t xml:space="preserve"> </w:t>
      </w:r>
      <w:r>
        <w:t>who</w:t>
      </w:r>
      <w:r>
        <w:rPr>
          <w:spacing w:val="-1"/>
        </w:rPr>
        <w:t xml:space="preserve"> </w:t>
      </w:r>
      <w:r>
        <w:t>are</w:t>
      </w:r>
      <w:r>
        <w:rPr>
          <w:spacing w:val="-4"/>
        </w:rPr>
        <w:t xml:space="preserve"> </w:t>
      </w:r>
      <w:r>
        <w:t>involved in</w:t>
      </w:r>
      <w:r>
        <w:rPr>
          <w:spacing w:val="-4"/>
        </w:rPr>
        <w:t xml:space="preserve"> </w:t>
      </w:r>
      <w:r>
        <w:t>the</w:t>
      </w:r>
      <w:r>
        <w:rPr>
          <w:spacing w:val="-2"/>
        </w:rPr>
        <w:t xml:space="preserve"> </w:t>
      </w:r>
      <w:r>
        <w:t>incident</w:t>
      </w:r>
      <w:r>
        <w:rPr>
          <w:spacing w:val="-3"/>
        </w:rPr>
        <w:t xml:space="preserve"> </w:t>
      </w:r>
      <w:r>
        <w:t>to</w:t>
      </w:r>
      <w:r>
        <w:rPr>
          <w:spacing w:val="-1"/>
        </w:rPr>
        <w:t xml:space="preserve"> </w:t>
      </w:r>
      <w:r>
        <w:t>disclose</w:t>
      </w:r>
      <w:r>
        <w:rPr>
          <w:spacing w:val="-2"/>
        </w:rPr>
        <w:t xml:space="preserve"> </w:t>
      </w:r>
      <w:r>
        <w:t>information</w:t>
      </w:r>
      <w:r>
        <w:rPr>
          <w:spacing w:val="-2"/>
        </w:rPr>
        <w:t xml:space="preserve"> </w:t>
      </w:r>
      <w:r>
        <w:t>regarding the</w:t>
      </w:r>
      <w:r>
        <w:rPr>
          <w:spacing w:val="-2"/>
        </w:rPr>
        <w:t xml:space="preserve"> </w:t>
      </w:r>
      <w:r>
        <w:t>imagery (this</w:t>
      </w:r>
    </w:p>
    <w:p w14:paraId="6A2DF2EF" w14:textId="77777777" w:rsidR="006F58AE" w:rsidRDefault="00BB587A" w:rsidP="00926F10">
      <w:pPr>
        <w:pStyle w:val="BodyText"/>
        <w:spacing w:before="37"/>
        <w:ind w:left="839"/>
      </w:pPr>
      <w:r>
        <w:t>is</w:t>
      </w:r>
      <w:r>
        <w:rPr>
          <w:spacing w:val="-3"/>
        </w:rPr>
        <w:t xml:space="preserve"> </w:t>
      </w:r>
      <w:r>
        <w:t>the</w:t>
      </w:r>
      <w:r>
        <w:rPr>
          <w:spacing w:val="-4"/>
        </w:rPr>
        <w:t xml:space="preserve"> </w:t>
      </w:r>
      <w:r>
        <w:t>DSL’s</w:t>
      </w:r>
      <w:r>
        <w:rPr>
          <w:spacing w:val="-3"/>
        </w:rPr>
        <w:t xml:space="preserve"> </w:t>
      </w:r>
      <w:r>
        <w:t>responsibility)</w:t>
      </w:r>
    </w:p>
    <w:p w14:paraId="7FCDA30C" w14:textId="77777777" w:rsidR="006F58AE" w:rsidRDefault="00BB587A" w:rsidP="00926F10">
      <w:pPr>
        <w:pStyle w:val="ListParagraph"/>
        <w:numPr>
          <w:ilvl w:val="0"/>
          <w:numId w:val="4"/>
        </w:numPr>
        <w:tabs>
          <w:tab w:val="left" w:pos="839"/>
          <w:tab w:val="left" w:pos="840"/>
        </w:tabs>
        <w:spacing w:before="40" w:line="271" w:lineRule="auto"/>
        <w:ind w:right="318" w:hanging="697"/>
      </w:pPr>
      <w:r>
        <w:t>Share information about the incident with other members of staff, the pupil(s) it involves or their,</w:t>
      </w:r>
      <w:r>
        <w:rPr>
          <w:spacing w:val="-66"/>
        </w:rPr>
        <w:t xml:space="preserve"> </w:t>
      </w:r>
      <w:r>
        <w:t>or</w:t>
      </w:r>
      <w:r>
        <w:rPr>
          <w:spacing w:val="-1"/>
        </w:rPr>
        <w:t xml:space="preserve"> </w:t>
      </w:r>
      <w:r>
        <w:t>other,</w:t>
      </w:r>
      <w:r>
        <w:rPr>
          <w:spacing w:val="-2"/>
        </w:rPr>
        <w:t xml:space="preserve"> </w:t>
      </w:r>
      <w:r>
        <w:t>parents</w:t>
      </w:r>
      <w:r>
        <w:rPr>
          <w:spacing w:val="1"/>
        </w:rPr>
        <w:t xml:space="preserve"> </w:t>
      </w:r>
      <w:r>
        <w:t>and/or</w:t>
      </w:r>
      <w:r>
        <w:rPr>
          <w:spacing w:val="-2"/>
        </w:rPr>
        <w:t xml:space="preserve"> </w:t>
      </w:r>
      <w:r>
        <w:t>carers</w:t>
      </w:r>
    </w:p>
    <w:p w14:paraId="66A53381" w14:textId="77777777" w:rsidR="006F58AE" w:rsidRDefault="00BB587A" w:rsidP="00926F10">
      <w:pPr>
        <w:pStyle w:val="ListParagraph"/>
        <w:numPr>
          <w:ilvl w:val="0"/>
          <w:numId w:val="4"/>
        </w:numPr>
        <w:tabs>
          <w:tab w:val="left" w:pos="839"/>
          <w:tab w:val="left" w:pos="840"/>
        </w:tabs>
        <w:ind w:hanging="697"/>
      </w:pPr>
      <w:r>
        <w:t>Say</w:t>
      </w:r>
      <w:r>
        <w:rPr>
          <w:spacing w:val="-1"/>
        </w:rPr>
        <w:t xml:space="preserve"> </w:t>
      </w:r>
      <w:r>
        <w:t>or</w:t>
      </w:r>
      <w:r>
        <w:rPr>
          <w:spacing w:val="-1"/>
        </w:rPr>
        <w:t xml:space="preserve"> </w:t>
      </w:r>
      <w:r>
        <w:t>do</w:t>
      </w:r>
      <w:r>
        <w:rPr>
          <w:spacing w:val="-1"/>
        </w:rPr>
        <w:t xml:space="preserve"> </w:t>
      </w:r>
      <w:r>
        <w:t>anything to</w:t>
      </w:r>
      <w:r>
        <w:rPr>
          <w:spacing w:val="-3"/>
        </w:rPr>
        <w:t xml:space="preserve"> </w:t>
      </w:r>
      <w:r>
        <w:t>blame</w:t>
      </w:r>
      <w:r>
        <w:rPr>
          <w:spacing w:val="-2"/>
        </w:rPr>
        <w:t xml:space="preserve"> </w:t>
      </w:r>
      <w:r>
        <w:t>or shame</w:t>
      </w:r>
      <w:r>
        <w:rPr>
          <w:spacing w:val="-2"/>
        </w:rPr>
        <w:t xml:space="preserve"> </w:t>
      </w:r>
      <w:r>
        <w:t>any</w:t>
      </w:r>
      <w:r>
        <w:rPr>
          <w:spacing w:val="-1"/>
        </w:rPr>
        <w:t xml:space="preserve"> </w:t>
      </w:r>
      <w:r>
        <w:t>young</w:t>
      </w:r>
      <w:r>
        <w:rPr>
          <w:spacing w:val="-3"/>
        </w:rPr>
        <w:t xml:space="preserve"> </w:t>
      </w:r>
      <w:r>
        <w:t>people</w:t>
      </w:r>
      <w:r>
        <w:rPr>
          <w:spacing w:val="-2"/>
        </w:rPr>
        <w:t xml:space="preserve"> </w:t>
      </w:r>
      <w:r>
        <w:t>involved</w:t>
      </w:r>
    </w:p>
    <w:p w14:paraId="07081E0F" w14:textId="77777777" w:rsidR="00926F10" w:rsidRDefault="00926F10" w:rsidP="00926F10">
      <w:pPr>
        <w:pStyle w:val="ListParagraph"/>
        <w:tabs>
          <w:tab w:val="left" w:pos="839"/>
          <w:tab w:val="left" w:pos="840"/>
        </w:tabs>
        <w:ind w:firstLine="0"/>
      </w:pPr>
    </w:p>
    <w:p w14:paraId="6AB5D997" w14:textId="77777777" w:rsidR="006F58AE" w:rsidRDefault="00BB587A">
      <w:pPr>
        <w:pStyle w:val="BodyText"/>
        <w:spacing w:before="38" w:line="276" w:lineRule="auto"/>
        <w:ind w:left="119" w:right="115"/>
      </w:pPr>
      <w:r>
        <w:t>You</w:t>
      </w:r>
      <w:r>
        <w:rPr>
          <w:spacing w:val="-3"/>
        </w:rPr>
        <w:t xml:space="preserve"> </w:t>
      </w:r>
      <w:r>
        <w:t>should</w:t>
      </w:r>
      <w:r>
        <w:rPr>
          <w:spacing w:val="-1"/>
        </w:rPr>
        <w:t xml:space="preserve"> </w:t>
      </w:r>
      <w:r>
        <w:t>explain</w:t>
      </w:r>
      <w:r>
        <w:rPr>
          <w:spacing w:val="-5"/>
        </w:rPr>
        <w:t xml:space="preserve"> </w:t>
      </w:r>
      <w:r>
        <w:t>that</w:t>
      </w:r>
      <w:r>
        <w:rPr>
          <w:spacing w:val="-3"/>
        </w:rPr>
        <w:t xml:space="preserve"> </w:t>
      </w:r>
      <w:r>
        <w:t>you</w:t>
      </w:r>
      <w:r>
        <w:rPr>
          <w:spacing w:val="-1"/>
        </w:rPr>
        <w:t xml:space="preserve"> </w:t>
      </w:r>
      <w:r>
        <w:t>need</w:t>
      </w:r>
      <w:r>
        <w:rPr>
          <w:spacing w:val="-1"/>
        </w:rPr>
        <w:t xml:space="preserve"> </w:t>
      </w:r>
      <w:r>
        <w:t>to</w:t>
      </w:r>
      <w:r>
        <w:rPr>
          <w:spacing w:val="-3"/>
        </w:rPr>
        <w:t xml:space="preserve"> </w:t>
      </w:r>
      <w:r>
        <w:t>report</w:t>
      </w:r>
      <w:r>
        <w:rPr>
          <w:spacing w:val="-3"/>
        </w:rPr>
        <w:t xml:space="preserve"> </w:t>
      </w:r>
      <w:r>
        <w:t>the</w:t>
      </w:r>
      <w:r>
        <w:rPr>
          <w:spacing w:val="-3"/>
        </w:rPr>
        <w:t xml:space="preserve"> </w:t>
      </w:r>
      <w:r>
        <w:t>incident,</w:t>
      </w:r>
      <w:r>
        <w:rPr>
          <w:spacing w:val="-1"/>
        </w:rPr>
        <w:t xml:space="preserve"> </w:t>
      </w:r>
      <w:r>
        <w:t>and reassure</w:t>
      </w:r>
      <w:r>
        <w:rPr>
          <w:spacing w:val="-4"/>
        </w:rPr>
        <w:t xml:space="preserve"> </w:t>
      </w:r>
      <w:r>
        <w:t>the</w:t>
      </w:r>
      <w:r>
        <w:rPr>
          <w:spacing w:val="-4"/>
        </w:rPr>
        <w:t xml:space="preserve"> </w:t>
      </w:r>
      <w:r>
        <w:t>pupil(s)</w:t>
      </w:r>
      <w:r>
        <w:rPr>
          <w:spacing w:val="-1"/>
        </w:rPr>
        <w:t xml:space="preserve"> </w:t>
      </w:r>
      <w:r>
        <w:t>that</w:t>
      </w:r>
      <w:r>
        <w:rPr>
          <w:spacing w:val="-4"/>
        </w:rPr>
        <w:t xml:space="preserve"> </w:t>
      </w:r>
      <w:r>
        <w:t>they will</w:t>
      </w:r>
      <w:r>
        <w:rPr>
          <w:spacing w:val="-4"/>
        </w:rPr>
        <w:t xml:space="preserve"> </w:t>
      </w:r>
      <w:r>
        <w:t>receive</w:t>
      </w:r>
      <w:r>
        <w:rPr>
          <w:spacing w:val="-66"/>
        </w:rPr>
        <w:t xml:space="preserve"> </w:t>
      </w:r>
      <w:r>
        <w:t>support</w:t>
      </w:r>
      <w:r>
        <w:rPr>
          <w:spacing w:val="-3"/>
        </w:rPr>
        <w:t xml:space="preserve"> </w:t>
      </w:r>
      <w:r>
        <w:t>and</w:t>
      </w:r>
      <w:r>
        <w:rPr>
          <w:spacing w:val="1"/>
        </w:rPr>
        <w:t xml:space="preserve"> </w:t>
      </w:r>
      <w:r>
        <w:t>help from</w:t>
      </w:r>
      <w:r>
        <w:rPr>
          <w:spacing w:val="-2"/>
        </w:rPr>
        <w:t xml:space="preserve"> </w:t>
      </w:r>
      <w:r>
        <w:t>the</w:t>
      </w:r>
      <w:r>
        <w:rPr>
          <w:spacing w:val="-1"/>
        </w:rPr>
        <w:t xml:space="preserve"> </w:t>
      </w:r>
      <w:r>
        <w:t>DSL.</w:t>
      </w:r>
    </w:p>
    <w:p w14:paraId="5D696E1D" w14:textId="77777777" w:rsidR="006F58AE" w:rsidRDefault="006F58AE">
      <w:pPr>
        <w:pStyle w:val="BodyText"/>
        <w:spacing w:before="2"/>
        <w:rPr>
          <w:sz w:val="25"/>
        </w:rPr>
      </w:pPr>
    </w:p>
    <w:p w14:paraId="30B23CD5" w14:textId="77777777" w:rsidR="006F58AE" w:rsidRDefault="00BB587A">
      <w:pPr>
        <w:pStyle w:val="Heading6"/>
      </w:pPr>
      <w:r>
        <w:t>Initial</w:t>
      </w:r>
      <w:r>
        <w:rPr>
          <w:spacing w:val="-3"/>
        </w:rPr>
        <w:t xml:space="preserve"> </w:t>
      </w:r>
      <w:r>
        <w:t>review</w:t>
      </w:r>
      <w:r>
        <w:rPr>
          <w:spacing w:val="-4"/>
        </w:rPr>
        <w:t xml:space="preserve"> </w:t>
      </w:r>
      <w:r>
        <w:t>meeting</w:t>
      </w:r>
    </w:p>
    <w:p w14:paraId="40D4793E" w14:textId="77777777" w:rsidR="006F58AE" w:rsidRDefault="00BB587A">
      <w:pPr>
        <w:pStyle w:val="BodyText"/>
        <w:spacing w:before="42" w:line="276" w:lineRule="auto"/>
        <w:ind w:left="119" w:right="121"/>
      </w:pPr>
      <w:r>
        <w:t>Following a report of an incident, the DSL will hold an initial review meeting with appropriate school staff –</w:t>
      </w:r>
      <w:r>
        <w:rPr>
          <w:spacing w:val="-66"/>
        </w:rPr>
        <w:t xml:space="preserve"> </w:t>
      </w:r>
      <w:r>
        <w:t>this may include the staff member who reported the incident and the safeguarding or leadership team that</w:t>
      </w:r>
      <w:r>
        <w:rPr>
          <w:spacing w:val="-66"/>
        </w:rPr>
        <w:t xml:space="preserve"> </w:t>
      </w:r>
      <w:r>
        <w:t>deals with safeguarding concerns. This meeting will consider the initial evidence and aim to determine:</w:t>
      </w:r>
      <w:r>
        <w:rPr>
          <w:spacing w:val="1"/>
        </w:rPr>
        <w:t xml:space="preserve"> </w:t>
      </w:r>
      <w:r>
        <w:t>Whether</w:t>
      </w:r>
      <w:r>
        <w:rPr>
          <w:spacing w:val="-1"/>
        </w:rPr>
        <w:t xml:space="preserve"> </w:t>
      </w:r>
      <w:r>
        <w:t>there</w:t>
      </w:r>
      <w:r>
        <w:rPr>
          <w:spacing w:val="-2"/>
        </w:rPr>
        <w:t xml:space="preserve"> </w:t>
      </w:r>
      <w:r>
        <w:t>is</w:t>
      </w:r>
      <w:r>
        <w:rPr>
          <w:spacing w:val="1"/>
        </w:rPr>
        <w:t xml:space="preserve"> </w:t>
      </w:r>
      <w:r>
        <w:t>an</w:t>
      </w:r>
      <w:r>
        <w:rPr>
          <w:spacing w:val="-1"/>
        </w:rPr>
        <w:t xml:space="preserve"> </w:t>
      </w:r>
      <w:r>
        <w:t>immediate</w:t>
      </w:r>
      <w:r>
        <w:rPr>
          <w:spacing w:val="-1"/>
        </w:rPr>
        <w:t xml:space="preserve"> </w:t>
      </w:r>
      <w:r>
        <w:t>risk</w:t>
      </w:r>
      <w:r>
        <w:rPr>
          <w:spacing w:val="-2"/>
        </w:rPr>
        <w:t xml:space="preserve"> </w:t>
      </w:r>
      <w:r>
        <w:t>to pupil(s)</w:t>
      </w:r>
    </w:p>
    <w:p w14:paraId="323C0C67" w14:textId="77777777" w:rsidR="006F58AE" w:rsidRDefault="00BB587A">
      <w:pPr>
        <w:pStyle w:val="BodyText"/>
        <w:ind w:left="119"/>
      </w:pPr>
      <w:r>
        <w:t>If</w:t>
      </w:r>
      <w:r>
        <w:rPr>
          <w:spacing w:val="-2"/>
        </w:rPr>
        <w:t xml:space="preserve"> </w:t>
      </w:r>
      <w:r>
        <w:t>a</w:t>
      </w:r>
      <w:r>
        <w:rPr>
          <w:spacing w:val="-2"/>
        </w:rPr>
        <w:t xml:space="preserve"> </w:t>
      </w:r>
      <w:r>
        <w:t>referral</w:t>
      </w:r>
      <w:r>
        <w:rPr>
          <w:spacing w:val="-2"/>
        </w:rPr>
        <w:t xml:space="preserve"> </w:t>
      </w:r>
      <w:r>
        <w:t>needs</w:t>
      </w:r>
      <w:r>
        <w:rPr>
          <w:spacing w:val="-1"/>
        </w:rPr>
        <w:t xml:space="preserve"> </w:t>
      </w:r>
      <w:r>
        <w:t>to</w:t>
      </w:r>
      <w:r>
        <w:rPr>
          <w:spacing w:val="-1"/>
        </w:rPr>
        <w:t xml:space="preserve"> </w:t>
      </w:r>
      <w:r>
        <w:t>be</w:t>
      </w:r>
      <w:r>
        <w:rPr>
          <w:spacing w:val="-5"/>
        </w:rPr>
        <w:t xml:space="preserve"> </w:t>
      </w:r>
      <w:r>
        <w:t>made</w:t>
      </w:r>
      <w:r>
        <w:rPr>
          <w:spacing w:val="-1"/>
        </w:rPr>
        <w:t xml:space="preserve"> </w:t>
      </w:r>
      <w:r>
        <w:t>to</w:t>
      </w:r>
      <w:r>
        <w:rPr>
          <w:spacing w:val="-3"/>
        </w:rPr>
        <w:t xml:space="preserve"> </w:t>
      </w:r>
      <w:r>
        <w:t>the</w:t>
      </w:r>
      <w:r>
        <w:rPr>
          <w:spacing w:val="-3"/>
        </w:rPr>
        <w:t xml:space="preserve"> </w:t>
      </w:r>
      <w:r>
        <w:t>police</w:t>
      </w:r>
      <w:r>
        <w:rPr>
          <w:spacing w:val="-2"/>
        </w:rPr>
        <w:t xml:space="preserve"> </w:t>
      </w:r>
      <w:r>
        <w:t>and/or</w:t>
      </w:r>
      <w:r>
        <w:rPr>
          <w:spacing w:val="-1"/>
        </w:rPr>
        <w:t xml:space="preserve"> </w:t>
      </w:r>
      <w:r>
        <w:t>children’s</w:t>
      </w:r>
      <w:r>
        <w:rPr>
          <w:spacing w:val="-2"/>
        </w:rPr>
        <w:t xml:space="preserve"> </w:t>
      </w:r>
      <w:r>
        <w:t>social</w:t>
      </w:r>
      <w:r>
        <w:rPr>
          <w:spacing w:val="-1"/>
        </w:rPr>
        <w:t xml:space="preserve"> </w:t>
      </w:r>
      <w:r>
        <w:t>care</w:t>
      </w:r>
    </w:p>
    <w:p w14:paraId="44B48CD5" w14:textId="77777777" w:rsidR="006F58AE" w:rsidRDefault="00BB587A">
      <w:pPr>
        <w:pStyle w:val="BodyText"/>
        <w:spacing w:before="39" w:line="276" w:lineRule="auto"/>
        <w:ind w:left="119" w:right="394"/>
      </w:pPr>
      <w:r>
        <w:t>If it is necessary to view the image(s) in order to safeguard the young person (in most cases, images or</w:t>
      </w:r>
      <w:r>
        <w:rPr>
          <w:spacing w:val="-66"/>
        </w:rPr>
        <w:t xml:space="preserve"> </w:t>
      </w:r>
      <w:r>
        <w:t>videos</w:t>
      </w:r>
      <w:r>
        <w:rPr>
          <w:spacing w:val="-1"/>
        </w:rPr>
        <w:t xml:space="preserve"> </w:t>
      </w:r>
      <w:r>
        <w:t>should</w:t>
      </w:r>
      <w:r>
        <w:rPr>
          <w:spacing w:val="1"/>
        </w:rPr>
        <w:t xml:space="preserve"> </w:t>
      </w:r>
      <w:r>
        <w:t>not</w:t>
      </w:r>
      <w:r>
        <w:rPr>
          <w:spacing w:val="-2"/>
        </w:rPr>
        <w:t xml:space="preserve"> </w:t>
      </w:r>
      <w:r>
        <w:t>be</w:t>
      </w:r>
      <w:r>
        <w:rPr>
          <w:spacing w:val="-1"/>
        </w:rPr>
        <w:t xml:space="preserve"> </w:t>
      </w:r>
      <w:r>
        <w:t>viewed)</w:t>
      </w:r>
    </w:p>
    <w:p w14:paraId="5D8B90CF" w14:textId="77777777" w:rsidR="006F58AE" w:rsidRDefault="00BB587A">
      <w:pPr>
        <w:pStyle w:val="BodyText"/>
        <w:spacing w:line="265" w:lineRule="exact"/>
        <w:ind w:left="119"/>
      </w:pPr>
      <w:r>
        <w:t>What</w:t>
      </w:r>
      <w:r>
        <w:rPr>
          <w:spacing w:val="-1"/>
        </w:rPr>
        <w:t xml:space="preserve"> </w:t>
      </w:r>
      <w:r>
        <w:t>further</w:t>
      </w:r>
      <w:r>
        <w:rPr>
          <w:spacing w:val="-2"/>
        </w:rPr>
        <w:t xml:space="preserve"> </w:t>
      </w:r>
      <w:r>
        <w:t>information</w:t>
      </w:r>
      <w:r>
        <w:rPr>
          <w:spacing w:val="-5"/>
        </w:rPr>
        <w:t xml:space="preserve"> </w:t>
      </w:r>
      <w:r>
        <w:t>is</w:t>
      </w:r>
      <w:r>
        <w:rPr>
          <w:spacing w:val="-1"/>
        </w:rPr>
        <w:t xml:space="preserve"> </w:t>
      </w:r>
      <w:r>
        <w:t>required</w:t>
      </w:r>
      <w:r>
        <w:rPr>
          <w:spacing w:val="-4"/>
        </w:rPr>
        <w:t xml:space="preserve"> </w:t>
      </w:r>
      <w:r>
        <w:t>to</w:t>
      </w:r>
      <w:r>
        <w:rPr>
          <w:spacing w:val="-2"/>
        </w:rPr>
        <w:t xml:space="preserve"> </w:t>
      </w:r>
      <w:r>
        <w:t>decide</w:t>
      </w:r>
      <w:r>
        <w:rPr>
          <w:spacing w:val="-5"/>
        </w:rPr>
        <w:t xml:space="preserve"> </w:t>
      </w:r>
      <w:r>
        <w:t>on</w:t>
      </w:r>
      <w:r>
        <w:rPr>
          <w:spacing w:val="-5"/>
        </w:rPr>
        <w:t xml:space="preserve"> </w:t>
      </w:r>
      <w:r>
        <w:t>the</w:t>
      </w:r>
      <w:r>
        <w:rPr>
          <w:spacing w:val="-3"/>
        </w:rPr>
        <w:t xml:space="preserve"> </w:t>
      </w:r>
      <w:r>
        <w:t>best</w:t>
      </w:r>
      <w:r>
        <w:rPr>
          <w:spacing w:val="-1"/>
        </w:rPr>
        <w:t xml:space="preserve"> </w:t>
      </w:r>
      <w:r>
        <w:t>response</w:t>
      </w:r>
    </w:p>
    <w:p w14:paraId="4E3F2F56" w14:textId="77777777" w:rsidR="006F58AE" w:rsidRDefault="00BB587A">
      <w:pPr>
        <w:pStyle w:val="BodyText"/>
        <w:spacing w:before="42" w:line="276" w:lineRule="auto"/>
        <w:ind w:left="119" w:right="888"/>
      </w:pPr>
      <w:r>
        <w:t>Whether the image(s) has been shared widely and via what services and/or platforms (this may be</w:t>
      </w:r>
      <w:r>
        <w:rPr>
          <w:spacing w:val="-66"/>
        </w:rPr>
        <w:t xml:space="preserve"> </w:t>
      </w:r>
      <w:r>
        <w:t>unknown)</w:t>
      </w:r>
    </w:p>
    <w:p w14:paraId="6907E3C9" w14:textId="77777777" w:rsidR="006F58AE" w:rsidRDefault="00BB587A">
      <w:pPr>
        <w:pStyle w:val="BodyText"/>
        <w:spacing w:line="276" w:lineRule="auto"/>
        <w:ind w:left="119" w:right="115"/>
      </w:pPr>
      <w:r>
        <w:t>Whether</w:t>
      </w:r>
      <w:r>
        <w:rPr>
          <w:spacing w:val="-2"/>
        </w:rPr>
        <w:t xml:space="preserve"> </w:t>
      </w:r>
      <w:r>
        <w:t>immediate</w:t>
      </w:r>
      <w:r>
        <w:rPr>
          <w:spacing w:val="-2"/>
        </w:rPr>
        <w:t xml:space="preserve"> </w:t>
      </w:r>
      <w:r>
        <w:t>action</w:t>
      </w:r>
      <w:r>
        <w:rPr>
          <w:spacing w:val="-2"/>
        </w:rPr>
        <w:t xml:space="preserve"> </w:t>
      </w:r>
      <w:r>
        <w:t>should</w:t>
      </w:r>
      <w:r>
        <w:rPr>
          <w:spacing w:val="-1"/>
        </w:rPr>
        <w:t xml:space="preserve"> </w:t>
      </w:r>
      <w:r>
        <w:t>be</w:t>
      </w:r>
      <w:r>
        <w:rPr>
          <w:spacing w:val="-4"/>
        </w:rPr>
        <w:t xml:space="preserve"> </w:t>
      </w:r>
      <w:r>
        <w:t>taken</w:t>
      </w:r>
      <w:r>
        <w:rPr>
          <w:spacing w:val="-3"/>
        </w:rPr>
        <w:t xml:space="preserve"> </w:t>
      </w:r>
      <w:r>
        <w:t>to</w:t>
      </w:r>
      <w:r>
        <w:rPr>
          <w:spacing w:val="-1"/>
        </w:rPr>
        <w:t xml:space="preserve"> </w:t>
      </w:r>
      <w:r>
        <w:t>delete</w:t>
      </w:r>
      <w:r>
        <w:rPr>
          <w:spacing w:val="-1"/>
        </w:rPr>
        <w:t xml:space="preserve"> </w:t>
      </w:r>
      <w:r>
        <w:t>or</w:t>
      </w:r>
      <w:r>
        <w:rPr>
          <w:spacing w:val="-1"/>
        </w:rPr>
        <w:t xml:space="preserve"> </w:t>
      </w:r>
      <w:r>
        <w:t>remove</w:t>
      </w:r>
      <w:r>
        <w:rPr>
          <w:spacing w:val="-1"/>
        </w:rPr>
        <w:t xml:space="preserve"> </w:t>
      </w:r>
      <w:r>
        <w:t>images</w:t>
      </w:r>
      <w:r>
        <w:rPr>
          <w:spacing w:val="-4"/>
        </w:rPr>
        <w:t xml:space="preserve"> </w:t>
      </w:r>
      <w:r>
        <w:t>or</w:t>
      </w:r>
      <w:r>
        <w:rPr>
          <w:spacing w:val="-3"/>
        </w:rPr>
        <w:t xml:space="preserve"> </w:t>
      </w:r>
      <w:r>
        <w:t>videos</w:t>
      </w:r>
      <w:r>
        <w:rPr>
          <w:spacing w:val="-1"/>
        </w:rPr>
        <w:t xml:space="preserve"> </w:t>
      </w:r>
      <w:r>
        <w:t>from</w:t>
      </w:r>
      <w:r>
        <w:rPr>
          <w:spacing w:val="-5"/>
        </w:rPr>
        <w:t xml:space="preserve"> </w:t>
      </w:r>
      <w:r>
        <w:t>devices</w:t>
      </w:r>
      <w:r>
        <w:rPr>
          <w:spacing w:val="-1"/>
        </w:rPr>
        <w:t xml:space="preserve"> </w:t>
      </w:r>
      <w:r>
        <w:t>or</w:t>
      </w:r>
      <w:r>
        <w:rPr>
          <w:spacing w:val="-3"/>
        </w:rPr>
        <w:t xml:space="preserve"> </w:t>
      </w:r>
      <w:r>
        <w:t>online</w:t>
      </w:r>
      <w:r>
        <w:rPr>
          <w:spacing w:val="-66"/>
        </w:rPr>
        <w:t xml:space="preserve"> </w:t>
      </w:r>
      <w:r>
        <w:t>services</w:t>
      </w:r>
    </w:p>
    <w:p w14:paraId="6EBA8549" w14:textId="77777777" w:rsidR="006F58AE" w:rsidRDefault="00BB587A">
      <w:pPr>
        <w:pStyle w:val="BodyText"/>
        <w:spacing w:line="276" w:lineRule="auto"/>
        <w:ind w:left="119" w:right="2362"/>
      </w:pPr>
      <w:r>
        <w:t>Any</w:t>
      </w:r>
      <w:r>
        <w:rPr>
          <w:spacing w:val="-2"/>
        </w:rPr>
        <w:t xml:space="preserve"> </w:t>
      </w:r>
      <w:r>
        <w:t>relevant</w:t>
      </w:r>
      <w:r>
        <w:rPr>
          <w:spacing w:val="-2"/>
        </w:rPr>
        <w:t xml:space="preserve"> </w:t>
      </w:r>
      <w:r>
        <w:t>facts</w:t>
      </w:r>
      <w:r>
        <w:rPr>
          <w:spacing w:val="-1"/>
        </w:rPr>
        <w:t xml:space="preserve"> </w:t>
      </w:r>
      <w:r>
        <w:t>about</w:t>
      </w:r>
      <w:r>
        <w:rPr>
          <w:spacing w:val="-4"/>
        </w:rPr>
        <w:t xml:space="preserve"> </w:t>
      </w:r>
      <w:r>
        <w:t>the</w:t>
      </w:r>
      <w:r>
        <w:rPr>
          <w:spacing w:val="-4"/>
        </w:rPr>
        <w:t xml:space="preserve"> </w:t>
      </w:r>
      <w:r>
        <w:t>pupils</w:t>
      </w:r>
      <w:r>
        <w:rPr>
          <w:spacing w:val="-2"/>
        </w:rPr>
        <w:t xml:space="preserve"> </w:t>
      </w:r>
      <w:r>
        <w:t>involved</w:t>
      </w:r>
      <w:r>
        <w:rPr>
          <w:spacing w:val="-5"/>
        </w:rPr>
        <w:t xml:space="preserve"> </w:t>
      </w:r>
      <w:r>
        <w:t>which</w:t>
      </w:r>
      <w:r>
        <w:rPr>
          <w:spacing w:val="-3"/>
        </w:rPr>
        <w:t xml:space="preserve"> </w:t>
      </w:r>
      <w:r>
        <w:t>would</w:t>
      </w:r>
      <w:r>
        <w:rPr>
          <w:spacing w:val="-3"/>
        </w:rPr>
        <w:t xml:space="preserve"> </w:t>
      </w:r>
      <w:r>
        <w:t>influence</w:t>
      </w:r>
      <w:r>
        <w:rPr>
          <w:spacing w:val="-3"/>
        </w:rPr>
        <w:t xml:space="preserve"> </w:t>
      </w:r>
      <w:r>
        <w:t>risk</w:t>
      </w:r>
      <w:r>
        <w:rPr>
          <w:spacing w:val="-3"/>
        </w:rPr>
        <w:t xml:space="preserve"> </w:t>
      </w:r>
      <w:r>
        <w:t>assessment</w:t>
      </w:r>
      <w:r>
        <w:rPr>
          <w:spacing w:val="-65"/>
        </w:rPr>
        <w:t xml:space="preserve"> </w:t>
      </w:r>
      <w:r>
        <w:t>If</w:t>
      </w:r>
      <w:r>
        <w:rPr>
          <w:spacing w:val="-1"/>
        </w:rPr>
        <w:t xml:space="preserve"> </w:t>
      </w:r>
      <w:r>
        <w:t>there</w:t>
      </w:r>
      <w:r>
        <w:rPr>
          <w:spacing w:val="-3"/>
        </w:rPr>
        <w:t xml:space="preserve"> </w:t>
      </w:r>
      <w:r>
        <w:t>is</w:t>
      </w:r>
      <w:r>
        <w:rPr>
          <w:spacing w:val="1"/>
        </w:rPr>
        <w:t xml:space="preserve"> </w:t>
      </w:r>
      <w:r>
        <w:t>a</w:t>
      </w:r>
      <w:r>
        <w:rPr>
          <w:spacing w:val="-2"/>
        </w:rPr>
        <w:t xml:space="preserve"> </w:t>
      </w:r>
      <w:r>
        <w:t>need to</w:t>
      </w:r>
      <w:r>
        <w:rPr>
          <w:spacing w:val="-2"/>
        </w:rPr>
        <w:t xml:space="preserve"> </w:t>
      </w:r>
      <w:r>
        <w:t>contact another school,</w:t>
      </w:r>
      <w:r>
        <w:rPr>
          <w:spacing w:val="2"/>
        </w:rPr>
        <w:t xml:space="preserve"> </w:t>
      </w:r>
      <w:r>
        <w:t>college,</w:t>
      </w:r>
      <w:r>
        <w:rPr>
          <w:spacing w:val="-1"/>
        </w:rPr>
        <w:t xml:space="preserve"> </w:t>
      </w:r>
      <w:r>
        <w:t>setting</w:t>
      </w:r>
      <w:r>
        <w:rPr>
          <w:spacing w:val="-2"/>
        </w:rPr>
        <w:t xml:space="preserve"> </w:t>
      </w:r>
      <w:r>
        <w:t>or individual</w:t>
      </w:r>
    </w:p>
    <w:p w14:paraId="0498379C" w14:textId="77777777" w:rsidR="006F58AE" w:rsidRDefault="00BB587A">
      <w:pPr>
        <w:pStyle w:val="BodyText"/>
        <w:spacing w:line="276" w:lineRule="auto"/>
        <w:ind w:left="119" w:right="825"/>
      </w:pPr>
      <w:r>
        <w:t>Whether to contact parents or carers of the pupils involved (in most cases parents/carers should be</w:t>
      </w:r>
      <w:r>
        <w:rPr>
          <w:spacing w:val="-66"/>
        </w:rPr>
        <w:t xml:space="preserve"> </w:t>
      </w:r>
      <w:r>
        <w:t>involved)</w:t>
      </w:r>
    </w:p>
    <w:p w14:paraId="5E9A1956" w14:textId="77777777" w:rsidR="006F58AE" w:rsidRDefault="00BB587A">
      <w:pPr>
        <w:pStyle w:val="BodyText"/>
        <w:ind w:left="119"/>
      </w:pPr>
      <w:r>
        <w:t>The</w:t>
      </w:r>
      <w:r>
        <w:rPr>
          <w:spacing w:val="-3"/>
        </w:rPr>
        <w:t xml:space="preserve"> </w:t>
      </w:r>
      <w:r>
        <w:t>DSL will</w:t>
      </w:r>
      <w:r>
        <w:rPr>
          <w:spacing w:val="-2"/>
        </w:rPr>
        <w:t xml:space="preserve"> </w:t>
      </w:r>
      <w:r>
        <w:t>make</w:t>
      </w:r>
      <w:r>
        <w:rPr>
          <w:spacing w:val="-1"/>
        </w:rPr>
        <w:t xml:space="preserve"> </w:t>
      </w:r>
      <w:r>
        <w:t>an</w:t>
      </w:r>
      <w:r>
        <w:rPr>
          <w:spacing w:val="-2"/>
        </w:rPr>
        <w:t xml:space="preserve"> </w:t>
      </w:r>
      <w:r>
        <w:t>immediate</w:t>
      </w:r>
      <w:r>
        <w:rPr>
          <w:spacing w:val="-3"/>
        </w:rPr>
        <w:t xml:space="preserve"> </w:t>
      </w:r>
      <w:r>
        <w:t>referral</w:t>
      </w:r>
      <w:r>
        <w:rPr>
          <w:spacing w:val="-1"/>
        </w:rPr>
        <w:t xml:space="preserve"> </w:t>
      </w:r>
      <w:r>
        <w:t>to</w:t>
      </w:r>
      <w:r>
        <w:rPr>
          <w:spacing w:val="-2"/>
        </w:rPr>
        <w:t xml:space="preserve"> </w:t>
      </w:r>
      <w:r>
        <w:t>police</w:t>
      </w:r>
      <w:r>
        <w:rPr>
          <w:spacing w:val="-2"/>
        </w:rPr>
        <w:t xml:space="preserve"> </w:t>
      </w:r>
      <w:r>
        <w:t>and/or</w:t>
      </w:r>
      <w:r>
        <w:rPr>
          <w:spacing w:val="-1"/>
        </w:rPr>
        <w:t xml:space="preserve"> </w:t>
      </w:r>
      <w:r>
        <w:t>children’s</w:t>
      </w:r>
      <w:r>
        <w:rPr>
          <w:spacing w:val="-2"/>
        </w:rPr>
        <w:t xml:space="preserve"> </w:t>
      </w:r>
      <w:r>
        <w:t>social</w:t>
      </w:r>
      <w:r>
        <w:rPr>
          <w:spacing w:val="-3"/>
        </w:rPr>
        <w:t xml:space="preserve"> </w:t>
      </w:r>
      <w:r>
        <w:t>care</w:t>
      </w:r>
      <w:r>
        <w:rPr>
          <w:spacing w:val="-4"/>
        </w:rPr>
        <w:t xml:space="preserve"> </w:t>
      </w:r>
      <w:r>
        <w:t>if:</w:t>
      </w:r>
    </w:p>
    <w:p w14:paraId="58CAE4E3" w14:textId="77777777" w:rsidR="006F58AE" w:rsidRDefault="00BB587A">
      <w:pPr>
        <w:pStyle w:val="BodyText"/>
        <w:spacing w:before="39"/>
        <w:ind w:left="119"/>
      </w:pPr>
      <w:r>
        <w:t>The</w:t>
      </w:r>
      <w:r>
        <w:rPr>
          <w:spacing w:val="-2"/>
        </w:rPr>
        <w:t xml:space="preserve"> </w:t>
      </w:r>
      <w:r>
        <w:t>incident involves</w:t>
      </w:r>
      <w:r>
        <w:rPr>
          <w:spacing w:val="-1"/>
        </w:rPr>
        <w:t xml:space="preserve"> </w:t>
      </w:r>
      <w:r>
        <w:t>an</w:t>
      </w:r>
      <w:r>
        <w:rPr>
          <w:spacing w:val="-3"/>
        </w:rPr>
        <w:t xml:space="preserve"> </w:t>
      </w:r>
      <w:r>
        <w:t>adult</w:t>
      </w:r>
    </w:p>
    <w:p w14:paraId="7ABBC0D6" w14:textId="77777777" w:rsidR="006F58AE" w:rsidRDefault="00BB587A">
      <w:pPr>
        <w:pStyle w:val="BodyText"/>
        <w:spacing w:before="40" w:line="276" w:lineRule="auto"/>
        <w:ind w:left="119" w:right="241"/>
      </w:pPr>
      <w:r>
        <w:t>There is reason to believe that a young person has been coerced, blackmailed or groomed, or if there are</w:t>
      </w:r>
      <w:r>
        <w:rPr>
          <w:spacing w:val="-66"/>
        </w:rPr>
        <w:t xml:space="preserve"> </w:t>
      </w:r>
      <w:r>
        <w:t>concerns</w:t>
      </w:r>
      <w:r>
        <w:rPr>
          <w:spacing w:val="-1"/>
        </w:rPr>
        <w:t xml:space="preserve"> </w:t>
      </w:r>
      <w:r>
        <w:t>about their</w:t>
      </w:r>
      <w:r>
        <w:rPr>
          <w:spacing w:val="-1"/>
        </w:rPr>
        <w:t xml:space="preserve"> </w:t>
      </w:r>
      <w:r>
        <w:t>capacity to</w:t>
      </w:r>
      <w:r>
        <w:rPr>
          <w:spacing w:val="-3"/>
        </w:rPr>
        <w:t xml:space="preserve"> </w:t>
      </w:r>
      <w:r>
        <w:t>consent (for example</w:t>
      </w:r>
      <w:r>
        <w:rPr>
          <w:spacing w:val="-2"/>
        </w:rPr>
        <w:t xml:space="preserve"> </w:t>
      </w:r>
      <w:r>
        <w:t>owing</w:t>
      </w:r>
      <w:r>
        <w:rPr>
          <w:spacing w:val="-3"/>
        </w:rPr>
        <w:t xml:space="preserve"> </w:t>
      </w:r>
      <w:r>
        <w:t>to</w:t>
      </w:r>
      <w:r>
        <w:rPr>
          <w:spacing w:val="-1"/>
        </w:rPr>
        <w:t xml:space="preserve"> </w:t>
      </w:r>
      <w:r>
        <w:t>special</w:t>
      </w:r>
      <w:r>
        <w:rPr>
          <w:spacing w:val="-1"/>
        </w:rPr>
        <w:t xml:space="preserve"> </w:t>
      </w:r>
      <w:r>
        <w:t>educational</w:t>
      </w:r>
      <w:r>
        <w:rPr>
          <w:spacing w:val="-1"/>
        </w:rPr>
        <w:t xml:space="preserve"> </w:t>
      </w:r>
      <w:r>
        <w:t>needs)</w:t>
      </w:r>
    </w:p>
    <w:p w14:paraId="0FE1D2EC" w14:textId="77777777" w:rsidR="006F58AE" w:rsidRDefault="00BB587A">
      <w:pPr>
        <w:pStyle w:val="BodyText"/>
        <w:spacing w:line="265" w:lineRule="exact"/>
        <w:ind w:left="119"/>
      </w:pPr>
      <w:r>
        <w:t>What</w:t>
      </w:r>
      <w:r>
        <w:rPr>
          <w:spacing w:val="-1"/>
        </w:rPr>
        <w:t xml:space="preserve"> </w:t>
      </w:r>
      <w:r>
        <w:t>the</w:t>
      </w:r>
      <w:r>
        <w:rPr>
          <w:spacing w:val="-2"/>
        </w:rPr>
        <w:t xml:space="preserve"> </w:t>
      </w:r>
      <w:r>
        <w:t>DSL</w:t>
      </w:r>
      <w:r>
        <w:rPr>
          <w:spacing w:val="-3"/>
        </w:rPr>
        <w:t xml:space="preserve"> </w:t>
      </w:r>
      <w:r>
        <w:t>knows</w:t>
      </w:r>
      <w:r>
        <w:rPr>
          <w:spacing w:val="-1"/>
        </w:rPr>
        <w:t xml:space="preserve"> </w:t>
      </w:r>
      <w:r>
        <w:t>about the</w:t>
      </w:r>
      <w:r>
        <w:rPr>
          <w:spacing w:val="-2"/>
        </w:rPr>
        <w:t xml:space="preserve"> </w:t>
      </w:r>
      <w:r>
        <w:t>images</w:t>
      </w:r>
      <w:r>
        <w:rPr>
          <w:spacing w:val="-4"/>
        </w:rPr>
        <w:t xml:space="preserve"> </w:t>
      </w:r>
      <w:r>
        <w:t>or</w:t>
      </w:r>
      <w:r>
        <w:rPr>
          <w:spacing w:val="-2"/>
        </w:rPr>
        <w:t xml:space="preserve"> </w:t>
      </w:r>
      <w:r>
        <w:t>videos</w:t>
      </w:r>
      <w:r>
        <w:rPr>
          <w:spacing w:val="-1"/>
        </w:rPr>
        <w:t xml:space="preserve"> </w:t>
      </w:r>
      <w:r>
        <w:t>suggests</w:t>
      </w:r>
      <w:r>
        <w:rPr>
          <w:spacing w:val="-1"/>
        </w:rPr>
        <w:t xml:space="preserve"> </w:t>
      </w:r>
      <w:r>
        <w:t>the content depicts sexual</w:t>
      </w:r>
      <w:r>
        <w:rPr>
          <w:spacing w:val="-2"/>
        </w:rPr>
        <w:t xml:space="preserve"> </w:t>
      </w:r>
      <w:r>
        <w:t>acts which</w:t>
      </w:r>
      <w:r>
        <w:rPr>
          <w:spacing w:val="-2"/>
        </w:rPr>
        <w:t xml:space="preserve"> </w:t>
      </w:r>
      <w:r>
        <w:t>are</w:t>
      </w:r>
    </w:p>
    <w:p w14:paraId="656560E7" w14:textId="77777777" w:rsidR="006F58AE" w:rsidRDefault="00BB587A">
      <w:pPr>
        <w:pStyle w:val="BodyText"/>
        <w:spacing w:before="41"/>
        <w:ind w:left="119"/>
      </w:pPr>
      <w:r>
        <w:t>unusual</w:t>
      </w:r>
      <w:r>
        <w:rPr>
          <w:spacing w:val="-3"/>
        </w:rPr>
        <w:t xml:space="preserve"> </w:t>
      </w:r>
      <w:r>
        <w:t>for</w:t>
      </w:r>
      <w:r>
        <w:rPr>
          <w:spacing w:val="-2"/>
        </w:rPr>
        <w:t xml:space="preserve"> </w:t>
      </w:r>
      <w:r>
        <w:t>the</w:t>
      </w:r>
      <w:r>
        <w:rPr>
          <w:spacing w:val="-3"/>
        </w:rPr>
        <w:t xml:space="preserve"> </w:t>
      </w:r>
      <w:r>
        <w:t>young</w:t>
      </w:r>
      <w:r>
        <w:rPr>
          <w:spacing w:val="-4"/>
        </w:rPr>
        <w:t xml:space="preserve"> </w:t>
      </w:r>
      <w:r>
        <w:t>person’s</w:t>
      </w:r>
      <w:r>
        <w:rPr>
          <w:spacing w:val="-2"/>
        </w:rPr>
        <w:t xml:space="preserve"> </w:t>
      </w:r>
      <w:r>
        <w:t>developmental</w:t>
      </w:r>
      <w:r>
        <w:rPr>
          <w:spacing w:val="-2"/>
        </w:rPr>
        <w:t xml:space="preserve"> </w:t>
      </w:r>
      <w:r>
        <w:t>stage,</w:t>
      </w:r>
      <w:r>
        <w:rPr>
          <w:spacing w:val="-3"/>
        </w:rPr>
        <w:t xml:space="preserve"> </w:t>
      </w:r>
      <w:r>
        <w:t>or</w:t>
      </w:r>
      <w:r>
        <w:rPr>
          <w:spacing w:val="-2"/>
        </w:rPr>
        <w:t xml:space="preserve"> </w:t>
      </w:r>
      <w:r>
        <w:t>are</w:t>
      </w:r>
      <w:r>
        <w:rPr>
          <w:spacing w:val="-6"/>
        </w:rPr>
        <w:t xml:space="preserve"> </w:t>
      </w:r>
      <w:r>
        <w:t>violent</w:t>
      </w:r>
    </w:p>
    <w:p w14:paraId="7D436E75" w14:textId="77777777" w:rsidR="006F58AE" w:rsidRDefault="00BB587A">
      <w:pPr>
        <w:pStyle w:val="BodyText"/>
        <w:spacing w:before="40"/>
        <w:ind w:left="119"/>
      </w:pPr>
      <w:r>
        <w:t>The</w:t>
      </w:r>
      <w:r>
        <w:rPr>
          <w:spacing w:val="-2"/>
        </w:rPr>
        <w:t xml:space="preserve"> </w:t>
      </w:r>
      <w:r>
        <w:t>imagery involves sexual</w:t>
      </w:r>
      <w:r>
        <w:rPr>
          <w:spacing w:val="-1"/>
        </w:rPr>
        <w:t xml:space="preserve"> </w:t>
      </w:r>
      <w:r>
        <w:t>acts and</w:t>
      </w:r>
      <w:r>
        <w:rPr>
          <w:spacing w:val="1"/>
        </w:rPr>
        <w:t xml:space="preserve"> </w:t>
      </w:r>
      <w:r>
        <w:t>any</w:t>
      </w:r>
      <w:r>
        <w:rPr>
          <w:spacing w:val="-3"/>
        </w:rPr>
        <w:t xml:space="preserve"> </w:t>
      </w:r>
      <w:r>
        <w:t>pupil</w:t>
      </w:r>
      <w:r>
        <w:rPr>
          <w:spacing w:val="-1"/>
        </w:rPr>
        <w:t xml:space="preserve"> </w:t>
      </w:r>
      <w:r>
        <w:t>in</w:t>
      </w:r>
      <w:r>
        <w:rPr>
          <w:spacing w:val="-5"/>
        </w:rPr>
        <w:t xml:space="preserve"> </w:t>
      </w:r>
      <w:r>
        <w:t>the</w:t>
      </w:r>
      <w:r>
        <w:rPr>
          <w:spacing w:val="-2"/>
        </w:rPr>
        <w:t xml:space="preserve"> </w:t>
      </w:r>
      <w:r>
        <w:t>images</w:t>
      </w:r>
      <w:r>
        <w:rPr>
          <w:spacing w:val="-2"/>
        </w:rPr>
        <w:t xml:space="preserve"> </w:t>
      </w:r>
      <w:r>
        <w:t>or</w:t>
      </w:r>
      <w:r>
        <w:rPr>
          <w:spacing w:val="-2"/>
        </w:rPr>
        <w:t xml:space="preserve"> </w:t>
      </w:r>
      <w:r>
        <w:t>videos</w:t>
      </w:r>
      <w:r>
        <w:rPr>
          <w:spacing w:val="-1"/>
        </w:rPr>
        <w:t xml:space="preserve"> </w:t>
      </w:r>
      <w:r>
        <w:t>is</w:t>
      </w:r>
      <w:r>
        <w:rPr>
          <w:spacing w:val="-1"/>
        </w:rPr>
        <w:t xml:space="preserve"> </w:t>
      </w:r>
      <w:r>
        <w:t>under</w:t>
      </w:r>
      <w:r>
        <w:rPr>
          <w:spacing w:val="-1"/>
        </w:rPr>
        <w:t xml:space="preserve"> </w:t>
      </w:r>
      <w:r>
        <w:t>13</w:t>
      </w:r>
    </w:p>
    <w:p w14:paraId="1EF177F7" w14:textId="77777777" w:rsidR="006F58AE" w:rsidRDefault="00BB587A">
      <w:pPr>
        <w:pStyle w:val="BodyText"/>
        <w:spacing w:before="39" w:line="276" w:lineRule="auto"/>
        <w:ind w:left="119" w:right="652"/>
      </w:pPr>
      <w:r>
        <w:t>The DSL has reason to believe a pupil is at immediate risk of harm owing to the sharing of nudes and</w:t>
      </w:r>
      <w:r>
        <w:rPr>
          <w:spacing w:val="-67"/>
        </w:rPr>
        <w:t xml:space="preserve"> </w:t>
      </w:r>
      <w:r>
        <w:t>semi-nudes</w:t>
      </w:r>
      <w:r>
        <w:rPr>
          <w:spacing w:val="-2"/>
        </w:rPr>
        <w:t xml:space="preserve"> </w:t>
      </w:r>
      <w:r>
        <w:t>(for</w:t>
      </w:r>
      <w:r>
        <w:rPr>
          <w:spacing w:val="-1"/>
        </w:rPr>
        <w:t xml:space="preserve"> </w:t>
      </w:r>
      <w:r>
        <w:t>example,</w:t>
      </w:r>
      <w:r>
        <w:rPr>
          <w:spacing w:val="1"/>
        </w:rPr>
        <w:t xml:space="preserve"> </w:t>
      </w:r>
      <w:r>
        <w:t>the</w:t>
      </w:r>
      <w:r>
        <w:rPr>
          <w:spacing w:val="-2"/>
        </w:rPr>
        <w:t xml:space="preserve"> </w:t>
      </w:r>
      <w:r>
        <w:t>young person</w:t>
      </w:r>
      <w:r>
        <w:rPr>
          <w:spacing w:val="-3"/>
        </w:rPr>
        <w:t xml:space="preserve"> </w:t>
      </w:r>
      <w:r>
        <w:t>is presenting as</w:t>
      </w:r>
      <w:r>
        <w:rPr>
          <w:spacing w:val="-1"/>
        </w:rPr>
        <w:t xml:space="preserve"> </w:t>
      </w:r>
      <w:r>
        <w:t>suicidal</w:t>
      </w:r>
      <w:r>
        <w:rPr>
          <w:spacing w:val="-4"/>
        </w:rPr>
        <w:t xml:space="preserve"> </w:t>
      </w:r>
      <w:r>
        <w:t>or self-harming)</w:t>
      </w:r>
    </w:p>
    <w:p w14:paraId="30940324" w14:textId="77777777" w:rsidR="006F58AE" w:rsidRDefault="00BB587A">
      <w:pPr>
        <w:pStyle w:val="BodyText"/>
        <w:spacing w:before="1" w:line="276" w:lineRule="auto"/>
        <w:ind w:left="119" w:right="178"/>
        <w:jc w:val="both"/>
      </w:pPr>
      <w:r>
        <w:t>If none of the above apply then the DSL, in consultation with the headteacher and other members of staff</w:t>
      </w:r>
      <w:r>
        <w:rPr>
          <w:spacing w:val="-66"/>
        </w:rPr>
        <w:t xml:space="preserve"> </w:t>
      </w:r>
      <w:r>
        <w:t>as appropriate, may decide to respond to the incident without involving the police or children’s social care.</w:t>
      </w:r>
      <w:r>
        <w:rPr>
          <w:spacing w:val="-66"/>
        </w:rPr>
        <w:t xml:space="preserve"> </w:t>
      </w:r>
      <w:r>
        <w:t>The</w:t>
      </w:r>
      <w:r>
        <w:rPr>
          <w:spacing w:val="-2"/>
        </w:rPr>
        <w:t xml:space="preserve"> </w:t>
      </w:r>
      <w:r>
        <w:t>decision</w:t>
      </w:r>
      <w:r>
        <w:rPr>
          <w:spacing w:val="-1"/>
        </w:rPr>
        <w:t xml:space="preserve"> </w:t>
      </w:r>
      <w:r>
        <w:t>will</w:t>
      </w:r>
      <w:r>
        <w:rPr>
          <w:spacing w:val="-3"/>
        </w:rPr>
        <w:t xml:space="preserve"> </w:t>
      </w:r>
      <w:r>
        <w:t>be</w:t>
      </w:r>
      <w:r>
        <w:rPr>
          <w:spacing w:val="-1"/>
        </w:rPr>
        <w:t xml:space="preserve"> </w:t>
      </w:r>
      <w:r>
        <w:t>made</w:t>
      </w:r>
      <w:r>
        <w:rPr>
          <w:spacing w:val="-1"/>
        </w:rPr>
        <w:t xml:space="preserve"> </w:t>
      </w:r>
      <w:r>
        <w:t>and</w:t>
      </w:r>
      <w:r>
        <w:rPr>
          <w:spacing w:val="1"/>
        </w:rPr>
        <w:t xml:space="preserve"> </w:t>
      </w:r>
      <w:r>
        <w:t>recorded in</w:t>
      </w:r>
      <w:r>
        <w:rPr>
          <w:spacing w:val="-1"/>
        </w:rPr>
        <w:t xml:space="preserve"> </w:t>
      </w:r>
      <w:r>
        <w:t>line</w:t>
      </w:r>
      <w:r>
        <w:rPr>
          <w:spacing w:val="-2"/>
        </w:rPr>
        <w:t xml:space="preserve"> </w:t>
      </w:r>
      <w:r>
        <w:t>with</w:t>
      </w:r>
      <w:r>
        <w:rPr>
          <w:spacing w:val="-1"/>
        </w:rPr>
        <w:t xml:space="preserve"> </w:t>
      </w:r>
      <w:r>
        <w:t>the</w:t>
      </w:r>
      <w:r>
        <w:rPr>
          <w:spacing w:val="-1"/>
        </w:rPr>
        <w:t xml:space="preserve"> </w:t>
      </w:r>
      <w:r>
        <w:t>procedures set</w:t>
      </w:r>
      <w:r>
        <w:rPr>
          <w:spacing w:val="-3"/>
        </w:rPr>
        <w:t xml:space="preserve"> </w:t>
      </w:r>
      <w:r>
        <w:t>out in</w:t>
      </w:r>
      <w:r>
        <w:rPr>
          <w:spacing w:val="-1"/>
        </w:rPr>
        <w:t xml:space="preserve"> </w:t>
      </w:r>
      <w:r>
        <w:t>this</w:t>
      </w:r>
      <w:r>
        <w:rPr>
          <w:spacing w:val="-3"/>
        </w:rPr>
        <w:t xml:space="preserve"> </w:t>
      </w:r>
      <w:r>
        <w:t>policy.</w:t>
      </w:r>
    </w:p>
    <w:p w14:paraId="39494FB3" w14:textId="77777777" w:rsidR="006F58AE" w:rsidRDefault="006F58AE">
      <w:pPr>
        <w:pStyle w:val="BodyText"/>
        <w:spacing w:before="4"/>
        <w:rPr>
          <w:sz w:val="25"/>
        </w:rPr>
      </w:pPr>
    </w:p>
    <w:p w14:paraId="4C8354C7" w14:textId="77777777" w:rsidR="006F58AE" w:rsidRDefault="00BB587A">
      <w:pPr>
        <w:pStyle w:val="Heading6"/>
      </w:pPr>
      <w:r>
        <w:t>Further</w:t>
      </w:r>
      <w:r>
        <w:rPr>
          <w:spacing w:val="-4"/>
        </w:rPr>
        <w:t xml:space="preserve"> </w:t>
      </w:r>
      <w:r>
        <w:t>review</w:t>
      </w:r>
      <w:r>
        <w:rPr>
          <w:spacing w:val="-1"/>
        </w:rPr>
        <w:t xml:space="preserve"> </w:t>
      </w:r>
      <w:r>
        <w:t>by</w:t>
      </w:r>
      <w:r>
        <w:rPr>
          <w:spacing w:val="-1"/>
        </w:rPr>
        <w:t xml:space="preserve"> </w:t>
      </w:r>
      <w:r>
        <w:t>the</w:t>
      </w:r>
      <w:r>
        <w:rPr>
          <w:spacing w:val="-3"/>
        </w:rPr>
        <w:t xml:space="preserve"> </w:t>
      </w:r>
      <w:r>
        <w:t>DSL</w:t>
      </w:r>
    </w:p>
    <w:p w14:paraId="65582C75" w14:textId="77777777" w:rsidR="006F58AE" w:rsidRDefault="00BB587A">
      <w:pPr>
        <w:pStyle w:val="BodyText"/>
        <w:spacing w:before="40"/>
        <w:ind w:left="119"/>
      </w:pPr>
      <w:r>
        <w:t>If</w:t>
      </w:r>
      <w:r>
        <w:rPr>
          <w:spacing w:val="-1"/>
        </w:rPr>
        <w:t xml:space="preserve"> </w:t>
      </w:r>
      <w:r>
        <w:t>at the</w:t>
      </w:r>
      <w:r>
        <w:rPr>
          <w:spacing w:val="-2"/>
        </w:rPr>
        <w:t xml:space="preserve"> </w:t>
      </w:r>
      <w:r>
        <w:t>initial</w:t>
      </w:r>
      <w:r>
        <w:rPr>
          <w:spacing w:val="-4"/>
        </w:rPr>
        <w:t xml:space="preserve"> </w:t>
      </w:r>
      <w:r>
        <w:t>review</w:t>
      </w:r>
      <w:r>
        <w:rPr>
          <w:spacing w:val="-1"/>
        </w:rPr>
        <w:t xml:space="preserve"> </w:t>
      </w:r>
      <w:r>
        <w:t>stage</w:t>
      </w:r>
      <w:r>
        <w:rPr>
          <w:spacing w:val="-1"/>
        </w:rPr>
        <w:t xml:space="preserve"> </w:t>
      </w:r>
      <w:r>
        <w:t>a</w:t>
      </w:r>
      <w:r>
        <w:rPr>
          <w:spacing w:val="-2"/>
        </w:rPr>
        <w:t xml:space="preserve"> </w:t>
      </w:r>
      <w:r>
        <w:t>decision</w:t>
      </w:r>
      <w:r>
        <w:rPr>
          <w:spacing w:val="-2"/>
        </w:rPr>
        <w:t xml:space="preserve"> </w:t>
      </w:r>
      <w:r>
        <w:t>has</w:t>
      </w:r>
      <w:r>
        <w:rPr>
          <w:spacing w:val="-3"/>
        </w:rPr>
        <w:t xml:space="preserve"> </w:t>
      </w:r>
      <w:r>
        <w:t>been</w:t>
      </w:r>
      <w:r>
        <w:rPr>
          <w:spacing w:val="-2"/>
        </w:rPr>
        <w:t xml:space="preserve"> </w:t>
      </w:r>
      <w:r>
        <w:t>made</w:t>
      </w:r>
      <w:r>
        <w:rPr>
          <w:spacing w:val="-1"/>
        </w:rPr>
        <w:t xml:space="preserve"> </w:t>
      </w:r>
      <w:r>
        <w:t>not to</w:t>
      </w:r>
      <w:r>
        <w:rPr>
          <w:spacing w:val="-1"/>
        </w:rPr>
        <w:t xml:space="preserve"> </w:t>
      </w:r>
      <w:r>
        <w:t>refer</w:t>
      </w:r>
      <w:r>
        <w:rPr>
          <w:spacing w:val="-1"/>
        </w:rPr>
        <w:t xml:space="preserve"> </w:t>
      </w:r>
      <w:r>
        <w:t>to</w:t>
      </w:r>
      <w:r>
        <w:rPr>
          <w:spacing w:val="-3"/>
        </w:rPr>
        <w:t xml:space="preserve"> </w:t>
      </w:r>
      <w:r>
        <w:t>police</w:t>
      </w:r>
      <w:r>
        <w:rPr>
          <w:spacing w:val="-2"/>
        </w:rPr>
        <w:t xml:space="preserve"> </w:t>
      </w:r>
      <w:r>
        <w:t>and/or</w:t>
      </w:r>
      <w:r>
        <w:rPr>
          <w:spacing w:val="-1"/>
        </w:rPr>
        <w:t xml:space="preserve"> </w:t>
      </w:r>
      <w:r>
        <w:t>children’s</w:t>
      </w:r>
      <w:r>
        <w:rPr>
          <w:spacing w:val="-1"/>
        </w:rPr>
        <w:t xml:space="preserve"> </w:t>
      </w:r>
      <w:r>
        <w:t>social</w:t>
      </w:r>
      <w:r>
        <w:rPr>
          <w:spacing w:val="-1"/>
        </w:rPr>
        <w:t xml:space="preserve"> </w:t>
      </w:r>
      <w:r>
        <w:t>care,</w:t>
      </w:r>
    </w:p>
    <w:p w14:paraId="02AE805D" w14:textId="77777777" w:rsidR="006F58AE" w:rsidRDefault="00BB587A">
      <w:pPr>
        <w:pStyle w:val="BodyText"/>
        <w:spacing w:before="39" w:line="276" w:lineRule="auto"/>
        <w:ind w:left="119" w:right="2362"/>
      </w:pPr>
      <w:r>
        <w:t>the</w:t>
      </w:r>
      <w:r>
        <w:rPr>
          <w:spacing w:val="-4"/>
        </w:rPr>
        <w:t xml:space="preserve"> </w:t>
      </w:r>
      <w:r>
        <w:t>DSL</w:t>
      </w:r>
      <w:r>
        <w:rPr>
          <w:spacing w:val="-1"/>
        </w:rPr>
        <w:t xml:space="preserve"> </w:t>
      </w:r>
      <w:r>
        <w:t>will</w:t>
      </w:r>
      <w:r>
        <w:rPr>
          <w:spacing w:val="-2"/>
        </w:rPr>
        <w:t xml:space="preserve"> </w:t>
      </w:r>
      <w:r>
        <w:t>conduct</w:t>
      </w:r>
      <w:r>
        <w:rPr>
          <w:spacing w:val="-4"/>
        </w:rPr>
        <w:t xml:space="preserve"> </w:t>
      </w:r>
      <w:r>
        <w:t>a</w:t>
      </w:r>
      <w:r>
        <w:rPr>
          <w:spacing w:val="-2"/>
        </w:rPr>
        <w:t xml:space="preserve"> </w:t>
      </w:r>
      <w:r>
        <w:t>further</w:t>
      </w:r>
      <w:r>
        <w:rPr>
          <w:spacing w:val="-2"/>
        </w:rPr>
        <w:t xml:space="preserve"> </w:t>
      </w:r>
      <w:r>
        <w:t>review</w:t>
      </w:r>
      <w:r>
        <w:rPr>
          <w:spacing w:val="-3"/>
        </w:rPr>
        <w:t xml:space="preserve"> </w:t>
      </w:r>
      <w:r>
        <w:t>to</w:t>
      </w:r>
      <w:r>
        <w:rPr>
          <w:spacing w:val="-1"/>
        </w:rPr>
        <w:t xml:space="preserve"> </w:t>
      </w:r>
      <w:r>
        <w:t>establish</w:t>
      </w:r>
      <w:r>
        <w:rPr>
          <w:spacing w:val="-5"/>
        </w:rPr>
        <w:t xml:space="preserve"> </w:t>
      </w:r>
      <w:r>
        <w:t>the</w:t>
      </w:r>
      <w:r>
        <w:rPr>
          <w:spacing w:val="-3"/>
        </w:rPr>
        <w:t xml:space="preserve"> </w:t>
      </w:r>
      <w:r>
        <w:t>facts</w:t>
      </w:r>
      <w:r>
        <w:rPr>
          <w:spacing w:val="-1"/>
        </w:rPr>
        <w:t xml:space="preserve"> </w:t>
      </w:r>
      <w:r>
        <w:t>and</w:t>
      </w:r>
      <w:r>
        <w:rPr>
          <w:spacing w:val="-1"/>
        </w:rPr>
        <w:t xml:space="preserve"> </w:t>
      </w:r>
      <w:r>
        <w:t>assess</w:t>
      </w:r>
      <w:r>
        <w:rPr>
          <w:spacing w:val="-4"/>
        </w:rPr>
        <w:t xml:space="preserve"> </w:t>
      </w:r>
      <w:r>
        <w:t>the</w:t>
      </w:r>
      <w:r>
        <w:rPr>
          <w:spacing w:val="-6"/>
        </w:rPr>
        <w:t xml:space="preserve"> </w:t>
      </w:r>
      <w:r>
        <w:t>risks.</w:t>
      </w:r>
      <w:r>
        <w:rPr>
          <w:spacing w:val="-65"/>
        </w:rPr>
        <w:t xml:space="preserve"> </w:t>
      </w:r>
      <w:r>
        <w:t>They will</w:t>
      </w:r>
      <w:r>
        <w:rPr>
          <w:spacing w:val="-1"/>
        </w:rPr>
        <w:t xml:space="preserve"> </w:t>
      </w:r>
      <w:r>
        <w:t>hold</w:t>
      </w:r>
      <w:r>
        <w:rPr>
          <w:spacing w:val="1"/>
        </w:rPr>
        <w:t xml:space="preserve"> </w:t>
      </w:r>
      <w:r>
        <w:t>interviews</w:t>
      </w:r>
      <w:r>
        <w:rPr>
          <w:spacing w:val="-4"/>
        </w:rPr>
        <w:t xml:space="preserve"> </w:t>
      </w:r>
      <w:r>
        <w:t>with the</w:t>
      </w:r>
      <w:r>
        <w:rPr>
          <w:spacing w:val="-4"/>
        </w:rPr>
        <w:t xml:space="preserve"> </w:t>
      </w:r>
      <w:r>
        <w:t>pupils involved</w:t>
      </w:r>
      <w:r>
        <w:rPr>
          <w:spacing w:val="-5"/>
        </w:rPr>
        <w:t xml:space="preserve"> </w:t>
      </w:r>
      <w:r>
        <w:t>(if appropriate).</w:t>
      </w:r>
    </w:p>
    <w:p w14:paraId="7B7F2CEC" w14:textId="77777777" w:rsidR="006F58AE" w:rsidRDefault="00BB587A">
      <w:pPr>
        <w:pStyle w:val="BodyText"/>
        <w:spacing w:before="1"/>
        <w:ind w:left="119"/>
      </w:pPr>
      <w:r>
        <w:t>If</w:t>
      </w:r>
      <w:r>
        <w:rPr>
          <w:spacing w:val="-1"/>
        </w:rPr>
        <w:t xml:space="preserve"> </w:t>
      </w:r>
      <w:r>
        <w:t>at any point in</w:t>
      </w:r>
      <w:r>
        <w:rPr>
          <w:spacing w:val="-4"/>
        </w:rPr>
        <w:t xml:space="preserve"> </w:t>
      </w:r>
      <w:r>
        <w:t>the</w:t>
      </w:r>
      <w:r>
        <w:rPr>
          <w:spacing w:val="-2"/>
        </w:rPr>
        <w:t xml:space="preserve"> </w:t>
      </w:r>
      <w:r>
        <w:t>process</w:t>
      </w:r>
      <w:r>
        <w:rPr>
          <w:spacing w:val="-1"/>
        </w:rPr>
        <w:t xml:space="preserve"> </w:t>
      </w:r>
      <w:r>
        <w:t>there</w:t>
      </w:r>
      <w:r>
        <w:rPr>
          <w:spacing w:val="-3"/>
        </w:rPr>
        <w:t xml:space="preserve"> </w:t>
      </w:r>
      <w:r>
        <w:t>is a</w:t>
      </w:r>
      <w:r>
        <w:rPr>
          <w:spacing w:val="-2"/>
        </w:rPr>
        <w:t xml:space="preserve"> </w:t>
      </w:r>
      <w:r>
        <w:t>concern</w:t>
      </w:r>
      <w:r>
        <w:rPr>
          <w:spacing w:val="-2"/>
        </w:rPr>
        <w:t xml:space="preserve"> </w:t>
      </w:r>
      <w:r>
        <w:t>that a</w:t>
      </w:r>
      <w:r>
        <w:rPr>
          <w:spacing w:val="-2"/>
        </w:rPr>
        <w:t xml:space="preserve"> </w:t>
      </w:r>
      <w:r>
        <w:t>pupil</w:t>
      </w:r>
      <w:r>
        <w:rPr>
          <w:spacing w:val="-3"/>
        </w:rPr>
        <w:t xml:space="preserve"> </w:t>
      </w:r>
      <w:r>
        <w:t>has</w:t>
      </w:r>
      <w:r>
        <w:rPr>
          <w:spacing w:val="-1"/>
        </w:rPr>
        <w:t xml:space="preserve"> </w:t>
      </w:r>
      <w:r>
        <w:t>been</w:t>
      </w:r>
      <w:r>
        <w:rPr>
          <w:spacing w:val="-2"/>
        </w:rPr>
        <w:t xml:space="preserve"> </w:t>
      </w:r>
      <w:r>
        <w:t>harmed or</w:t>
      </w:r>
      <w:r>
        <w:rPr>
          <w:spacing w:val="-1"/>
        </w:rPr>
        <w:t xml:space="preserve"> </w:t>
      </w:r>
      <w:r>
        <w:t>is</w:t>
      </w:r>
      <w:r>
        <w:rPr>
          <w:spacing w:val="-1"/>
        </w:rPr>
        <w:t xml:space="preserve"> </w:t>
      </w:r>
      <w:r>
        <w:t>at risk</w:t>
      </w:r>
      <w:r>
        <w:rPr>
          <w:spacing w:val="-4"/>
        </w:rPr>
        <w:t xml:space="preserve"> </w:t>
      </w:r>
      <w:r>
        <w:t>of</w:t>
      </w:r>
      <w:r>
        <w:rPr>
          <w:spacing w:val="-1"/>
        </w:rPr>
        <w:t xml:space="preserve"> </w:t>
      </w:r>
      <w:r>
        <w:t>harm, a</w:t>
      </w:r>
    </w:p>
    <w:p w14:paraId="58EB6254" w14:textId="77777777" w:rsidR="006F58AE" w:rsidRDefault="00BB587A">
      <w:pPr>
        <w:pStyle w:val="BodyText"/>
        <w:spacing w:before="39"/>
        <w:ind w:left="119"/>
      </w:pPr>
      <w:r>
        <w:t>referral</w:t>
      </w:r>
      <w:r>
        <w:rPr>
          <w:spacing w:val="-2"/>
        </w:rPr>
        <w:t xml:space="preserve"> </w:t>
      </w:r>
      <w:r>
        <w:t>will</w:t>
      </w:r>
      <w:r>
        <w:rPr>
          <w:spacing w:val="-3"/>
        </w:rPr>
        <w:t xml:space="preserve"> </w:t>
      </w:r>
      <w:r>
        <w:t>be</w:t>
      </w:r>
      <w:r>
        <w:rPr>
          <w:spacing w:val="-2"/>
        </w:rPr>
        <w:t xml:space="preserve"> </w:t>
      </w:r>
      <w:r>
        <w:t>made</w:t>
      </w:r>
      <w:r>
        <w:rPr>
          <w:spacing w:val="-2"/>
        </w:rPr>
        <w:t xml:space="preserve"> </w:t>
      </w:r>
      <w:r>
        <w:t>to</w:t>
      </w:r>
      <w:r>
        <w:rPr>
          <w:spacing w:val="-3"/>
        </w:rPr>
        <w:t xml:space="preserve"> </w:t>
      </w:r>
      <w:r>
        <w:t>children’s</w:t>
      </w:r>
      <w:r>
        <w:rPr>
          <w:spacing w:val="-2"/>
        </w:rPr>
        <w:t xml:space="preserve"> </w:t>
      </w:r>
      <w:r>
        <w:t>social</w:t>
      </w:r>
      <w:r>
        <w:rPr>
          <w:spacing w:val="-2"/>
        </w:rPr>
        <w:t xml:space="preserve"> </w:t>
      </w:r>
      <w:r>
        <w:t>care</w:t>
      </w:r>
      <w:r>
        <w:rPr>
          <w:spacing w:val="-3"/>
        </w:rPr>
        <w:t xml:space="preserve"> </w:t>
      </w:r>
      <w:r>
        <w:t>and/or</w:t>
      </w:r>
      <w:r>
        <w:rPr>
          <w:spacing w:val="-2"/>
        </w:rPr>
        <w:t xml:space="preserve"> </w:t>
      </w:r>
      <w:r>
        <w:t>the</w:t>
      </w:r>
      <w:r>
        <w:rPr>
          <w:spacing w:val="-2"/>
        </w:rPr>
        <w:t xml:space="preserve"> </w:t>
      </w:r>
      <w:r>
        <w:t>police</w:t>
      </w:r>
      <w:r>
        <w:rPr>
          <w:spacing w:val="-3"/>
        </w:rPr>
        <w:t xml:space="preserve"> </w:t>
      </w:r>
      <w:r>
        <w:t>immediately.</w:t>
      </w:r>
    </w:p>
    <w:p w14:paraId="59282660" w14:textId="77777777" w:rsidR="006F58AE" w:rsidRDefault="006F58AE">
      <w:pPr>
        <w:pStyle w:val="BodyText"/>
        <w:spacing w:before="6"/>
        <w:rPr>
          <w:sz w:val="28"/>
        </w:rPr>
      </w:pPr>
    </w:p>
    <w:p w14:paraId="7455265C" w14:textId="77777777" w:rsidR="006F58AE" w:rsidRDefault="00BB587A">
      <w:pPr>
        <w:pStyle w:val="Heading6"/>
      </w:pPr>
      <w:r>
        <w:t>Informing</w:t>
      </w:r>
      <w:r>
        <w:rPr>
          <w:spacing w:val="-7"/>
        </w:rPr>
        <w:t xml:space="preserve"> </w:t>
      </w:r>
      <w:r>
        <w:t>parents/carers</w:t>
      </w:r>
    </w:p>
    <w:p w14:paraId="7A8AB349" w14:textId="77777777" w:rsidR="006F58AE" w:rsidRDefault="00BB587A" w:rsidP="002E13FC">
      <w:pPr>
        <w:pStyle w:val="BodyText"/>
        <w:spacing w:line="276" w:lineRule="auto"/>
        <w:ind w:left="119" w:right="301"/>
      </w:pPr>
      <w:r>
        <w:t>The DSL will inform parents/carers at an early stage and keep them involved in the process, unless there</w:t>
      </w:r>
      <w:r>
        <w:rPr>
          <w:spacing w:val="-66"/>
        </w:rPr>
        <w:t xml:space="preserve"> </w:t>
      </w:r>
      <w:r>
        <w:t>is</w:t>
      </w:r>
      <w:r>
        <w:rPr>
          <w:spacing w:val="-1"/>
        </w:rPr>
        <w:t xml:space="preserve"> </w:t>
      </w:r>
      <w:r>
        <w:t>a good reason</w:t>
      </w:r>
      <w:r>
        <w:rPr>
          <w:spacing w:val="-3"/>
        </w:rPr>
        <w:t xml:space="preserve"> </w:t>
      </w:r>
      <w:r>
        <w:t>to</w:t>
      </w:r>
      <w:r>
        <w:rPr>
          <w:spacing w:val="-2"/>
        </w:rPr>
        <w:t xml:space="preserve"> </w:t>
      </w:r>
      <w:r>
        <w:t>believe</w:t>
      </w:r>
      <w:r>
        <w:rPr>
          <w:spacing w:val="-1"/>
        </w:rPr>
        <w:t xml:space="preserve"> </w:t>
      </w:r>
      <w:r>
        <w:t>that</w:t>
      </w:r>
      <w:r>
        <w:rPr>
          <w:spacing w:val="1"/>
        </w:rPr>
        <w:t xml:space="preserve"> </w:t>
      </w:r>
      <w:r>
        <w:t>involving</w:t>
      </w:r>
      <w:r>
        <w:rPr>
          <w:spacing w:val="-2"/>
        </w:rPr>
        <w:t xml:space="preserve"> </w:t>
      </w:r>
      <w:r>
        <w:t>them</w:t>
      </w:r>
      <w:r>
        <w:rPr>
          <w:spacing w:val="-2"/>
        </w:rPr>
        <w:t xml:space="preserve"> </w:t>
      </w:r>
      <w:r>
        <w:t>would put</w:t>
      </w:r>
      <w:r>
        <w:rPr>
          <w:spacing w:val="-2"/>
        </w:rPr>
        <w:t xml:space="preserve"> </w:t>
      </w:r>
      <w:r>
        <w:t>the</w:t>
      </w:r>
      <w:r>
        <w:rPr>
          <w:spacing w:val="-2"/>
        </w:rPr>
        <w:t xml:space="preserve"> </w:t>
      </w:r>
      <w:r>
        <w:t>pupil at</w:t>
      </w:r>
      <w:r>
        <w:rPr>
          <w:spacing w:val="-2"/>
        </w:rPr>
        <w:t xml:space="preserve"> </w:t>
      </w:r>
      <w:r>
        <w:t>risk</w:t>
      </w:r>
      <w:r>
        <w:rPr>
          <w:spacing w:val="-3"/>
        </w:rPr>
        <w:t xml:space="preserve"> </w:t>
      </w:r>
      <w:r>
        <w:t>of harm.</w:t>
      </w:r>
    </w:p>
    <w:p w14:paraId="360CE3DE" w14:textId="77777777" w:rsidR="006F58AE" w:rsidRDefault="006F58AE">
      <w:pPr>
        <w:pStyle w:val="BodyText"/>
        <w:spacing w:before="4"/>
        <w:rPr>
          <w:sz w:val="25"/>
        </w:rPr>
      </w:pPr>
    </w:p>
    <w:p w14:paraId="278E9F3B" w14:textId="77777777" w:rsidR="006F58AE" w:rsidRDefault="00BB587A">
      <w:pPr>
        <w:pStyle w:val="Heading6"/>
      </w:pPr>
      <w:r>
        <w:t>Referring</w:t>
      </w:r>
      <w:r>
        <w:rPr>
          <w:spacing w:val="-2"/>
        </w:rPr>
        <w:t xml:space="preserve"> </w:t>
      </w:r>
      <w:r>
        <w:t>to</w:t>
      </w:r>
      <w:r>
        <w:rPr>
          <w:spacing w:val="-4"/>
        </w:rPr>
        <w:t xml:space="preserve"> </w:t>
      </w:r>
      <w:r>
        <w:t>the</w:t>
      </w:r>
      <w:r>
        <w:rPr>
          <w:spacing w:val="-3"/>
        </w:rPr>
        <w:t xml:space="preserve"> </w:t>
      </w:r>
      <w:r>
        <w:t>police</w:t>
      </w:r>
    </w:p>
    <w:p w14:paraId="257F5D46" w14:textId="77777777" w:rsidR="006F58AE" w:rsidRDefault="00BB587A">
      <w:pPr>
        <w:pStyle w:val="BodyText"/>
        <w:spacing w:before="39" w:line="276" w:lineRule="auto"/>
        <w:ind w:left="119" w:right="103"/>
      </w:pPr>
      <w:r>
        <w:t>If it is necessary to refer an incident to the police, this will be done through using a safer school’s officer, a</w:t>
      </w:r>
      <w:r>
        <w:rPr>
          <w:spacing w:val="-66"/>
        </w:rPr>
        <w:t xml:space="preserve"> </w:t>
      </w:r>
      <w:r>
        <w:t>police</w:t>
      </w:r>
      <w:r>
        <w:rPr>
          <w:spacing w:val="-2"/>
        </w:rPr>
        <w:t xml:space="preserve"> </w:t>
      </w:r>
      <w:r>
        <w:t>community support</w:t>
      </w:r>
      <w:r>
        <w:rPr>
          <w:spacing w:val="1"/>
        </w:rPr>
        <w:t xml:space="preserve"> </w:t>
      </w:r>
      <w:r>
        <w:t>officer,</w:t>
      </w:r>
      <w:r>
        <w:rPr>
          <w:spacing w:val="-1"/>
        </w:rPr>
        <w:t xml:space="preserve"> </w:t>
      </w:r>
      <w:r>
        <w:t>local neighbourhood police</w:t>
      </w:r>
      <w:r>
        <w:rPr>
          <w:spacing w:val="-1"/>
        </w:rPr>
        <w:t xml:space="preserve"> </w:t>
      </w:r>
      <w:r>
        <w:t>or through dialing</w:t>
      </w:r>
      <w:r>
        <w:rPr>
          <w:spacing w:val="1"/>
        </w:rPr>
        <w:t xml:space="preserve"> </w:t>
      </w:r>
      <w:r>
        <w:t>101.</w:t>
      </w:r>
    </w:p>
    <w:p w14:paraId="2229FACF" w14:textId="77777777" w:rsidR="006F58AE" w:rsidRDefault="006F58AE">
      <w:pPr>
        <w:pStyle w:val="BodyText"/>
        <w:spacing w:before="4"/>
        <w:rPr>
          <w:sz w:val="25"/>
        </w:rPr>
      </w:pPr>
    </w:p>
    <w:p w14:paraId="3F878967" w14:textId="77777777" w:rsidR="006F58AE" w:rsidRDefault="00BB587A">
      <w:pPr>
        <w:pStyle w:val="Heading6"/>
        <w:spacing w:before="1"/>
      </w:pPr>
      <w:r>
        <w:t>Recording</w:t>
      </w:r>
      <w:r>
        <w:rPr>
          <w:spacing w:val="-6"/>
        </w:rPr>
        <w:t xml:space="preserve"> </w:t>
      </w:r>
      <w:r>
        <w:t>incidents</w:t>
      </w:r>
    </w:p>
    <w:p w14:paraId="4DAF02B8" w14:textId="77777777" w:rsidR="006F58AE" w:rsidRDefault="00BB587A">
      <w:pPr>
        <w:pStyle w:val="BodyText"/>
        <w:spacing w:before="39" w:line="276" w:lineRule="auto"/>
        <w:ind w:left="119" w:right="115"/>
      </w:pPr>
      <w:r>
        <w:t>All</w:t>
      </w:r>
      <w:r>
        <w:rPr>
          <w:spacing w:val="-3"/>
        </w:rPr>
        <w:t xml:space="preserve"> </w:t>
      </w:r>
      <w:r>
        <w:t>incidents of</w:t>
      </w:r>
      <w:r>
        <w:rPr>
          <w:spacing w:val="-1"/>
        </w:rPr>
        <w:t xml:space="preserve"> </w:t>
      </w:r>
      <w:r>
        <w:t>sharing</w:t>
      </w:r>
      <w:r>
        <w:rPr>
          <w:spacing w:val="-4"/>
        </w:rPr>
        <w:t xml:space="preserve"> </w:t>
      </w:r>
      <w:r>
        <w:t>of</w:t>
      </w:r>
      <w:r>
        <w:rPr>
          <w:spacing w:val="-4"/>
        </w:rPr>
        <w:t xml:space="preserve"> </w:t>
      </w:r>
      <w:r>
        <w:t>nudes</w:t>
      </w:r>
      <w:r>
        <w:rPr>
          <w:spacing w:val="-2"/>
        </w:rPr>
        <w:t xml:space="preserve"> </w:t>
      </w:r>
      <w:r>
        <w:t>and semi-nudes,</w:t>
      </w:r>
      <w:r>
        <w:rPr>
          <w:spacing w:val="-9"/>
        </w:rPr>
        <w:t xml:space="preserve"> </w:t>
      </w:r>
      <w:r>
        <w:t>and the</w:t>
      </w:r>
      <w:r>
        <w:rPr>
          <w:spacing w:val="-2"/>
        </w:rPr>
        <w:t xml:space="preserve"> </w:t>
      </w:r>
      <w:r>
        <w:t>decisions</w:t>
      </w:r>
      <w:r>
        <w:rPr>
          <w:spacing w:val="-2"/>
        </w:rPr>
        <w:t xml:space="preserve"> </w:t>
      </w:r>
      <w:r>
        <w:t>made</w:t>
      </w:r>
      <w:r>
        <w:rPr>
          <w:spacing w:val="-4"/>
        </w:rPr>
        <w:t xml:space="preserve"> </w:t>
      </w:r>
      <w:r>
        <w:t>in</w:t>
      </w:r>
      <w:r>
        <w:rPr>
          <w:spacing w:val="-2"/>
        </w:rPr>
        <w:t xml:space="preserve"> </w:t>
      </w:r>
      <w:r>
        <w:t>responding</w:t>
      </w:r>
      <w:r>
        <w:rPr>
          <w:spacing w:val="-3"/>
        </w:rPr>
        <w:t xml:space="preserve"> </w:t>
      </w:r>
      <w:r>
        <w:t>to</w:t>
      </w:r>
      <w:r>
        <w:rPr>
          <w:spacing w:val="-4"/>
        </w:rPr>
        <w:t xml:space="preserve"> </w:t>
      </w:r>
      <w:r>
        <w:t>them, will</w:t>
      </w:r>
      <w:r>
        <w:rPr>
          <w:spacing w:val="-1"/>
        </w:rPr>
        <w:t xml:space="preserve"> </w:t>
      </w:r>
      <w:r>
        <w:t>be</w:t>
      </w:r>
      <w:r>
        <w:rPr>
          <w:spacing w:val="-66"/>
        </w:rPr>
        <w:t xml:space="preserve"> </w:t>
      </w:r>
      <w:r>
        <w:t>recorded. The record-keeping arrangements set out in section 14 of this policy also apply to recording</w:t>
      </w:r>
      <w:r>
        <w:rPr>
          <w:spacing w:val="1"/>
        </w:rPr>
        <w:t xml:space="preserve"> </w:t>
      </w:r>
      <w:r>
        <w:t>these</w:t>
      </w:r>
      <w:r>
        <w:rPr>
          <w:spacing w:val="-2"/>
        </w:rPr>
        <w:t xml:space="preserve"> </w:t>
      </w:r>
      <w:r>
        <w:t>incidents.</w:t>
      </w:r>
    </w:p>
    <w:p w14:paraId="4E081F90" w14:textId="77777777" w:rsidR="006F58AE" w:rsidRDefault="006F58AE">
      <w:pPr>
        <w:pStyle w:val="BodyText"/>
        <w:spacing w:before="4"/>
        <w:rPr>
          <w:sz w:val="25"/>
        </w:rPr>
      </w:pPr>
    </w:p>
    <w:p w14:paraId="28AFC589" w14:textId="77777777" w:rsidR="006F58AE" w:rsidRDefault="00BB587A">
      <w:pPr>
        <w:pStyle w:val="Heading6"/>
      </w:pPr>
      <w:r>
        <w:t>Curriculum</w:t>
      </w:r>
      <w:r>
        <w:rPr>
          <w:spacing w:val="-7"/>
        </w:rPr>
        <w:t xml:space="preserve"> </w:t>
      </w:r>
      <w:r>
        <w:t>coverage</w:t>
      </w:r>
    </w:p>
    <w:p w14:paraId="7A39D3A9" w14:textId="77777777" w:rsidR="006F58AE" w:rsidRDefault="00BB587A">
      <w:pPr>
        <w:pStyle w:val="BodyText"/>
        <w:spacing w:before="39" w:line="276" w:lineRule="auto"/>
        <w:ind w:left="119" w:right="324"/>
      </w:pPr>
      <w:r>
        <w:t>Pupils are taught about the issues surrounding the sharing of nudes and semi-nudes as part of our</w:t>
      </w:r>
      <w:r>
        <w:rPr>
          <w:spacing w:val="1"/>
        </w:rPr>
        <w:t xml:space="preserve"> </w:t>
      </w:r>
      <w:r>
        <w:t>relationships and sex education and computing programmes. Teaching covers the following in relation to</w:t>
      </w:r>
      <w:r>
        <w:rPr>
          <w:spacing w:val="-66"/>
        </w:rPr>
        <w:t xml:space="preserve"> </w:t>
      </w:r>
      <w:r>
        <w:t>the</w:t>
      </w:r>
      <w:r>
        <w:rPr>
          <w:spacing w:val="-2"/>
        </w:rPr>
        <w:t xml:space="preserve"> </w:t>
      </w:r>
      <w:r>
        <w:t>sharing</w:t>
      </w:r>
      <w:r>
        <w:rPr>
          <w:spacing w:val="1"/>
        </w:rPr>
        <w:t xml:space="preserve"> </w:t>
      </w:r>
      <w:r>
        <w:t>of nudes</w:t>
      </w:r>
      <w:r>
        <w:rPr>
          <w:spacing w:val="-1"/>
        </w:rPr>
        <w:t xml:space="preserve"> </w:t>
      </w:r>
      <w:r>
        <w:t>and</w:t>
      </w:r>
      <w:r>
        <w:rPr>
          <w:spacing w:val="-2"/>
        </w:rPr>
        <w:t xml:space="preserve"> </w:t>
      </w:r>
      <w:r>
        <w:t>semi-nudes:</w:t>
      </w:r>
    </w:p>
    <w:p w14:paraId="1779F1C2" w14:textId="77777777" w:rsidR="006F58AE" w:rsidRDefault="006F58AE">
      <w:pPr>
        <w:pStyle w:val="BodyText"/>
        <w:spacing w:before="3"/>
        <w:rPr>
          <w:sz w:val="25"/>
        </w:rPr>
      </w:pPr>
    </w:p>
    <w:p w14:paraId="3C3C6097" w14:textId="77777777" w:rsidR="006F58AE" w:rsidRDefault="00BB587A" w:rsidP="00926F10">
      <w:pPr>
        <w:pStyle w:val="ListParagraph"/>
        <w:numPr>
          <w:ilvl w:val="0"/>
          <w:numId w:val="4"/>
        </w:numPr>
        <w:tabs>
          <w:tab w:val="left" w:pos="839"/>
          <w:tab w:val="left" w:pos="840"/>
        </w:tabs>
        <w:ind w:hanging="697"/>
      </w:pPr>
      <w:r>
        <w:t>What</w:t>
      </w:r>
      <w:r>
        <w:rPr>
          <w:spacing w:val="1"/>
        </w:rPr>
        <w:t xml:space="preserve"> </w:t>
      </w:r>
      <w:r>
        <w:t>it</w:t>
      </w:r>
      <w:r>
        <w:rPr>
          <w:spacing w:val="-2"/>
        </w:rPr>
        <w:t xml:space="preserve"> </w:t>
      </w:r>
      <w:r>
        <w:t>is</w:t>
      </w:r>
    </w:p>
    <w:p w14:paraId="735254C6" w14:textId="77777777" w:rsidR="006F58AE" w:rsidRDefault="00BB587A" w:rsidP="00926F10">
      <w:pPr>
        <w:pStyle w:val="ListParagraph"/>
        <w:numPr>
          <w:ilvl w:val="0"/>
          <w:numId w:val="4"/>
        </w:numPr>
        <w:tabs>
          <w:tab w:val="left" w:pos="839"/>
          <w:tab w:val="left" w:pos="840"/>
        </w:tabs>
        <w:spacing w:before="38"/>
        <w:ind w:hanging="697"/>
      </w:pPr>
      <w:r>
        <w:t>How</w:t>
      </w:r>
      <w:r>
        <w:rPr>
          <w:spacing w:val="-3"/>
        </w:rPr>
        <w:t xml:space="preserve"> </w:t>
      </w:r>
      <w:r>
        <w:t>it is</w:t>
      </w:r>
      <w:r>
        <w:rPr>
          <w:spacing w:val="-1"/>
        </w:rPr>
        <w:t xml:space="preserve"> </w:t>
      </w:r>
      <w:r>
        <w:t>most likely</w:t>
      </w:r>
      <w:r>
        <w:rPr>
          <w:spacing w:val="-3"/>
        </w:rPr>
        <w:t xml:space="preserve"> </w:t>
      </w:r>
      <w:r>
        <w:t>to</w:t>
      </w:r>
      <w:r>
        <w:rPr>
          <w:spacing w:val="-3"/>
        </w:rPr>
        <w:t xml:space="preserve"> </w:t>
      </w:r>
      <w:r>
        <w:t>be</w:t>
      </w:r>
      <w:r>
        <w:rPr>
          <w:spacing w:val="-2"/>
        </w:rPr>
        <w:t xml:space="preserve"> </w:t>
      </w:r>
      <w:r>
        <w:t>encountered</w:t>
      </w:r>
    </w:p>
    <w:p w14:paraId="388B1A8E" w14:textId="77777777" w:rsidR="006F58AE" w:rsidRDefault="00BB587A" w:rsidP="00926F10">
      <w:pPr>
        <w:pStyle w:val="ListParagraph"/>
        <w:numPr>
          <w:ilvl w:val="0"/>
          <w:numId w:val="4"/>
        </w:numPr>
        <w:tabs>
          <w:tab w:val="left" w:pos="839"/>
          <w:tab w:val="left" w:pos="840"/>
        </w:tabs>
        <w:spacing w:before="35" w:line="273" w:lineRule="auto"/>
        <w:ind w:right="327" w:hanging="697"/>
      </w:pPr>
      <w:r>
        <w:t>The consequences of requesting, forwarding or providing such images, including when it is and is</w:t>
      </w:r>
      <w:r>
        <w:rPr>
          <w:spacing w:val="-66"/>
        </w:rPr>
        <w:t xml:space="preserve"> </w:t>
      </w:r>
      <w:r>
        <w:t>not</w:t>
      </w:r>
      <w:r>
        <w:rPr>
          <w:spacing w:val="-1"/>
        </w:rPr>
        <w:t xml:space="preserve"> </w:t>
      </w:r>
      <w:r>
        <w:t>abusive</w:t>
      </w:r>
      <w:r>
        <w:rPr>
          <w:spacing w:val="-1"/>
        </w:rPr>
        <w:t xml:space="preserve"> </w:t>
      </w:r>
      <w:r>
        <w:t>and</w:t>
      </w:r>
      <w:r>
        <w:rPr>
          <w:spacing w:val="1"/>
        </w:rPr>
        <w:t xml:space="preserve"> </w:t>
      </w:r>
      <w:r>
        <w:t>when</w:t>
      </w:r>
      <w:r>
        <w:rPr>
          <w:spacing w:val="-2"/>
        </w:rPr>
        <w:t xml:space="preserve"> </w:t>
      </w:r>
      <w:r>
        <w:t>it</w:t>
      </w:r>
      <w:r>
        <w:rPr>
          <w:spacing w:val="-1"/>
        </w:rPr>
        <w:t xml:space="preserve"> </w:t>
      </w:r>
      <w:r>
        <w:t>may</w:t>
      </w:r>
      <w:r>
        <w:rPr>
          <w:spacing w:val="1"/>
        </w:rPr>
        <w:t xml:space="preserve"> </w:t>
      </w:r>
      <w:r>
        <w:t>be deemed as</w:t>
      </w:r>
      <w:r>
        <w:rPr>
          <w:spacing w:val="-3"/>
        </w:rPr>
        <w:t xml:space="preserve"> </w:t>
      </w:r>
      <w:r>
        <w:t>online</w:t>
      </w:r>
      <w:r>
        <w:rPr>
          <w:spacing w:val="-1"/>
        </w:rPr>
        <w:t xml:space="preserve"> </w:t>
      </w:r>
      <w:r>
        <w:t>sexual</w:t>
      </w:r>
      <w:r>
        <w:rPr>
          <w:spacing w:val="-1"/>
        </w:rPr>
        <w:t xml:space="preserve"> </w:t>
      </w:r>
      <w:r>
        <w:t>harassment</w:t>
      </w:r>
    </w:p>
    <w:p w14:paraId="4B867F58" w14:textId="77777777" w:rsidR="006F58AE" w:rsidRDefault="00BB587A" w:rsidP="00926F10">
      <w:pPr>
        <w:pStyle w:val="ListParagraph"/>
        <w:numPr>
          <w:ilvl w:val="0"/>
          <w:numId w:val="4"/>
        </w:numPr>
        <w:tabs>
          <w:tab w:val="left" w:pos="839"/>
          <w:tab w:val="left" w:pos="840"/>
        </w:tabs>
        <w:spacing w:before="2"/>
        <w:ind w:hanging="697"/>
      </w:pPr>
      <w:r>
        <w:t>Issues</w:t>
      </w:r>
      <w:r>
        <w:rPr>
          <w:spacing w:val="-2"/>
        </w:rPr>
        <w:t xml:space="preserve"> </w:t>
      </w:r>
      <w:r>
        <w:t>of</w:t>
      </w:r>
      <w:r>
        <w:rPr>
          <w:spacing w:val="-1"/>
        </w:rPr>
        <w:t xml:space="preserve"> </w:t>
      </w:r>
      <w:r>
        <w:t>legality</w:t>
      </w:r>
    </w:p>
    <w:p w14:paraId="01D030EF" w14:textId="77777777" w:rsidR="006F58AE" w:rsidRDefault="00BB587A" w:rsidP="00926F10">
      <w:pPr>
        <w:pStyle w:val="ListParagraph"/>
        <w:numPr>
          <w:ilvl w:val="0"/>
          <w:numId w:val="4"/>
        </w:numPr>
        <w:tabs>
          <w:tab w:val="left" w:pos="839"/>
          <w:tab w:val="left" w:pos="840"/>
        </w:tabs>
        <w:spacing w:before="38"/>
        <w:ind w:hanging="697"/>
      </w:pPr>
      <w:r>
        <w:t>The</w:t>
      </w:r>
      <w:r>
        <w:rPr>
          <w:spacing w:val="-3"/>
        </w:rPr>
        <w:t xml:space="preserve"> </w:t>
      </w:r>
      <w:r>
        <w:t>risk</w:t>
      </w:r>
      <w:r>
        <w:rPr>
          <w:spacing w:val="-2"/>
        </w:rPr>
        <w:t xml:space="preserve"> </w:t>
      </w:r>
      <w:r>
        <w:t>of</w:t>
      </w:r>
      <w:r>
        <w:rPr>
          <w:spacing w:val="-5"/>
        </w:rPr>
        <w:t xml:space="preserve"> </w:t>
      </w:r>
      <w:r>
        <w:t>damage</w:t>
      </w:r>
      <w:r>
        <w:rPr>
          <w:spacing w:val="-1"/>
        </w:rPr>
        <w:t xml:space="preserve"> </w:t>
      </w:r>
      <w:r>
        <w:t>to</w:t>
      </w:r>
      <w:r>
        <w:rPr>
          <w:spacing w:val="-2"/>
        </w:rPr>
        <w:t xml:space="preserve"> </w:t>
      </w:r>
      <w:r>
        <w:t>people’s</w:t>
      </w:r>
      <w:r>
        <w:rPr>
          <w:spacing w:val="-2"/>
        </w:rPr>
        <w:t xml:space="preserve"> </w:t>
      </w:r>
      <w:r>
        <w:t>feelings</w:t>
      </w:r>
      <w:r>
        <w:rPr>
          <w:spacing w:val="-2"/>
        </w:rPr>
        <w:t xml:space="preserve"> </w:t>
      </w:r>
      <w:r>
        <w:t>and reputation</w:t>
      </w:r>
    </w:p>
    <w:p w14:paraId="2AF1EBC2" w14:textId="77777777" w:rsidR="006F58AE" w:rsidRDefault="00BB587A" w:rsidP="00926F10">
      <w:pPr>
        <w:pStyle w:val="ListParagraph"/>
        <w:numPr>
          <w:ilvl w:val="0"/>
          <w:numId w:val="4"/>
        </w:numPr>
        <w:tabs>
          <w:tab w:val="left" w:pos="839"/>
          <w:tab w:val="left" w:pos="840"/>
        </w:tabs>
        <w:spacing w:before="37"/>
        <w:ind w:hanging="697"/>
      </w:pPr>
      <w:r>
        <w:t>Pupils</w:t>
      </w:r>
      <w:r>
        <w:rPr>
          <w:spacing w:val="-2"/>
        </w:rPr>
        <w:t xml:space="preserve"> </w:t>
      </w:r>
      <w:r>
        <w:t>also</w:t>
      </w:r>
      <w:r>
        <w:rPr>
          <w:spacing w:val="-4"/>
        </w:rPr>
        <w:t xml:space="preserve"> </w:t>
      </w:r>
      <w:r>
        <w:t>learn</w:t>
      </w:r>
      <w:r>
        <w:rPr>
          <w:spacing w:val="-3"/>
        </w:rPr>
        <w:t xml:space="preserve"> </w:t>
      </w:r>
      <w:r>
        <w:t>the</w:t>
      </w:r>
      <w:r>
        <w:rPr>
          <w:spacing w:val="-2"/>
        </w:rPr>
        <w:t xml:space="preserve"> </w:t>
      </w:r>
      <w:r>
        <w:t>strategies</w:t>
      </w:r>
      <w:r>
        <w:rPr>
          <w:spacing w:val="-2"/>
        </w:rPr>
        <w:t xml:space="preserve"> </w:t>
      </w:r>
      <w:r>
        <w:t>and skills</w:t>
      </w:r>
      <w:r>
        <w:rPr>
          <w:spacing w:val="-2"/>
        </w:rPr>
        <w:t xml:space="preserve"> </w:t>
      </w:r>
      <w:r>
        <w:t>needed</w:t>
      </w:r>
      <w:r>
        <w:rPr>
          <w:spacing w:val="-3"/>
        </w:rPr>
        <w:t xml:space="preserve"> </w:t>
      </w:r>
      <w:r>
        <w:t>to</w:t>
      </w:r>
      <w:r>
        <w:rPr>
          <w:spacing w:val="-2"/>
        </w:rPr>
        <w:t xml:space="preserve"> </w:t>
      </w:r>
      <w:r>
        <w:t>manage:</w:t>
      </w:r>
    </w:p>
    <w:p w14:paraId="1DEE4E64" w14:textId="77777777" w:rsidR="006F58AE" w:rsidRDefault="00BB587A" w:rsidP="00926F10">
      <w:pPr>
        <w:pStyle w:val="ListParagraph"/>
        <w:numPr>
          <w:ilvl w:val="0"/>
          <w:numId w:val="4"/>
        </w:numPr>
        <w:tabs>
          <w:tab w:val="left" w:pos="839"/>
          <w:tab w:val="left" w:pos="840"/>
        </w:tabs>
        <w:spacing w:before="36"/>
        <w:ind w:hanging="697"/>
      </w:pPr>
      <w:r>
        <w:t>Specific</w:t>
      </w:r>
      <w:r>
        <w:rPr>
          <w:spacing w:val="-3"/>
        </w:rPr>
        <w:t xml:space="preserve"> </w:t>
      </w:r>
      <w:r>
        <w:t>requests</w:t>
      </w:r>
      <w:r>
        <w:rPr>
          <w:spacing w:val="-2"/>
        </w:rPr>
        <w:t xml:space="preserve"> </w:t>
      </w:r>
      <w:r>
        <w:t>or</w:t>
      </w:r>
      <w:r>
        <w:rPr>
          <w:spacing w:val="-2"/>
        </w:rPr>
        <w:t xml:space="preserve"> </w:t>
      </w:r>
      <w:r>
        <w:t>pressure</w:t>
      </w:r>
      <w:r>
        <w:rPr>
          <w:spacing w:val="-4"/>
        </w:rPr>
        <w:t xml:space="preserve"> </w:t>
      </w:r>
      <w:r>
        <w:t>to</w:t>
      </w:r>
      <w:r>
        <w:rPr>
          <w:spacing w:val="-2"/>
        </w:rPr>
        <w:t xml:space="preserve"> </w:t>
      </w:r>
      <w:r>
        <w:t>provide</w:t>
      </w:r>
      <w:r>
        <w:rPr>
          <w:spacing w:val="-2"/>
        </w:rPr>
        <w:t xml:space="preserve"> </w:t>
      </w:r>
      <w:r>
        <w:t>(or</w:t>
      </w:r>
      <w:r>
        <w:rPr>
          <w:spacing w:val="-5"/>
        </w:rPr>
        <w:t xml:space="preserve"> </w:t>
      </w:r>
      <w:r>
        <w:t>forward)</w:t>
      </w:r>
      <w:r>
        <w:rPr>
          <w:spacing w:val="-2"/>
        </w:rPr>
        <w:t xml:space="preserve"> </w:t>
      </w:r>
      <w:r>
        <w:t>such</w:t>
      </w:r>
      <w:r>
        <w:rPr>
          <w:spacing w:val="-3"/>
        </w:rPr>
        <w:t xml:space="preserve"> </w:t>
      </w:r>
      <w:r>
        <w:t>images</w:t>
      </w:r>
    </w:p>
    <w:p w14:paraId="5A4225CC" w14:textId="77777777" w:rsidR="006F58AE" w:rsidRDefault="00BB587A" w:rsidP="00926F10">
      <w:pPr>
        <w:pStyle w:val="ListParagraph"/>
        <w:numPr>
          <w:ilvl w:val="0"/>
          <w:numId w:val="4"/>
        </w:numPr>
        <w:tabs>
          <w:tab w:val="left" w:pos="839"/>
          <w:tab w:val="left" w:pos="840"/>
        </w:tabs>
        <w:spacing w:before="38"/>
        <w:ind w:hanging="697"/>
      </w:pPr>
      <w:r>
        <w:t>The</w:t>
      </w:r>
      <w:r>
        <w:rPr>
          <w:spacing w:val="-2"/>
        </w:rPr>
        <w:t xml:space="preserve"> </w:t>
      </w:r>
      <w:r>
        <w:t>receipt of</w:t>
      </w:r>
      <w:r>
        <w:rPr>
          <w:spacing w:val="-1"/>
        </w:rPr>
        <w:t xml:space="preserve"> </w:t>
      </w:r>
      <w:r>
        <w:t>such</w:t>
      </w:r>
      <w:r>
        <w:rPr>
          <w:spacing w:val="-2"/>
        </w:rPr>
        <w:t xml:space="preserve"> </w:t>
      </w:r>
      <w:r>
        <w:t>images</w:t>
      </w:r>
    </w:p>
    <w:p w14:paraId="36B0EA49" w14:textId="77777777" w:rsidR="006F58AE" w:rsidRDefault="00BB587A" w:rsidP="00926F10">
      <w:pPr>
        <w:pStyle w:val="ListParagraph"/>
        <w:numPr>
          <w:ilvl w:val="0"/>
          <w:numId w:val="4"/>
        </w:numPr>
        <w:tabs>
          <w:tab w:val="left" w:pos="839"/>
          <w:tab w:val="left" w:pos="840"/>
        </w:tabs>
        <w:spacing w:before="37" w:line="273" w:lineRule="auto"/>
        <w:ind w:right="215" w:hanging="697"/>
      </w:pPr>
      <w:r>
        <w:t>This policy on the sharing of nudes and semi-nudes is also shared with pupils so they are aware of</w:t>
      </w:r>
      <w:r>
        <w:rPr>
          <w:spacing w:val="-66"/>
        </w:rPr>
        <w:t xml:space="preserve"> </w:t>
      </w:r>
      <w:r>
        <w:t>the</w:t>
      </w:r>
      <w:r>
        <w:rPr>
          <w:spacing w:val="-2"/>
        </w:rPr>
        <w:t xml:space="preserve"> </w:t>
      </w:r>
      <w:r>
        <w:t>processes the</w:t>
      </w:r>
      <w:r>
        <w:rPr>
          <w:spacing w:val="-1"/>
        </w:rPr>
        <w:t xml:space="preserve"> </w:t>
      </w:r>
      <w:r>
        <w:t>school</w:t>
      </w:r>
      <w:r>
        <w:rPr>
          <w:spacing w:val="-3"/>
        </w:rPr>
        <w:t xml:space="preserve"> </w:t>
      </w:r>
      <w:r>
        <w:t>will</w:t>
      </w:r>
      <w:r>
        <w:rPr>
          <w:spacing w:val="-1"/>
        </w:rPr>
        <w:t xml:space="preserve"> </w:t>
      </w:r>
      <w:r>
        <w:t>follow</w:t>
      </w:r>
      <w:r>
        <w:rPr>
          <w:spacing w:val="-3"/>
        </w:rPr>
        <w:t xml:space="preserve"> </w:t>
      </w:r>
      <w:r>
        <w:t>in</w:t>
      </w:r>
      <w:r>
        <w:rPr>
          <w:spacing w:val="-1"/>
        </w:rPr>
        <w:t xml:space="preserve"> </w:t>
      </w:r>
      <w:r>
        <w:t>the</w:t>
      </w:r>
      <w:r>
        <w:rPr>
          <w:spacing w:val="-1"/>
        </w:rPr>
        <w:t xml:space="preserve"> </w:t>
      </w:r>
      <w:r>
        <w:t>event</w:t>
      </w:r>
      <w:r>
        <w:rPr>
          <w:spacing w:val="-3"/>
        </w:rPr>
        <w:t xml:space="preserve"> </w:t>
      </w:r>
      <w:r>
        <w:t>of an</w:t>
      </w:r>
      <w:r>
        <w:rPr>
          <w:spacing w:val="-1"/>
        </w:rPr>
        <w:t xml:space="preserve"> </w:t>
      </w:r>
      <w:r>
        <w:t>incident.</w:t>
      </w:r>
    </w:p>
    <w:p w14:paraId="3F9B2B4C" w14:textId="77777777" w:rsidR="002E13FC" w:rsidRDefault="002E13FC">
      <w:pPr>
        <w:rPr>
          <w:color w:val="008080"/>
          <w:sz w:val="28"/>
          <w:szCs w:val="28"/>
        </w:rPr>
      </w:pPr>
      <w:r>
        <w:rPr>
          <w:color w:val="008080"/>
        </w:rPr>
        <w:br w:type="page"/>
      </w:r>
    </w:p>
    <w:p w14:paraId="1F140F35" w14:textId="3963AAC5" w:rsidR="006F58AE" w:rsidRDefault="00BB587A" w:rsidP="00926F10">
      <w:pPr>
        <w:pStyle w:val="Heading1"/>
        <w:spacing w:before="81"/>
        <w:ind w:left="234" w:hanging="92"/>
      </w:pPr>
      <w:bookmarkStart w:id="77" w:name="_Toc238716876"/>
      <w:r>
        <w:rPr>
          <w:color w:val="008080"/>
        </w:rPr>
        <w:t>APPENDIX</w:t>
      </w:r>
      <w:r>
        <w:rPr>
          <w:color w:val="008080"/>
          <w:spacing w:val="-4"/>
        </w:rPr>
        <w:t xml:space="preserve"> </w:t>
      </w:r>
      <w:r>
        <w:rPr>
          <w:color w:val="008080"/>
        </w:rPr>
        <w:t>A3</w:t>
      </w:r>
      <w:bookmarkEnd w:id="77"/>
    </w:p>
    <w:p w14:paraId="5F982870" w14:textId="77777777" w:rsidR="006F58AE" w:rsidRDefault="00BB587A">
      <w:pPr>
        <w:pStyle w:val="Heading6"/>
        <w:spacing w:before="305" w:line="276" w:lineRule="auto"/>
        <w:ind w:right="924"/>
      </w:pPr>
      <w:r>
        <w:t>PROCEDURE TO FOLLOW IN CASES OF POSSIBLE, ALLEGED OR SUSPECTED ABUSE, OR</w:t>
      </w:r>
      <w:r>
        <w:rPr>
          <w:spacing w:val="-62"/>
        </w:rPr>
        <w:t xml:space="preserve"> </w:t>
      </w:r>
      <w:r>
        <w:t>SERIOUS</w:t>
      </w:r>
      <w:r>
        <w:rPr>
          <w:spacing w:val="-1"/>
        </w:rPr>
        <w:t xml:space="preserve"> </w:t>
      </w:r>
      <w:r>
        <w:t>CAUSE FOR</w:t>
      </w:r>
      <w:r>
        <w:rPr>
          <w:spacing w:val="-2"/>
        </w:rPr>
        <w:t xml:space="preserve"> </w:t>
      </w:r>
      <w:r>
        <w:t>CONCERN ABOUT A PUPIL</w:t>
      </w:r>
    </w:p>
    <w:p w14:paraId="6B5435C3" w14:textId="77777777" w:rsidR="006F58AE" w:rsidRDefault="006F58AE">
      <w:pPr>
        <w:pStyle w:val="BodyText"/>
        <w:spacing w:before="4"/>
        <w:rPr>
          <w:b/>
          <w:sz w:val="25"/>
        </w:rPr>
      </w:pPr>
    </w:p>
    <w:p w14:paraId="3BC58943" w14:textId="77777777" w:rsidR="006F58AE" w:rsidRPr="00926F10" w:rsidRDefault="00BB587A">
      <w:pPr>
        <w:pStyle w:val="Heading6"/>
        <w:rPr>
          <w:b w:val="0"/>
          <w:bCs w:val="0"/>
          <w:color w:val="008080"/>
        </w:rPr>
      </w:pPr>
      <w:r w:rsidRPr="00926F10">
        <w:rPr>
          <w:b w:val="0"/>
          <w:bCs w:val="0"/>
          <w:color w:val="008080"/>
        </w:rPr>
        <w:t>General</w:t>
      </w:r>
    </w:p>
    <w:p w14:paraId="242FABF4" w14:textId="77777777" w:rsidR="006F58AE" w:rsidRDefault="006F58AE">
      <w:pPr>
        <w:pStyle w:val="BodyText"/>
        <w:spacing w:before="6"/>
        <w:rPr>
          <w:b/>
          <w:sz w:val="28"/>
        </w:rPr>
      </w:pPr>
    </w:p>
    <w:p w14:paraId="00B1CE6A" w14:textId="7F5677AE" w:rsidR="006F58AE" w:rsidRDefault="00BB587A" w:rsidP="00926F10">
      <w:pPr>
        <w:pStyle w:val="BodyText"/>
        <w:spacing w:line="276" w:lineRule="auto"/>
        <w:ind w:left="119" w:right="647"/>
      </w:pPr>
      <w:r>
        <w:t>Northamptonshire Safeguarding Children Partnership Procedures contain the inter- agency processes,</w:t>
      </w:r>
      <w:r>
        <w:rPr>
          <w:spacing w:val="-66"/>
        </w:rPr>
        <w:t xml:space="preserve"> </w:t>
      </w:r>
      <w:r>
        <w:t>protocols and expectations for safeguarding children.</w:t>
      </w:r>
      <w:r>
        <w:rPr>
          <w:spacing w:val="1"/>
        </w:rPr>
        <w:t xml:space="preserve"> </w:t>
      </w:r>
      <w:r>
        <w:t>(Available on NSCP website</w:t>
      </w:r>
      <w:r>
        <w:rPr>
          <w:spacing w:val="1"/>
        </w:rPr>
        <w:t xml:space="preserve"> </w:t>
      </w:r>
      <w:hyperlink r:id="rId77">
        <w:r w:rsidR="006C4128" w:rsidRPr="006C4128">
          <w:rPr>
            <w:color w:val="0000FF"/>
            <w:spacing w:val="-1"/>
            <w:u w:val="single" w:color="0000FF"/>
          </w:rPr>
          <w:t>https://northamptonshirescp.org.uk/</w:t>
        </w:r>
      </w:hyperlink>
      <w:r w:rsidRPr="006C4128">
        <w:rPr>
          <w:spacing w:val="-1"/>
        </w:rPr>
        <w:t>).</w:t>
      </w:r>
      <w:r>
        <w:rPr>
          <w:spacing w:val="-3"/>
        </w:rPr>
        <w:t xml:space="preserve"> </w:t>
      </w:r>
      <w:r>
        <w:t>The</w:t>
      </w:r>
      <w:r>
        <w:rPr>
          <w:spacing w:val="-1"/>
        </w:rPr>
        <w:t xml:space="preserve"> </w:t>
      </w:r>
      <w:r>
        <w:t>DSL</w:t>
      </w:r>
      <w:r>
        <w:rPr>
          <w:spacing w:val="-2"/>
        </w:rPr>
        <w:t xml:space="preserve"> </w:t>
      </w:r>
      <w:r>
        <w:t>is</w:t>
      </w:r>
      <w:r>
        <w:rPr>
          <w:spacing w:val="2"/>
        </w:rPr>
        <w:t xml:space="preserve"> </w:t>
      </w:r>
      <w:r>
        <w:t>expected to</w:t>
      </w:r>
      <w:r>
        <w:rPr>
          <w:spacing w:val="-20"/>
        </w:rPr>
        <w:t xml:space="preserve"> </w:t>
      </w:r>
      <w:r>
        <w:t>be</w:t>
      </w:r>
      <w:r w:rsidR="00926F10">
        <w:t xml:space="preserve"> </w:t>
      </w:r>
      <w:r>
        <w:t>familiar</w:t>
      </w:r>
      <w:r>
        <w:rPr>
          <w:spacing w:val="-3"/>
        </w:rPr>
        <w:t xml:space="preserve"> </w:t>
      </w:r>
      <w:r>
        <w:t>with</w:t>
      </w:r>
      <w:r>
        <w:rPr>
          <w:spacing w:val="-4"/>
        </w:rPr>
        <w:t xml:space="preserve"> </w:t>
      </w:r>
      <w:r>
        <w:t>these,</w:t>
      </w:r>
      <w:r>
        <w:rPr>
          <w:spacing w:val="-2"/>
        </w:rPr>
        <w:t xml:space="preserve"> </w:t>
      </w:r>
      <w:r>
        <w:t>particularly</w:t>
      </w:r>
      <w:r>
        <w:rPr>
          <w:spacing w:val="-3"/>
        </w:rPr>
        <w:t xml:space="preserve"> </w:t>
      </w:r>
      <w:r>
        <w:t>the</w:t>
      </w:r>
      <w:r>
        <w:rPr>
          <w:spacing w:val="-4"/>
        </w:rPr>
        <w:t xml:space="preserve"> </w:t>
      </w:r>
      <w:r>
        <w:t>referral</w:t>
      </w:r>
      <w:r>
        <w:rPr>
          <w:spacing w:val="-3"/>
        </w:rPr>
        <w:t xml:space="preserve"> </w:t>
      </w:r>
      <w:r>
        <w:t>processes</w:t>
      </w:r>
      <w:r>
        <w:rPr>
          <w:spacing w:val="-3"/>
        </w:rPr>
        <w:t xml:space="preserve"> </w:t>
      </w:r>
      <w:r>
        <w:t>and</w:t>
      </w:r>
      <w:r>
        <w:rPr>
          <w:spacing w:val="-2"/>
        </w:rPr>
        <w:t xml:space="preserve"> </w:t>
      </w:r>
      <w:r>
        <w:t>with</w:t>
      </w:r>
      <w:r>
        <w:rPr>
          <w:spacing w:val="-3"/>
        </w:rPr>
        <w:t xml:space="preserve"> </w:t>
      </w:r>
      <w:r>
        <w:t>NCC</w:t>
      </w:r>
      <w:r>
        <w:rPr>
          <w:spacing w:val="-6"/>
        </w:rPr>
        <w:t xml:space="preserve"> </w:t>
      </w:r>
      <w:r>
        <w:t>“Thresholds</w:t>
      </w:r>
      <w:r>
        <w:rPr>
          <w:spacing w:val="-3"/>
        </w:rPr>
        <w:t xml:space="preserve"> </w:t>
      </w:r>
      <w:r>
        <w:t>and</w:t>
      </w:r>
      <w:r>
        <w:rPr>
          <w:spacing w:val="-4"/>
        </w:rPr>
        <w:t xml:space="preserve"> </w:t>
      </w:r>
      <w:r>
        <w:t>Pathways”.</w:t>
      </w:r>
    </w:p>
    <w:p w14:paraId="4048591A" w14:textId="77777777" w:rsidR="006F58AE" w:rsidRDefault="006F58AE">
      <w:pPr>
        <w:pStyle w:val="BodyText"/>
        <w:spacing w:before="6"/>
        <w:rPr>
          <w:sz w:val="28"/>
        </w:rPr>
      </w:pPr>
    </w:p>
    <w:p w14:paraId="328F14D0" w14:textId="77777777" w:rsidR="006F58AE" w:rsidRDefault="00BB587A">
      <w:pPr>
        <w:pStyle w:val="BodyText"/>
        <w:ind w:left="119"/>
      </w:pPr>
      <w:r>
        <w:t>It</w:t>
      </w:r>
      <w:r>
        <w:rPr>
          <w:spacing w:val="-1"/>
        </w:rPr>
        <w:t xml:space="preserve"> </w:t>
      </w:r>
      <w:r>
        <w:t>is</w:t>
      </w:r>
      <w:r>
        <w:rPr>
          <w:spacing w:val="-2"/>
        </w:rPr>
        <w:t xml:space="preserve"> </w:t>
      </w:r>
      <w:r>
        <w:t>important</w:t>
      </w:r>
      <w:r>
        <w:rPr>
          <w:spacing w:val="-4"/>
        </w:rPr>
        <w:t xml:space="preserve"> </w:t>
      </w:r>
      <w:r>
        <w:t>that all</w:t>
      </w:r>
      <w:r>
        <w:rPr>
          <w:spacing w:val="-4"/>
        </w:rPr>
        <w:t xml:space="preserve"> </w:t>
      </w:r>
      <w:r>
        <w:t>parties</w:t>
      </w:r>
      <w:r>
        <w:rPr>
          <w:spacing w:val="-2"/>
        </w:rPr>
        <w:t xml:space="preserve"> </w:t>
      </w:r>
      <w:r>
        <w:t>act</w:t>
      </w:r>
      <w:r>
        <w:rPr>
          <w:spacing w:val="-1"/>
        </w:rPr>
        <w:t xml:space="preserve"> </w:t>
      </w:r>
      <w:r>
        <w:t>swiftly</w:t>
      </w:r>
      <w:r>
        <w:rPr>
          <w:spacing w:val="-3"/>
        </w:rPr>
        <w:t xml:space="preserve"> </w:t>
      </w:r>
      <w:r>
        <w:t>and</w:t>
      </w:r>
      <w:r>
        <w:rPr>
          <w:spacing w:val="-1"/>
        </w:rPr>
        <w:t xml:space="preserve"> </w:t>
      </w:r>
      <w:r>
        <w:t>avoid</w:t>
      </w:r>
      <w:r>
        <w:rPr>
          <w:spacing w:val="-9"/>
        </w:rPr>
        <w:t xml:space="preserve"> </w:t>
      </w:r>
      <w:r>
        <w:t>delays.</w:t>
      </w:r>
    </w:p>
    <w:p w14:paraId="361E30C0" w14:textId="77777777" w:rsidR="006F58AE" w:rsidRDefault="006F58AE">
      <w:pPr>
        <w:pStyle w:val="BodyText"/>
        <w:spacing w:before="9"/>
        <w:rPr>
          <w:sz w:val="28"/>
        </w:rPr>
      </w:pPr>
    </w:p>
    <w:p w14:paraId="3F4110A3" w14:textId="77777777" w:rsidR="006F58AE" w:rsidRDefault="00BB587A">
      <w:pPr>
        <w:pStyle w:val="BodyText"/>
        <w:spacing w:line="276" w:lineRule="auto"/>
        <w:ind w:left="119" w:right="115"/>
      </w:pPr>
      <w:r>
        <w:t>Any person may seek advice and guidance from the MASH particularly if there is doubt about how to</w:t>
      </w:r>
      <w:r>
        <w:rPr>
          <w:spacing w:val="1"/>
        </w:rPr>
        <w:t xml:space="preserve"> </w:t>
      </w:r>
      <w:r>
        <w:t>proceed</w:t>
      </w:r>
      <w:r>
        <w:rPr>
          <w:spacing w:val="-2"/>
        </w:rPr>
        <w:t xml:space="preserve"> </w:t>
      </w:r>
      <w:r>
        <w:t>(see</w:t>
      </w:r>
      <w:r>
        <w:rPr>
          <w:spacing w:val="-2"/>
        </w:rPr>
        <w:t xml:space="preserve"> </w:t>
      </w:r>
      <w:r>
        <w:t>contacts</w:t>
      </w:r>
      <w:r>
        <w:rPr>
          <w:spacing w:val="-1"/>
        </w:rPr>
        <w:t xml:space="preserve"> </w:t>
      </w:r>
      <w:r>
        <w:t>at</w:t>
      </w:r>
      <w:r>
        <w:rPr>
          <w:spacing w:val="-4"/>
        </w:rPr>
        <w:t xml:space="preserve"> </w:t>
      </w:r>
      <w:r>
        <w:t>the</w:t>
      </w:r>
      <w:r>
        <w:rPr>
          <w:spacing w:val="-3"/>
        </w:rPr>
        <w:t xml:space="preserve"> </w:t>
      </w:r>
      <w:r>
        <w:t>start</w:t>
      </w:r>
      <w:r>
        <w:rPr>
          <w:spacing w:val="-4"/>
        </w:rPr>
        <w:t xml:space="preserve"> </w:t>
      </w:r>
      <w:r>
        <w:t>of</w:t>
      </w:r>
      <w:r>
        <w:rPr>
          <w:spacing w:val="-2"/>
        </w:rPr>
        <w:t xml:space="preserve"> </w:t>
      </w:r>
      <w:r>
        <w:t>this</w:t>
      </w:r>
      <w:r>
        <w:rPr>
          <w:spacing w:val="-5"/>
        </w:rPr>
        <w:t xml:space="preserve"> </w:t>
      </w:r>
      <w:r>
        <w:t>policy</w:t>
      </w:r>
      <w:r>
        <w:rPr>
          <w:spacing w:val="-4"/>
        </w:rPr>
        <w:t xml:space="preserve"> </w:t>
      </w:r>
      <w:r>
        <w:t>document).</w:t>
      </w:r>
      <w:r>
        <w:rPr>
          <w:spacing w:val="-2"/>
        </w:rPr>
        <w:t xml:space="preserve"> </w:t>
      </w:r>
      <w:r>
        <w:t>Any</w:t>
      </w:r>
      <w:r>
        <w:rPr>
          <w:spacing w:val="-1"/>
        </w:rPr>
        <w:t xml:space="preserve"> </w:t>
      </w:r>
      <w:r>
        <w:t>adult,</w:t>
      </w:r>
      <w:r>
        <w:rPr>
          <w:spacing w:val="-1"/>
        </w:rPr>
        <w:t xml:space="preserve"> </w:t>
      </w:r>
      <w:r>
        <w:t>whatever</w:t>
      </w:r>
      <w:r>
        <w:rPr>
          <w:spacing w:val="-2"/>
        </w:rPr>
        <w:t xml:space="preserve"> </w:t>
      </w:r>
      <w:r>
        <w:t>their</w:t>
      </w:r>
      <w:r>
        <w:rPr>
          <w:spacing w:val="-2"/>
        </w:rPr>
        <w:t xml:space="preserve"> </w:t>
      </w:r>
      <w:r>
        <w:t>role,</w:t>
      </w:r>
      <w:r>
        <w:rPr>
          <w:spacing w:val="-1"/>
        </w:rPr>
        <w:t xml:space="preserve"> </w:t>
      </w:r>
      <w:r>
        <w:t>can</w:t>
      </w:r>
      <w:r>
        <w:rPr>
          <w:spacing w:val="-3"/>
        </w:rPr>
        <w:t xml:space="preserve"> </w:t>
      </w:r>
      <w:r>
        <w:t>take</w:t>
      </w:r>
      <w:r>
        <w:rPr>
          <w:spacing w:val="-3"/>
        </w:rPr>
        <w:t xml:space="preserve"> </w:t>
      </w:r>
      <w:r>
        <w:t>action</w:t>
      </w:r>
      <w:r>
        <w:rPr>
          <w:spacing w:val="-66"/>
        </w:rPr>
        <w:t xml:space="preserve"> </w:t>
      </w:r>
      <w:r>
        <w:t>in his / her own right to ensure that an allegation or concern is investigated and can report to the</w:t>
      </w:r>
      <w:r>
        <w:rPr>
          <w:spacing w:val="1"/>
        </w:rPr>
        <w:t xml:space="preserve"> </w:t>
      </w:r>
      <w:r>
        <w:t>investigating</w:t>
      </w:r>
      <w:r>
        <w:rPr>
          <w:spacing w:val="-26"/>
        </w:rPr>
        <w:t xml:space="preserve"> </w:t>
      </w:r>
      <w:r>
        <w:t>agencies.</w:t>
      </w:r>
    </w:p>
    <w:p w14:paraId="3E2823B8" w14:textId="77777777" w:rsidR="006F58AE" w:rsidRDefault="006F58AE">
      <w:pPr>
        <w:pStyle w:val="BodyText"/>
        <w:spacing w:before="3"/>
        <w:rPr>
          <w:sz w:val="25"/>
        </w:rPr>
      </w:pPr>
    </w:p>
    <w:p w14:paraId="24EF0FE7" w14:textId="77777777" w:rsidR="006F58AE" w:rsidRDefault="00BB587A">
      <w:pPr>
        <w:pStyle w:val="BodyText"/>
        <w:spacing w:line="276" w:lineRule="auto"/>
        <w:ind w:left="119" w:right="209"/>
      </w:pPr>
      <w:r>
        <w:t>Written records, dated and signed, must be made as to what has been alleged, noticed and reported, and</w:t>
      </w:r>
      <w:r>
        <w:rPr>
          <w:spacing w:val="-66"/>
        </w:rPr>
        <w:t xml:space="preserve"> </w:t>
      </w:r>
      <w:r>
        <w:t>kept securely</w:t>
      </w:r>
      <w:r>
        <w:rPr>
          <w:spacing w:val="1"/>
        </w:rPr>
        <w:t xml:space="preserve"> </w:t>
      </w:r>
      <w:r>
        <w:t>and</w:t>
      </w:r>
      <w:r>
        <w:rPr>
          <w:spacing w:val="-11"/>
        </w:rPr>
        <w:t xml:space="preserve"> </w:t>
      </w:r>
      <w:r>
        <w:t>confidentially.</w:t>
      </w:r>
    </w:p>
    <w:p w14:paraId="0241E464" w14:textId="77777777" w:rsidR="006F58AE" w:rsidRDefault="006F58AE">
      <w:pPr>
        <w:pStyle w:val="BodyText"/>
        <w:spacing w:before="4"/>
        <w:rPr>
          <w:sz w:val="25"/>
        </w:rPr>
      </w:pPr>
    </w:p>
    <w:p w14:paraId="34E39124" w14:textId="4D0ED12B" w:rsidR="006F58AE" w:rsidRDefault="00BB587A">
      <w:pPr>
        <w:pStyle w:val="BodyText"/>
        <w:spacing w:line="276" w:lineRule="auto"/>
        <w:ind w:left="119" w:right="346"/>
      </w:pPr>
      <w:r>
        <w:t xml:space="preserve">In most cases of concern there will be an expectation that the </w:t>
      </w:r>
      <w:r w:rsidR="1CC0C02E">
        <w:t>School</w:t>
      </w:r>
      <w:r>
        <w:t xml:space="preserve"> can demonstrate that they have engaged parents / carers in the “Northamptonshire </w:t>
      </w:r>
      <w:r w:rsidR="00F47D55">
        <w:t xml:space="preserve">Family Help </w:t>
      </w:r>
      <w:r>
        <w:t>“process. This is appropriate where it is thought a pupil may be in need in some way, and require assessment to see whether additional support and services are required. An example might be where it is suspected a pupil may be the subject of</w:t>
      </w:r>
    </w:p>
    <w:p w14:paraId="1943F07E" w14:textId="77777777" w:rsidR="006F58AE" w:rsidRDefault="00BB587A">
      <w:pPr>
        <w:pStyle w:val="BodyText"/>
        <w:spacing w:before="1" w:line="276" w:lineRule="auto"/>
        <w:ind w:left="119" w:right="146"/>
      </w:pPr>
      <w:r>
        <w:t>neglect. In most cases, the parents’ / carers’ knowledge and consent to the referral are expected, unless</w:t>
      </w:r>
      <w:r>
        <w:rPr>
          <w:spacing w:val="1"/>
        </w:rPr>
        <w:t xml:space="preserve"> </w:t>
      </w:r>
      <w:r>
        <w:t>there is reason for this not being in the pupil’s interest. However, there will be circumstances when</w:t>
      </w:r>
      <w:r>
        <w:rPr>
          <w:spacing w:val="1"/>
        </w:rPr>
        <w:t xml:space="preserve"> </w:t>
      </w:r>
      <w:r>
        <w:t>informing the parent / carer of a referral might put the pupil at risk and in individual cases advice from the</w:t>
      </w:r>
      <w:r>
        <w:rPr>
          <w:spacing w:val="-66"/>
        </w:rPr>
        <w:t xml:space="preserve"> </w:t>
      </w:r>
      <w:r>
        <w:t>MASH</w:t>
      </w:r>
      <w:r>
        <w:rPr>
          <w:spacing w:val="-1"/>
        </w:rPr>
        <w:t xml:space="preserve"> </w:t>
      </w:r>
      <w:r>
        <w:t>will need</w:t>
      </w:r>
      <w:r>
        <w:rPr>
          <w:spacing w:val="-2"/>
        </w:rPr>
        <w:t xml:space="preserve"> </w:t>
      </w:r>
      <w:r>
        <w:t>to</w:t>
      </w:r>
      <w:r>
        <w:rPr>
          <w:spacing w:val="-2"/>
        </w:rPr>
        <w:t xml:space="preserve"> </w:t>
      </w:r>
      <w:r>
        <w:t>be</w:t>
      </w:r>
      <w:r>
        <w:rPr>
          <w:spacing w:val="-2"/>
        </w:rPr>
        <w:t xml:space="preserve"> </w:t>
      </w:r>
      <w:r>
        <w:t>taken.</w:t>
      </w:r>
    </w:p>
    <w:p w14:paraId="36E3FB04" w14:textId="77777777" w:rsidR="006F58AE" w:rsidRDefault="006F58AE">
      <w:pPr>
        <w:pStyle w:val="BodyText"/>
        <w:spacing w:before="11"/>
        <w:rPr>
          <w:sz w:val="16"/>
        </w:rPr>
      </w:pPr>
    </w:p>
    <w:p w14:paraId="632187FE" w14:textId="77777777" w:rsidR="006F58AE" w:rsidRDefault="00BB587A" w:rsidP="00926F10">
      <w:pPr>
        <w:pStyle w:val="BodyText"/>
        <w:spacing w:before="101"/>
        <w:ind w:left="839" w:hanging="697"/>
      </w:pPr>
      <w:r>
        <w:rPr>
          <w:color w:val="008080"/>
        </w:rPr>
        <w:t>Individual</w:t>
      </w:r>
      <w:r>
        <w:rPr>
          <w:color w:val="008080"/>
          <w:spacing w:val="-2"/>
        </w:rPr>
        <w:t xml:space="preserve"> </w:t>
      </w:r>
      <w:r>
        <w:rPr>
          <w:color w:val="008080"/>
        </w:rPr>
        <w:t>Staff</w:t>
      </w:r>
      <w:r>
        <w:rPr>
          <w:color w:val="008080"/>
          <w:spacing w:val="-1"/>
        </w:rPr>
        <w:t xml:space="preserve"> </w:t>
      </w:r>
      <w:r>
        <w:rPr>
          <w:color w:val="008080"/>
        </w:rPr>
        <w:t>/</w:t>
      </w:r>
      <w:r>
        <w:rPr>
          <w:color w:val="008080"/>
          <w:spacing w:val="-5"/>
        </w:rPr>
        <w:t xml:space="preserve"> </w:t>
      </w:r>
      <w:r>
        <w:rPr>
          <w:color w:val="008080"/>
        </w:rPr>
        <w:t>Volunteers</w:t>
      </w:r>
      <w:r>
        <w:rPr>
          <w:color w:val="008080"/>
          <w:spacing w:val="-1"/>
        </w:rPr>
        <w:t xml:space="preserve"> </w:t>
      </w:r>
      <w:r>
        <w:rPr>
          <w:color w:val="008080"/>
        </w:rPr>
        <w:t>/</w:t>
      </w:r>
      <w:r>
        <w:rPr>
          <w:color w:val="008080"/>
          <w:spacing w:val="-1"/>
        </w:rPr>
        <w:t xml:space="preserve"> </w:t>
      </w:r>
      <w:r>
        <w:rPr>
          <w:color w:val="008080"/>
        </w:rPr>
        <w:t>Other</w:t>
      </w:r>
      <w:r>
        <w:rPr>
          <w:color w:val="008080"/>
          <w:spacing w:val="-2"/>
        </w:rPr>
        <w:t xml:space="preserve"> </w:t>
      </w:r>
      <w:r>
        <w:rPr>
          <w:color w:val="008080"/>
        </w:rPr>
        <w:t>Adults inc</w:t>
      </w:r>
      <w:r>
        <w:rPr>
          <w:color w:val="008080"/>
          <w:spacing w:val="-2"/>
        </w:rPr>
        <w:t xml:space="preserve"> </w:t>
      </w:r>
      <w:r>
        <w:rPr>
          <w:color w:val="008080"/>
        </w:rPr>
        <w:t>supply</w:t>
      </w:r>
      <w:r>
        <w:rPr>
          <w:color w:val="008080"/>
          <w:spacing w:val="-3"/>
        </w:rPr>
        <w:t xml:space="preserve"> </w:t>
      </w:r>
      <w:r>
        <w:rPr>
          <w:color w:val="008080"/>
        </w:rPr>
        <w:t>teachers</w:t>
      </w:r>
      <w:r>
        <w:rPr>
          <w:color w:val="008080"/>
          <w:spacing w:val="1"/>
        </w:rPr>
        <w:t xml:space="preserve"> </w:t>
      </w:r>
      <w:r>
        <w:rPr>
          <w:color w:val="008080"/>
        </w:rPr>
        <w:t>–</w:t>
      </w:r>
      <w:r>
        <w:rPr>
          <w:color w:val="008080"/>
          <w:spacing w:val="-2"/>
        </w:rPr>
        <w:t xml:space="preserve"> </w:t>
      </w:r>
      <w:r>
        <w:rPr>
          <w:color w:val="008080"/>
        </w:rPr>
        <w:t>main</w:t>
      </w:r>
      <w:r>
        <w:rPr>
          <w:color w:val="008080"/>
          <w:spacing w:val="-2"/>
        </w:rPr>
        <w:t xml:space="preserve"> </w:t>
      </w:r>
      <w:r>
        <w:rPr>
          <w:color w:val="008080"/>
        </w:rPr>
        <w:t>procedural</w:t>
      </w:r>
      <w:r>
        <w:rPr>
          <w:color w:val="008080"/>
          <w:spacing w:val="-1"/>
        </w:rPr>
        <w:t xml:space="preserve"> </w:t>
      </w:r>
      <w:r>
        <w:rPr>
          <w:color w:val="008080"/>
        </w:rPr>
        <w:t>steps</w:t>
      </w:r>
    </w:p>
    <w:p w14:paraId="186AF650" w14:textId="77777777" w:rsidR="006F58AE" w:rsidRDefault="006F58AE">
      <w:pPr>
        <w:pStyle w:val="BodyText"/>
        <w:spacing w:before="4"/>
        <w:rPr>
          <w:sz w:val="25"/>
        </w:rPr>
      </w:pPr>
    </w:p>
    <w:p w14:paraId="4ECF07E5" w14:textId="150462F8" w:rsidR="006F58AE" w:rsidRDefault="00BB587A" w:rsidP="00926F10">
      <w:pPr>
        <w:pStyle w:val="BodyText"/>
        <w:spacing w:line="276" w:lineRule="auto"/>
        <w:ind w:left="119" w:right="278"/>
      </w:pPr>
      <w:r>
        <w:t xml:space="preserve">When a pupil makes a disclosure, or when concerns are received from other sources, </w:t>
      </w:r>
      <w:r>
        <w:rPr>
          <w:b/>
        </w:rPr>
        <w:t xml:space="preserve">do not </w:t>
      </w:r>
      <w:r>
        <w:t>investigate,</w:t>
      </w:r>
      <w:r>
        <w:rPr>
          <w:spacing w:val="-66"/>
        </w:rPr>
        <w:t xml:space="preserve"> </w:t>
      </w:r>
      <w:r>
        <w:t>interview,</w:t>
      </w:r>
      <w:r>
        <w:rPr>
          <w:spacing w:val="-1"/>
        </w:rPr>
        <w:t xml:space="preserve"> </w:t>
      </w:r>
      <w:r>
        <w:t>ask leading</w:t>
      </w:r>
      <w:r>
        <w:rPr>
          <w:spacing w:val="1"/>
        </w:rPr>
        <w:t xml:space="preserve"> </w:t>
      </w:r>
      <w:r>
        <w:t>questions, examine</w:t>
      </w:r>
      <w:r>
        <w:rPr>
          <w:spacing w:val="-3"/>
        </w:rPr>
        <w:t xml:space="preserve"> </w:t>
      </w:r>
      <w:r>
        <w:t>pupils,</w:t>
      </w:r>
      <w:r>
        <w:rPr>
          <w:spacing w:val="-21"/>
        </w:rPr>
        <w:t xml:space="preserve"> </w:t>
      </w:r>
      <w:r>
        <w:t>or</w:t>
      </w:r>
      <w:r w:rsidR="00926F10">
        <w:t xml:space="preserve"> </w:t>
      </w:r>
      <w:r>
        <w:t>promise</w:t>
      </w:r>
      <w:r>
        <w:rPr>
          <w:spacing w:val="-3"/>
        </w:rPr>
        <w:t xml:space="preserve"> </w:t>
      </w:r>
      <w:r>
        <w:t>confidentiality.</w:t>
      </w:r>
      <w:r>
        <w:rPr>
          <w:spacing w:val="-4"/>
        </w:rPr>
        <w:t xml:space="preserve"> </w:t>
      </w:r>
      <w:r>
        <w:t>Pupils</w:t>
      </w:r>
      <w:r>
        <w:rPr>
          <w:spacing w:val="-2"/>
        </w:rPr>
        <w:t xml:space="preserve"> </w:t>
      </w:r>
      <w:r>
        <w:t>making</w:t>
      </w:r>
      <w:r>
        <w:rPr>
          <w:spacing w:val="-4"/>
        </w:rPr>
        <w:t xml:space="preserve"> </w:t>
      </w:r>
      <w:r>
        <w:t>disclosures</w:t>
      </w:r>
      <w:r>
        <w:rPr>
          <w:spacing w:val="-4"/>
        </w:rPr>
        <w:t xml:space="preserve"> </w:t>
      </w:r>
      <w:r>
        <w:t>should</w:t>
      </w:r>
      <w:r>
        <w:rPr>
          <w:spacing w:val="-2"/>
        </w:rPr>
        <w:t xml:space="preserve"> </w:t>
      </w:r>
      <w:r>
        <w:t>be</w:t>
      </w:r>
      <w:r>
        <w:rPr>
          <w:spacing w:val="-3"/>
        </w:rPr>
        <w:t xml:space="preserve"> </w:t>
      </w:r>
      <w:r>
        <w:t>reassured and</w:t>
      </w:r>
      <w:r>
        <w:rPr>
          <w:spacing w:val="-6"/>
        </w:rPr>
        <w:t xml:space="preserve"> </w:t>
      </w:r>
      <w:r>
        <w:t>if</w:t>
      </w:r>
      <w:r>
        <w:rPr>
          <w:spacing w:val="-3"/>
        </w:rPr>
        <w:t xml:space="preserve"> </w:t>
      </w:r>
      <w:r>
        <w:t>possible</w:t>
      </w:r>
      <w:r>
        <w:rPr>
          <w:spacing w:val="-2"/>
        </w:rPr>
        <w:t xml:space="preserve"> </w:t>
      </w:r>
      <w:r>
        <w:t>at</w:t>
      </w:r>
      <w:r>
        <w:rPr>
          <w:spacing w:val="-1"/>
        </w:rPr>
        <w:t xml:space="preserve"> </w:t>
      </w:r>
      <w:r>
        <w:t>this</w:t>
      </w:r>
      <w:r>
        <w:rPr>
          <w:spacing w:val="-5"/>
        </w:rPr>
        <w:t xml:space="preserve"> </w:t>
      </w:r>
      <w:r>
        <w:t>stage</w:t>
      </w:r>
      <w:r>
        <w:rPr>
          <w:spacing w:val="-5"/>
        </w:rPr>
        <w:t xml:space="preserve"> </w:t>
      </w:r>
      <w:r>
        <w:t>should</w:t>
      </w:r>
      <w:r>
        <w:rPr>
          <w:spacing w:val="-65"/>
        </w:rPr>
        <w:t xml:space="preserve"> </w:t>
      </w:r>
      <w:r>
        <w:t>be</w:t>
      </w:r>
      <w:r>
        <w:rPr>
          <w:spacing w:val="-2"/>
        </w:rPr>
        <w:t xml:space="preserve"> </w:t>
      </w:r>
      <w:r>
        <w:t>informed</w:t>
      </w:r>
      <w:r>
        <w:rPr>
          <w:spacing w:val="1"/>
        </w:rPr>
        <w:t xml:space="preserve"> </w:t>
      </w:r>
      <w:r>
        <w:t>what</w:t>
      </w:r>
      <w:r>
        <w:rPr>
          <w:spacing w:val="1"/>
        </w:rPr>
        <w:t xml:space="preserve"> </w:t>
      </w:r>
      <w:r>
        <w:t>action</w:t>
      </w:r>
      <w:r>
        <w:rPr>
          <w:spacing w:val="-5"/>
        </w:rPr>
        <w:t xml:space="preserve"> </w:t>
      </w:r>
      <w:r>
        <w:t>will be taken</w:t>
      </w:r>
      <w:r>
        <w:rPr>
          <w:spacing w:val="-2"/>
        </w:rPr>
        <w:t xml:space="preserve"> </w:t>
      </w:r>
      <w:r>
        <w:t>next.</w:t>
      </w:r>
    </w:p>
    <w:p w14:paraId="776EB068" w14:textId="77777777" w:rsidR="006F58AE" w:rsidRDefault="006F58AE">
      <w:pPr>
        <w:pStyle w:val="BodyText"/>
        <w:spacing w:before="1"/>
        <w:rPr>
          <w:sz w:val="25"/>
        </w:rPr>
      </w:pPr>
    </w:p>
    <w:p w14:paraId="6C728C46" w14:textId="3BC97281" w:rsidR="006F58AE" w:rsidRDefault="00BB587A">
      <w:pPr>
        <w:pStyle w:val="BodyText"/>
        <w:ind w:left="119"/>
      </w:pPr>
      <w:r>
        <w:t>As</w:t>
      </w:r>
      <w:r>
        <w:rPr>
          <w:spacing w:val="-2"/>
        </w:rPr>
        <w:t xml:space="preserve"> </w:t>
      </w:r>
      <w:r>
        <w:t>soon</w:t>
      </w:r>
      <w:r>
        <w:rPr>
          <w:spacing w:val="-2"/>
        </w:rPr>
        <w:t xml:space="preserve"> </w:t>
      </w:r>
      <w:r>
        <w:t>as</w:t>
      </w:r>
      <w:r>
        <w:rPr>
          <w:spacing w:val="-4"/>
        </w:rPr>
        <w:t xml:space="preserve"> </w:t>
      </w:r>
      <w:r>
        <w:t>possible, make</w:t>
      </w:r>
      <w:r>
        <w:rPr>
          <w:spacing w:val="-2"/>
        </w:rPr>
        <w:t xml:space="preserve"> </w:t>
      </w:r>
      <w:r>
        <w:t>a</w:t>
      </w:r>
      <w:r>
        <w:rPr>
          <w:spacing w:val="-1"/>
        </w:rPr>
        <w:t xml:space="preserve"> </w:t>
      </w:r>
      <w:r>
        <w:t>note</w:t>
      </w:r>
      <w:r>
        <w:rPr>
          <w:spacing w:val="-2"/>
        </w:rPr>
        <w:t xml:space="preserve"> </w:t>
      </w:r>
      <w:r>
        <w:t>of</w:t>
      </w:r>
      <w:r>
        <w:rPr>
          <w:spacing w:val="-1"/>
        </w:rPr>
        <w:t xml:space="preserve"> </w:t>
      </w:r>
      <w:r>
        <w:t>what</w:t>
      </w:r>
      <w:r>
        <w:rPr>
          <w:spacing w:val="-3"/>
        </w:rPr>
        <w:t xml:space="preserve"> </w:t>
      </w:r>
      <w:r>
        <w:t>has</w:t>
      </w:r>
      <w:r>
        <w:rPr>
          <w:spacing w:val="-2"/>
        </w:rPr>
        <w:t xml:space="preserve"> </w:t>
      </w:r>
      <w:r>
        <w:t>been</w:t>
      </w:r>
      <w:r>
        <w:rPr>
          <w:spacing w:val="-2"/>
        </w:rPr>
        <w:t xml:space="preserve"> </w:t>
      </w:r>
      <w:r>
        <w:t>disclosed following the</w:t>
      </w:r>
      <w:r>
        <w:rPr>
          <w:spacing w:val="-4"/>
        </w:rPr>
        <w:t xml:space="preserve"> </w:t>
      </w:r>
      <w:r w:rsidR="1CC0C02E">
        <w:t>School</w:t>
      </w:r>
      <w:r>
        <w:t>’s specific procedure</w:t>
      </w:r>
    </w:p>
    <w:p w14:paraId="017C5B6F" w14:textId="77777777" w:rsidR="006F58AE" w:rsidRDefault="00BB587A">
      <w:pPr>
        <w:pStyle w:val="BodyText"/>
        <w:spacing w:before="42"/>
        <w:ind w:left="119"/>
      </w:pPr>
      <w:r>
        <w:t>and report</w:t>
      </w:r>
      <w:r>
        <w:rPr>
          <w:spacing w:val="-3"/>
        </w:rPr>
        <w:t xml:space="preserve"> </w:t>
      </w:r>
      <w:r>
        <w:t>to</w:t>
      </w:r>
      <w:r>
        <w:rPr>
          <w:spacing w:val="-3"/>
        </w:rPr>
        <w:t xml:space="preserve"> </w:t>
      </w:r>
      <w:r>
        <w:t>the</w:t>
      </w:r>
      <w:r>
        <w:rPr>
          <w:spacing w:val="-2"/>
        </w:rPr>
        <w:t xml:space="preserve"> </w:t>
      </w:r>
      <w:r>
        <w:t>DSL.</w:t>
      </w:r>
    </w:p>
    <w:p w14:paraId="3F9679AA" w14:textId="77777777" w:rsidR="00926F10" w:rsidRDefault="00926F10">
      <w:pPr>
        <w:pStyle w:val="BodyText"/>
        <w:spacing w:before="39" w:line="276" w:lineRule="auto"/>
        <w:ind w:left="119" w:right="1091"/>
        <w:rPr>
          <w:spacing w:val="-1"/>
        </w:rPr>
      </w:pPr>
    </w:p>
    <w:p w14:paraId="1ACC6A7F" w14:textId="6455832E" w:rsidR="006F58AE" w:rsidRDefault="00BB587A">
      <w:pPr>
        <w:pStyle w:val="BodyText"/>
        <w:spacing w:before="39" w:line="276" w:lineRule="auto"/>
        <w:ind w:left="119" w:right="1091"/>
      </w:pPr>
      <w:r>
        <w:rPr>
          <w:spacing w:val="-1"/>
        </w:rPr>
        <w:t xml:space="preserve">If the concern involves the </w:t>
      </w:r>
      <w:r>
        <w:t>conduct of a member of staff, supply teacher or volunteer, a visitor, a</w:t>
      </w:r>
      <w:r>
        <w:rPr>
          <w:spacing w:val="-66"/>
        </w:rPr>
        <w:t xml:space="preserve"> </w:t>
      </w:r>
      <w:r>
        <w:t>governor, a trainee or another young person or pupil, the Headteacher must be informed. The</w:t>
      </w:r>
      <w:r>
        <w:rPr>
          <w:spacing w:val="1"/>
        </w:rPr>
        <w:t xml:space="preserve"> </w:t>
      </w:r>
      <w:r>
        <w:rPr>
          <w:spacing w:val="-1"/>
        </w:rPr>
        <w:t>Headteacher</w:t>
      </w:r>
      <w:r>
        <w:t xml:space="preserve"> </w:t>
      </w:r>
      <w:r>
        <w:rPr>
          <w:spacing w:val="-1"/>
        </w:rPr>
        <w:t>will</w:t>
      </w:r>
      <w:r>
        <w:t xml:space="preserve"> </w:t>
      </w:r>
      <w:r>
        <w:rPr>
          <w:spacing w:val="-1"/>
        </w:rPr>
        <w:t>contact</w:t>
      </w:r>
      <w:r>
        <w:rPr>
          <w:spacing w:val="-2"/>
        </w:rPr>
        <w:t xml:space="preserve"> </w:t>
      </w:r>
      <w:r>
        <w:t>the</w:t>
      </w:r>
      <w:r>
        <w:rPr>
          <w:spacing w:val="-1"/>
        </w:rPr>
        <w:t xml:space="preserve"> </w:t>
      </w:r>
      <w:r>
        <w:t>Designated Officer to</w:t>
      </w:r>
      <w:r>
        <w:rPr>
          <w:spacing w:val="-2"/>
        </w:rPr>
        <w:t xml:space="preserve"> </w:t>
      </w:r>
      <w:r>
        <w:t>seek</w:t>
      </w:r>
      <w:r>
        <w:rPr>
          <w:spacing w:val="-21"/>
        </w:rPr>
        <w:t xml:space="preserve"> </w:t>
      </w:r>
      <w:r>
        <w:t>advice.</w:t>
      </w:r>
    </w:p>
    <w:p w14:paraId="2F1E5451" w14:textId="77777777" w:rsidR="006F58AE" w:rsidRDefault="006F58AE">
      <w:pPr>
        <w:pStyle w:val="BodyText"/>
        <w:spacing w:before="5"/>
        <w:rPr>
          <w:sz w:val="25"/>
        </w:rPr>
      </w:pPr>
    </w:p>
    <w:p w14:paraId="39958606" w14:textId="77777777" w:rsidR="006F58AE" w:rsidRDefault="00BB587A">
      <w:pPr>
        <w:pStyle w:val="BodyText"/>
        <w:spacing w:line="276" w:lineRule="auto"/>
        <w:ind w:left="119" w:right="129"/>
      </w:pPr>
      <w:r>
        <w:t>If the allegation is about the Headteacher, the information should normally be passed to the Chair of LAC .</w:t>
      </w:r>
      <w:r>
        <w:rPr>
          <w:spacing w:val="-66"/>
        </w:rPr>
        <w:t xml:space="preserve"> </w:t>
      </w:r>
      <w:r>
        <w:t>the</w:t>
      </w:r>
      <w:r>
        <w:rPr>
          <w:spacing w:val="-2"/>
        </w:rPr>
        <w:t xml:space="preserve"> </w:t>
      </w:r>
      <w:r>
        <w:t>CEO</w:t>
      </w:r>
      <w:r>
        <w:rPr>
          <w:spacing w:val="-2"/>
        </w:rPr>
        <w:t xml:space="preserve"> </w:t>
      </w:r>
      <w:r>
        <w:t>or the</w:t>
      </w:r>
      <w:r>
        <w:rPr>
          <w:spacing w:val="-2"/>
        </w:rPr>
        <w:t xml:space="preserve"> </w:t>
      </w:r>
      <w:r>
        <w:t>Designated</w:t>
      </w:r>
      <w:r>
        <w:rPr>
          <w:spacing w:val="1"/>
        </w:rPr>
        <w:t xml:space="preserve"> </w:t>
      </w:r>
      <w:r>
        <w:t>Officer. (See</w:t>
      </w:r>
      <w:r>
        <w:rPr>
          <w:spacing w:val="-1"/>
        </w:rPr>
        <w:t xml:space="preserve"> </w:t>
      </w:r>
      <w:r>
        <w:t>contacts on</w:t>
      </w:r>
      <w:r>
        <w:rPr>
          <w:spacing w:val="-1"/>
        </w:rPr>
        <w:t xml:space="preserve"> </w:t>
      </w:r>
      <w:r>
        <w:t>Page</w:t>
      </w:r>
      <w:r>
        <w:rPr>
          <w:spacing w:val="-3"/>
        </w:rPr>
        <w:t xml:space="preserve"> </w:t>
      </w:r>
      <w:r>
        <w:t>4 of</w:t>
      </w:r>
      <w:r>
        <w:rPr>
          <w:spacing w:val="-3"/>
        </w:rPr>
        <w:t xml:space="preserve"> </w:t>
      </w:r>
      <w:r>
        <w:t>this</w:t>
      </w:r>
      <w:r>
        <w:rPr>
          <w:spacing w:val="1"/>
        </w:rPr>
        <w:t xml:space="preserve"> </w:t>
      </w:r>
      <w:r>
        <w:t>policy).</w:t>
      </w:r>
    </w:p>
    <w:p w14:paraId="3843672A" w14:textId="77777777" w:rsidR="006F58AE" w:rsidRDefault="006F58AE">
      <w:pPr>
        <w:pStyle w:val="BodyText"/>
        <w:spacing w:before="4"/>
        <w:rPr>
          <w:sz w:val="25"/>
        </w:rPr>
      </w:pPr>
    </w:p>
    <w:p w14:paraId="0CD9834A" w14:textId="77777777" w:rsidR="006F58AE" w:rsidRDefault="00BB587A">
      <w:pPr>
        <w:pStyle w:val="BodyText"/>
        <w:spacing w:line="276" w:lineRule="auto"/>
        <w:ind w:left="119" w:right="115"/>
      </w:pPr>
      <w:r>
        <w:rPr>
          <w:spacing w:val="-1"/>
        </w:rPr>
        <w:t>If</w:t>
      </w:r>
      <w:r>
        <w:t xml:space="preserve"> </w:t>
      </w:r>
      <w:r>
        <w:rPr>
          <w:spacing w:val="-1"/>
        </w:rPr>
        <w:t>this</w:t>
      </w:r>
      <w:r>
        <w:t xml:space="preserve"> </w:t>
      </w:r>
      <w:r>
        <w:rPr>
          <w:spacing w:val="-1"/>
        </w:rPr>
        <w:t>has</w:t>
      </w:r>
      <w:r>
        <w:t xml:space="preserve"> </w:t>
      </w:r>
      <w:r>
        <w:rPr>
          <w:spacing w:val="-1"/>
        </w:rPr>
        <w:t>not</w:t>
      </w:r>
      <w:r>
        <w:rPr>
          <w:spacing w:val="-2"/>
        </w:rPr>
        <w:t xml:space="preserve"> </w:t>
      </w:r>
      <w:r>
        <w:rPr>
          <w:spacing w:val="-1"/>
        </w:rPr>
        <w:t>already</w:t>
      </w:r>
      <w:r>
        <w:rPr>
          <w:spacing w:val="-2"/>
        </w:rPr>
        <w:t xml:space="preserve"> </w:t>
      </w:r>
      <w:r>
        <w:rPr>
          <w:spacing w:val="-1"/>
        </w:rPr>
        <w:t xml:space="preserve">been </w:t>
      </w:r>
      <w:r>
        <w:t>done,</w:t>
      </w:r>
      <w:r>
        <w:rPr>
          <w:spacing w:val="1"/>
        </w:rPr>
        <w:t xml:space="preserve"> </w:t>
      </w:r>
      <w:r>
        <w:t>inform</w:t>
      </w:r>
      <w:r>
        <w:rPr>
          <w:spacing w:val="-1"/>
        </w:rPr>
        <w:t xml:space="preserve"> </w:t>
      </w:r>
      <w:r>
        <w:t>the</w:t>
      </w:r>
      <w:r>
        <w:rPr>
          <w:spacing w:val="-2"/>
        </w:rPr>
        <w:t xml:space="preserve"> </w:t>
      </w:r>
      <w:r>
        <w:t>pupil (or other</w:t>
      </w:r>
      <w:r>
        <w:rPr>
          <w:spacing w:val="-2"/>
        </w:rPr>
        <w:t xml:space="preserve"> </w:t>
      </w:r>
      <w:r>
        <w:t>party</w:t>
      </w:r>
      <w:r>
        <w:rPr>
          <w:spacing w:val="-2"/>
        </w:rPr>
        <w:t xml:space="preserve"> </w:t>
      </w:r>
      <w:r>
        <w:t>who has</w:t>
      </w:r>
      <w:r>
        <w:rPr>
          <w:spacing w:val="-3"/>
        </w:rPr>
        <w:t xml:space="preserve"> </w:t>
      </w:r>
      <w:r>
        <w:t>raised</w:t>
      </w:r>
      <w:r>
        <w:rPr>
          <w:spacing w:val="-35"/>
        </w:rPr>
        <w:t xml:space="preserve"> </w:t>
      </w:r>
      <w:r>
        <w:t>the</w:t>
      </w:r>
      <w:r>
        <w:rPr>
          <w:spacing w:val="-1"/>
        </w:rPr>
        <w:t xml:space="preserve"> </w:t>
      </w:r>
      <w:r>
        <w:t>concern)</w:t>
      </w:r>
      <w:r>
        <w:rPr>
          <w:spacing w:val="1"/>
        </w:rPr>
        <w:t xml:space="preserve"> </w:t>
      </w:r>
      <w:r>
        <w:t>what</w:t>
      </w:r>
      <w:r>
        <w:rPr>
          <w:spacing w:val="1"/>
        </w:rPr>
        <w:t xml:space="preserve"> </w:t>
      </w:r>
      <w:r>
        <w:t>action</w:t>
      </w:r>
      <w:r>
        <w:rPr>
          <w:spacing w:val="-66"/>
        </w:rPr>
        <w:t xml:space="preserve"> </w:t>
      </w:r>
      <w:r>
        <w:t>you</w:t>
      </w:r>
      <w:r>
        <w:rPr>
          <w:spacing w:val="-1"/>
        </w:rPr>
        <w:t xml:space="preserve"> </w:t>
      </w:r>
      <w:r>
        <w:t>have</w:t>
      </w:r>
      <w:r>
        <w:rPr>
          <w:spacing w:val="-2"/>
        </w:rPr>
        <w:t xml:space="preserve"> </w:t>
      </w:r>
      <w:r>
        <w:t>taken.</w:t>
      </w:r>
    </w:p>
    <w:p w14:paraId="0F8E56DF" w14:textId="77777777" w:rsidR="006F58AE" w:rsidRDefault="006F58AE">
      <w:pPr>
        <w:pStyle w:val="BodyText"/>
        <w:spacing w:before="2"/>
        <w:rPr>
          <w:sz w:val="25"/>
        </w:rPr>
      </w:pPr>
    </w:p>
    <w:p w14:paraId="62A76A33" w14:textId="77777777" w:rsidR="006F58AE" w:rsidRDefault="00BB587A" w:rsidP="00926F10">
      <w:pPr>
        <w:pStyle w:val="BodyText"/>
        <w:ind w:left="839" w:hanging="697"/>
      </w:pPr>
      <w:r>
        <w:rPr>
          <w:color w:val="008080"/>
        </w:rPr>
        <w:t>Designated</w:t>
      </w:r>
      <w:r>
        <w:rPr>
          <w:color w:val="008080"/>
          <w:spacing w:val="-2"/>
        </w:rPr>
        <w:t xml:space="preserve"> </w:t>
      </w:r>
      <w:r>
        <w:rPr>
          <w:color w:val="008080"/>
        </w:rPr>
        <w:t>Safeguarding</w:t>
      </w:r>
      <w:r>
        <w:rPr>
          <w:color w:val="008080"/>
          <w:spacing w:val="-4"/>
        </w:rPr>
        <w:t xml:space="preserve"> </w:t>
      </w:r>
      <w:r>
        <w:rPr>
          <w:color w:val="008080"/>
        </w:rPr>
        <w:t>Lead</w:t>
      </w:r>
      <w:r>
        <w:rPr>
          <w:color w:val="008080"/>
          <w:spacing w:val="1"/>
        </w:rPr>
        <w:t xml:space="preserve"> </w:t>
      </w:r>
      <w:r>
        <w:rPr>
          <w:color w:val="008080"/>
        </w:rPr>
        <w:t>–</w:t>
      </w:r>
      <w:r>
        <w:rPr>
          <w:color w:val="008080"/>
          <w:spacing w:val="-5"/>
        </w:rPr>
        <w:t xml:space="preserve"> </w:t>
      </w:r>
      <w:r>
        <w:rPr>
          <w:color w:val="008080"/>
        </w:rPr>
        <w:t>Main</w:t>
      </w:r>
      <w:r>
        <w:rPr>
          <w:color w:val="008080"/>
          <w:spacing w:val="-3"/>
        </w:rPr>
        <w:t xml:space="preserve"> </w:t>
      </w:r>
      <w:r>
        <w:rPr>
          <w:color w:val="008080"/>
        </w:rPr>
        <w:t>Procedural</w:t>
      </w:r>
      <w:r>
        <w:rPr>
          <w:color w:val="008080"/>
          <w:spacing w:val="-4"/>
        </w:rPr>
        <w:t xml:space="preserve"> </w:t>
      </w:r>
      <w:r>
        <w:rPr>
          <w:color w:val="008080"/>
        </w:rPr>
        <w:t>Steps</w:t>
      </w:r>
    </w:p>
    <w:p w14:paraId="4BA2016A" w14:textId="77777777" w:rsidR="006F58AE" w:rsidRDefault="006F58AE">
      <w:pPr>
        <w:pStyle w:val="BodyText"/>
        <w:spacing w:before="4"/>
        <w:rPr>
          <w:sz w:val="25"/>
        </w:rPr>
      </w:pPr>
    </w:p>
    <w:p w14:paraId="211D2603" w14:textId="77777777" w:rsidR="006F58AE" w:rsidRDefault="00BB587A">
      <w:pPr>
        <w:pStyle w:val="BodyText"/>
        <w:spacing w:line="276" w:lineRule="auto"/>
        <w:ind w:left="119" w:right="177"/>
      </w:pPr>
      <w:r>
        <w:t>Individual, expandable case files will be initiated for pupils as soon as there is more than one concern. An</w:t>
      </w:r>
      <w:r>
        <w:rPr>
          <w:spacing w:val="1"/>
        </w:rPr>
        <w:t xml:space="preserve"> </w:t>
      </w:r>
      <w:r>
        <w:t>overview chronology, which will hold a record of all communications, concerns and actions, is then started</w:t>
      </w:r>
      <w:r>
        <w:rPr>
          <w:spacing w:val="-66"/>
        </w:rPr>
        <w:t xml:space="preserve"> </w:t>
      </w:r>
      <w:r>
        <w:t>and put at the front of the case file.</w:t>
      </w:r>
      <w:r>
        <w:rPr>
          <w:spacing w:val="1"/>
        </w:rPr>
        <w:t xml:space="preserve"> </w:t>
      </w:r>
      <w:r>
        <w:t>Such files will be stored securely (see Section on Records, Monitoring</w:t>
      </w:r>
      <w:r>
        <w:rPr>
          <w:spacing w:val="-66"/>
        </w:rPr>
        <w:t xml:space="preserve"> </w:t>
      </w:r>
      <w:r>
        <w:t>and Transfer).</w:t>
      </w:r>
      <w:r>
        <w:rPr>
          <w:spacing w:val="68"/>
        </w:rPr>
        <w:t xml:space="preserve"> </w:t>
      </w:r>
      <w:r>
        <w:t>The Chronology at the front of each file will be kept fully up to date to enable all</w:t>
      </w:r>
      <w:r>
        <w:rPr>
          <w:spacing w:val="1"/>
        </w:rPr>
        <w:t xml:space="preserve"> </w:t>
      </w:r>
      <w:r>
        <w:t>concerned to have a full picture and to ensure regular reviews are happening and recorded. Where there</w:t>
      </w:r>
      <w:r>
        <w:rPr>
          <w:spacing w:val="1"/>
        </w:rPr>
        <w:t xml:space="preserve"> </w:t>
      </w:r>
      <w:r>
        <w:t>is just one concern the situation is monitored and such records are kept in a Ring File, which is reviewed</w:t>
      </w:r>
      <w:r>
        <w:rPr>
          <w:spacing w:val="1"/>
        </w:rPr>
        <w:t xml:space="preserve"> </w:t>
      </w:r>
      <w:r>
        <w:t>regularly by the DSL, Deputy DSL and other relevant staff (to ensure no further concerns come to our</w:t>
      </w:r>
      <w:r>
        <w:rPr>
          <w:spacing w:val="1"/>
        </w:rPr>
        <w:t xml:space="preserve"> </w:t>
      </w:r>
      <w:r>
        <w:t>attention).</w:t>
      </w:r>
    </w:p>
    <w:p w14:paraId="76480725" w14:textId="77777777" w:rsidR="006F58AE" w:rsidRDefault="006F58AE">
      <w:pPr>
        <w:pStyle w:val="BodyText"/>
        <w:spacing w:before="3"/>
        <w:rPr>
          <w:sz w:val="25"/>
        </w:rPr>
      </w:pPr>
    </w:p>
    <w:p w14:paraId="44471046" w14:textId="77777777" w:rsidR="006F58AE" w:rsidRDefault="00BB587A">
      <w:pPr>
        <w:pStyle w:val="BodyText"/>
        <w:spacing w:line="276" w:lineRule="auto"/>
        <w:ind w:left="119" w:right="414"/>
      </w:pPr>
      <w:r>
        <w:t>Where initial enquiries do not justify a referral to the investigating agencies, we will inform the initiating</w:t>
      </w:r>
      <w:r>
        <w:rPr>
          <w:spacing w:val="-67"/>
        </w:rPr>
        <w:t xml:space="preserve"> </w:t>
      </w:r>
      <w:r>
        <w:t>adult and monitor the situation. If in doubt, we will seek advice from the MASH: 0300 126 7000. All</w:t>
      </w:r>
      <w:r>
        <w:rPr>
          <w:spacing w:val="1"/>
        </w:rPr>
        <w:t xml:space="preserve"> </w:t>
      </w:r>
      <w:r>
        <w:t>contact related to</w:t>
      </w:r>
      <w:r>
        <w:rPr>
          <w:spacing w:val="-2"/>
        </w:rPr>
        <w:t xml:space="preserve"> </w:t>
      </w:r>
      <w:r>
        <w:t>the</w:t>
      </w:r>
      <w:r>
        <w:rPr>
          <w:spacing w:val="-1"/>
        </w:rPr>
        <w:t xml:space="preserve"> </w:t>
      </w:r>
      <w:r>
        <w:t>concern</w:t>
      </w:r>
      <w:r>
        <w:rPr>
          <w:spacing w:val="-1"/>
        </w:rPr>
        <w:t xml:space="preserve"> </w:t>
      </w:r>
      <w:r>
        <w:t>will be</w:t>
      </w:r>
      <w:r>
        <w:rPr>
          <w:spacing w:val="-29"/>
        </w:rPr>
        <w:t xml:space="preserve"> </w:t>
      </w:r>
      <w:r>
        <w:t>recorded.</w:t>
      </w:r>
    </w:p>
    <w:p w14:paraId="754834C1" w14:textId="77777777" w:rsidR="006F58AE" w:rsidRDefault="006F58AE">
      <w:pPr>
        <w:pStyle w:val="BodyText"/>
        <w:spacing w:before="4"/>
        <w:rPr>
          <w:sz w:val="25"/>
        </w:rPr>
      </w:pPr>
    </w:p>
    <w:p w14:paraId="6E1CBC75" w14:textId="77777777" w:rsidR="006F58AE" w:rsidRDefault="00BB587A">
      <w:pPr>
        <w:pStyle w:val="BodyText"/>
        <w:spacing w:line="276" w:lineRule="auto"/>
        <w:ind w:left="119" w:right="244"/>
      </w:pPr>
      <w:r>
        <w:t>We will share information confidentially with those who need to know observing the guidelines as laid out</w:t>
      </w:r>
      <w:r>
        <w:rPr>
          <w:spacing w:val="-66"/>
        </w:rPr>
        <w:t xml:space="preserve"> </w:t>
      </w:r>
      <w:r>
        <w:t>in “Information Sharing” 2018. Information on a pupil can be ‘logged’ with the MASH. This does not</w:t>
      </w:r>
      <w:r>
        <w:rPr>
          <w:spacing w:val="1"/>
        </w:rPr>
        <w:t xml:space="preserve"> </w:t>
      </w:r>
      <w:r>
        <w:t>require</w:t>
      </w:r>
      <w:r>
        <w:rPr>
          <w:spacing w:val="-4"/>
        </w:rPr>
        <w:t xml:space="preserve"> </w:t>
      </w:r>
      <w:r>
        <w:t>submission</w:t>
      </w:r>
      <w:r>
        <w:rPr>
          <w:spacing w:val="-2"/>
        </w:rPr>
        <w:t xml:space="preserve"> </w:t>
      </w:r>
      <w:r>
        <w:t>of</w:t>
      </w:r>
      <w:r>
        <w:rPr>
          <w:spacing w:val="-1"/>
        </w:rPr>
        <w:t xml:space="preserve"> </w:t>
      </w:r>
      <w:r>
        <w:t>a</w:t>
      </w:r>
      <w:r>
        <w:rPr>
          <w:spacing w:val="-5"/>
        </w:rPr>
        <w:t xml:space="preserve"> </w:t>
      </w:r>
      <w:r>
        <w:t>referral</w:t>
      </w:r>
      <w:r>
        <w:rPr>
          <w:spacing w:val="-1"/>
        </w:rPr>
        <w:t xml:space="preserve"> </w:t>
      </w:r>
      <w:r>
        <w:t>form</w:t>
      </w:r>
      <w:r>
        <w:rPr>
          <w:spacing w:val="-2"/>
        </w:rPr>
        <w:t xml:space="preserve"> </w:t>
      </w:r>
      <w:r>
        <w:t>unless</w:t>
      </w:r>
      <w:r>
        <w:rPr>
          <w:spacing w:val="-2"/>
        </w:rPr>
        <w:t xml:space="preserve"> </w:t>
      </w:r>
      <w:r>
        <w:t>instructed</w:t>
      </w:r>
      <w:r>
        <w:rPr>
          <w:spacing w:val="-1"/>
        </w:rPr>
        <w:t xml:space="preserve"> </w:t>
      </w:r>
      <w:r>
        <w:t>to</w:t>
      </w:r>
      <w:r>
        <w:rPr>
          <w:spacing w:val="-1"/>
        </w:rPr>
        <w:t xml:space="preserve"> </w:t>
      </w:r>
      <w:r>
        <w:t>complete</w:t>
      </w:r>
      <w:r>
        <w:rPr>
          <w:spacing w:val="-2"/>
        </w:rPr>
        <w:t xml:space="preserve"> </w:t>
      </w:r>
      <w:r>
        <w:t>one</w:t>
      </w:r>
      <w:r>
        <w:rPr>
          <w:spacing w:val="-3"/>
        </w:rPr>
        <w:t xml:space="preserve"> </w:t>
      </w:r>
      <w:r>
        <w:t>by</w:t>
      </w:r>
      <w:r>
        <w:rPr>
          <w:spacing w:val="-3"/>
        </w:rPr>
        <w:t xml:space="preserve"> </w:t>
      </w:r>
      <w:r>
        <w:t>the</w:t>
      </w:r>
      <w:r>
        <w:rPr>
          <w:spacing w:val="-3"/>
        </w:rPr>
        <w:t xml:space="preserve"> </w:t>
      </w:r>
      <w:r>
        <w:t>MASH.</w:t>
      </w:r>
      <w:r>
        <w:rPr>
          <w:spacing w:val="-1"/>
        </w:rPr>
        <w:t xml:space="preserve"> </w:t>
      </w:r>
      <w:r>
        <w:t>Any information</w:t>
      </w:r>
    </w:p>
    <w:p w14:paraId="5F76C784" w14:textId="77777777" w:rsidR="006F58AE" w:rsidRDefault="00BB587A">
      <w:pPr>
        <w:pStyle w:val="BodyText"/>
        <w:spacing w:before="1"/>
        <w:ind w:left="119"/>
      </w:pPr>
      <w:r>
        <w:t>logged</w:t>
      </w:r>
      <w:r>
        <w:rPr>
          <w:spacing w:val="-2"/>
        </w:rPr>
        <w:t xml:space="preserve"> </w:t>
      </w:r>
      <w:r>
        <w:t>with</w:t>
      </w:r>
      <w:r>
        <w:rPr>
          <w:spacing w:val="-2"/>
        </w:rPr>
        <w:t xml:space="preserve"> </w:t>
      </w:r>
      <w:r>
        <w:t>the</w:t>
      </w:r>
      <w:r>
        <w:rPr>
          <w:spacing w:val="-4"/>
        </w:rPr>
        <w:t xml:space="preserve"> </w:t>
      </w:r>
      <w:r>
        <w:t>MASH</w:t>
      </w:r>
      <w:r>
        <w:rPr>
          <w:spacing w:val="-2"/>
        </w:rPr>
        <w:t xml:space="preserve"> </w:t>
      </w:r>
      <w:r>
        <w:t>needs</w:t>
      </w:r>
      <w:r>
        <w:rPr>
          <w:spacing w:val="-1"/>
        </w:rPr>
        <w:t xml:space="preserve"> </w:t>
      </w:r>
      <w:r>
        <w:t>to</w:t>
      </w:r>
      <w:r>
        <w:rPr>
          <w:spacing w:val="-4"/>
        </w:rPr>
        <w:t xml:space="preserve"> </w:t>
      </w:r>
      <w:r>
        <w:t>be</w:t>
      </w:r>
      <w:r>
        <w:rPr>
          <w:spacing w:val="-1"/>
        </w:rPr>
        <w:t xml:space="preserve"> </w:t>
      </w:r>
      <w:r>
        <w:t>recorded</w:t>
      </w:r>
      <w:r>
        <w:rPr>
          <w:spacing w:val="-1"/>
        </w:rPr>
        <w:t xml:space="preserve"> </w:t>
      </w:r>
      <w:r>
        <w:t>on</w:t>
      </w:r>
      <w:r>
        <w:rPr>
          <w:spacing w:val="-4"/>
        </w:rPr>
        <w:t xml:space="preserve"> </w:t>
      </w:r>
      <w:r>
        <w:t>the</w:t>
      </w:r>
      <w:r>
        <w:rPr>
          <w:spacing w:val="-3"/>
        </w:rPr>
        <w:t xml:space="preserve"> </w:t>
      </w:r>
      <w:r>
        <w:t>chronology in</w:t>
      </w:r>
      <w:r>
        <w:rPr>
          <w:spacing w:val="-4"/>
        </w:rPr>
        <w:t xml:space="preserve"> </w:t>
      </w:r>
      <w:r>
        <w:t>the</w:t>
      </w:r>
      <w:r>
        <w:rPr>
          <w:spacing w:val="-2"/>
        </w:rPr>
        <w:t xml:space="preserve"> </w:t>
      </w:r>
      <w:r>
        <w:t>pupil’s</w:t>
      </w:r>
      <w:r>
        <w:rPr>
          <w:spacing w:val="-2"/>
        </w:rPr>
        <w:t xml:space="preserve"> </w:t>
      </w:r>
      <w:r>
        <w:t>confidential</w:t>
      </w:r>
      <w:r>
        <w:rPr>
          <w:spacing w:val="-1"/>
        </w:rPr>
        <w:t xml:space="preserve"> </w:t>
      </w:r>
      <w:r>
        <w:t>Child</w:t>
      </w:r>
      <w:r>
        <w:rPr>
          <w:spacing w:val="-4"/>
        </w:rPr>
        <w:t xml:space="preserve"> </w:t>
      </w:r>
      <w:r>
        <w:t>Protection</w:t>
      </w:r>
    </w:p>
    <w:p w14:paraId="6AD10C42" w14:textId="77777777" w:rsidR="006F58AE" w:rsidRDefault="00BB587A">
      <w:pPr>
        <w:pStyle w:val="BodyText"/>
        <w:spacing w:before="40"/>
        <w:ind w:left="119"/>
      </w:pPr>
      <w:r>
        <w:t>file.</w:t>
      </w:r>
    </w:p>
    <w:p w14:paraId="70D04319" w14:textId="77777777" w:rsidR="006F58AE" w:rsidRDefault="006F58AE">
      <w:pPr>
        <w:pStyle w:val="BodyText"/>
        <w:spacing w:before="8"/>
        <w:rPr>
          <w:sz w:val="28"/>
        </w:rPr>
      </w:pPr>
    </w:p>
    <w:p w14:paraId="00AB117E" w14:textId="77777777" w:rsidR="006F58AE" w:rsidRDefault="00BB587A">
      <w:pPr>
        <w:pStyle w:val="BodyText"/>
        <w:spacing w:line="276" w:lineRule="auto"/>
        <w:ind w:left="119" w:right="388"/>
      </w:pPr>
      <w:r>
        <w:t>Where there is a Child Protection concern requiring immediate, same day, intervention the MASH will be</w:t>
      </w:r>
      <w:r>
        <w:rPr>
          <w:spacing w:val="-66"/>
        </w:rPr>
        <w:t xml:space="preserve"> </w:t>
      </w:r>
      <w:r>
        <w:rPr>
          <w:spacing w:val="-1"/>
        </w:rPr>
        <w:t>contacted</w:t>
      </w:r>
      <w:r>
        <w:t xml:space="preserve"> </w:t>
      </w:r>
      <w:r>
        <w:rPr>
          <w:spacing w:val="-1"/>
        </w:rPr>
        <w:t>immediately by</w:t>
      </w:r>
      <w:r>
        <w:rPr>
          <w:spacing w:val="1"/>
        </w:rPr>
        <w:t xml:space="preserve"> </w:t>
      </w:r>
      <w:r>
        <w:rPr>
          <w:spacing w:val="-1"/>
        </w:rPr>
        <w:t xml:space="preserve">phone </w:t>
      </w:r>
      <w:r>
        <w:t>and</w:t>
      </w:r>
      <w:r>
        <w:rPr>
          <w:spacing w:val="-2"/>
        </w:rPr>
        <w:t xml:space="preserve"> </w:t>
      </w:r>
      <w:r>
        <w:t>their advice</w:t>
      </w:r>
      <w:r>
        <w:rPr>
          <w:spacing w:val="-38"/>
        </w:rPr>
        <w:t xml:space="preserve"> </w:t>
      </w:r>
      <w:r>
        <w:t>will be followed.</w:t>
      </w:r>
      <w:r>
        <w:rPr>
          <w:spacing w:val="1"/>
        </w:rPr>
        <w:t xml:space="preserve"> </w:t>
      </w:r>
      <w:r>
        <w:t>Written</w:t>
      </w:r>
      <w:r>
        <w:rPr>
          <w:spacing w:val="-3"/>
        </w:rPr>
        <w:t xml:space="preserve"> </w:t>
      </w:r>
      <w:r>
        <w:t>confirmation will follow</w:t>
      </w:r>
      <w:r>
        <w:rPr>
          <w:spacing w:val="-6"/>
        </w:rPr>
        <w:t xml:space="preserve"> </w:t>
      </w:r>
      <w:r>
        <w:t>within</w:t>
      </w:r>
    </w:p>
    <w:p w14:paraId="277C5810" w14:textId="77777777" w:rsidR="006F58AE" w:rsidRDefault="00BB587A" w:rsidP="00926F10">
      <w:pPr>
        <w:pStyle w:val="BodyText"/>
        <w:ind w:left="119"/>
      </w:pPr>
      <w:r>
        <w:rPr>
          <w:spacing w:val="-1"/>
        </w:rPr>
        <w:t>24 hours</w:t>
      </w:r>
      <w:r>
        <w:rPr>
          <w:spacing w:val="1"/>
        </w:rPr>
        <w:t xml:space="preserve"> </w:t>
      </w:r>
      <w:r>
        <w:t>on</w:t>
      </w:r>
      <w:r>
        <w:rPr>
          <w:spacing w:val="1"/>
        </w:rPr>
        <w:t xml:space="preserve"> </w:t>
      </w:r>
      <w:r>
        <w:t>the</w:t>
      </w:r>
      <w:r>
        <w:rPr>
          <w:spacing w:val="-18"/>
        </w:rPr>
        <w:t xml:space="preserve"> </w:t>
      </w:r>
      <w:r>
        <w:t>NSCP</w:t>
      </w:r>
    </w:p>
    <w:p w14:paraId="684B1B67" w14:textId="77777777" w:rsidR="006F58AE" w:rsidRDefault="006F58AE">
      <w:pPr>
        <w:pStyle w:val="BodyText"/>
        <w:spacing w:before="6"/>
        <w:rPr>
          <w:sz w:val="28"/>
        </w:rPr>
      </w:pPr>
    </w:p>
    <w:p w14:paraId="24672419" w14:textId="77777777" w:rsidR="006F58AE" w:rsidRDefault="00BB587A">
      <w:pPr>
        <w:pStyle w:val="BodyText"/>
        <w:spacing w:line="278" w:lineRule="auto"/>
        <w:ind w:left="119" w:right="203"/>
      </w:pPr>
      <w:r>
        <w:t>Interagency Online Referral Form. All other referrals will be made firstly through a telephone conversation</w:t>
      </w:r>
      <w:r>
        <w:rPr>
          <w:spacing w:val="-66"/>
        </w:rPr>
        <w:t xml:space="preserve"> </w:t>
      </w:r>
      <w:r>
        <w:t>with</w:t>
      </w:r>
      <w:r>
        <w:rPr>
          <w:spacing w:val="-1"/>
        </w:rPr>
        <w:t xml:space="preserve"> </w:t>
      </w:r>
      <w:r>
        <w:t>the</w:t>
      </w:r>
      <w:r>
        <w:rPr>
          <w:spacing w:val="-1"/>
        </w:rPr>
        <w:t xml:space="preserve"> </w:t>
      </w:r>
      <w:r>
        <w:t>MASH</w:t>
      </w:r>
      <w:r>
        <w:rPr>
          <w:spacing w:val="-4"/>
        </w:rPr>
        <w:t xml:space="preserve"> </w:t>
      </w:r>
      <w:r>
        <w:t>and</w:t>
      </w:r>
      <w:r>
        <w:rPr>
          <w:spacing w:val="1"/>
        </w:rPr>
        <w:t xml:space="preserve"> </w:t>
      </w:r>
      <w:r>
        <w:t>then</w:t>
      </w:r>
      <w:r>
        <w:rPr>
          <w:spacing w:val="-4"/>
        </w:rPr>
        <w:t xml:space="preserve"> </w:t>
      </w:r>
      <w:r>
        <w:t>by following up</w:t>
      </w:r>
      <w:r>
        <w:rPr>
          <w:spacing w:val="-2"/>
        </w:rPr>
        <w:t xml:space="preserve"> </w:t>
      </w:r>
      <w:r>
        <w:t>with</w:t>
      </w:r>
      <w:r>
        <w:rPr>
          <w:spacing w:val="-1"/>
        </w:rPr>
        <w:t xml:space="preserve"> </w:t>
      </w:r>
      <w:r>
        <w:t>the</w:t>
      </w:r>
      <w:r>
        <w:rPr>
          <w:spacing w:val="-3"/>
        </w:rPr>
        <w:t xml:space="preserve"> </w:t>
      </w:r>
      <w:r>
        <w:t>online</w:t>
      </w:r>
      <w:r>
        <w:rPr>
          <w:spacing w:val="-1"/>
        </w:rPr>
        <w:t xml:space="preserve"> </w:t>
      </w:r>
      <w:r>
        <w:t>form, where</w:t>
      </w:r>
      <w:r>
        <w:rPr>
          <w:spacing w:val="-2"/>
        </w:rPr>
        <w:t xml:space="preserve"> </w:t>
      </w:r>
      <w:r>
        <w:t>requested</w:t>
      </w:r>
      <w:r>
        <w:rPr>
          <w:spacing w:val="-1"/>
        </w:rPr>
        <w:t xml:space="preserve"> </w:t>
      </w:r>
      <w:r>
        <w:t>to</w:t>
      </w:r>
      <w:r>
        <w:rPr>
          <w:spacing w:val="-2"/>
        </w:rPr>
        <w:t xml:space="preserve"> </w:t>
      </w:r>
      <w:r>
        <w:t>do</w:t>
      </w:r>
      <w:r>
        <w:rPr>
          <w:spacing w:val="-3"/>
        </w:rPr>
        <w:t xml:space="preserve"> </w:t>
      </w:r>
      <w:r>
        <w:t>so.</w:t>
      </w:r>
    </w:p>
    <w:p w14:paraId="23E09938" w14:textId="77777777" w:rsidR="006F58AE" w:rsidRDefault="006F58AE">
      <w:pPr>
        <w:pStyle w:val="BodyText"/>
        <w:spacing w:before="11"/>
        <w:rPr>
          <w:sz w:val="24"/>
        </w:rPr>
      </w:pPr>
    </w:p>
    <w:p w14:paraId="7A62AD6A" w14:textId="77777777" w:rsidR="006F58AE" w:rsidRDefault="00BB587A">
      <w:pPr>
        <w:pStyle w:val="BodyText"/>
        <w:spacing w:line="276" w:lineRule="auto"/>
        <w:ind w:left="119" w:right="170"/>
      </w:pPr>
      <w:r>
        <w:t>If</w:t>
      </w:r>
      <w:r>
        <w:rPr>
          <w:spacing w:val="-2"/>
        </w:rPr>
        <w:t xml:space="preserve"> </w:t>
      </w:r>
      <w:r>
        <w:t>it appears</w:t>
      </w:r>
      <w:r>
        <w:rPr>
          <w:spacing w:val="-3"/>
        </w:rPr>
        <w:t xml:space="preserve"> </w:t>
      </w:r>
      <w:r>
        <w:t>that urgent</w:t>
      </w:r>
      <w:r>
        <w:rPr>
          <w:spacing w:val="-5"/>
        </w:rPr>
        <w:t xml:space="preserve"> </w:t>
      </w:r>
      <w:r>
        <w:t>medical</w:t>
      </w:r>
      <w:r>
        <w:rPr>
          <w:spacing w:val="-2"/>
        </w:rPr>
        <w:t xml:space="preserve"> </w:t>
      </w:r>
      <w:r>
        <w:t>attention</w:t>
      </w:r>
      <w:r>
        <w:rPr>
          <w:spacing w:val="-1"/>
        </w:rPr>
        <w:t xml:space="preserve"> </w:t>
      </w:r>
      <w:r>
        <w:t>is</w:t>
      </w:r>
      <w:r>
        <w:rPr>
          <w:spacing w:val="-3"/>
        </w:rPr>
        <w:t xml:space="preserve"> </w:t>
      </w:r>
      <w:r>
        <w:t>required, we</w:t>
      </w:r>
      <w:r>
        <w:rPr>
          <w:spacing w:val="-3"/>
        </w:rPr>
        <w:t xml:space="preserve"> </w:t>
      </w:r>
      <w:r>
        <w:t>will</w:t>
      </w:r>
      <w:r>
        <w:rPr>
          <w:spacing w:val="-2"/>
        </w:rPr>
        <w:t xml:space="preserve"> </w:t>
      </w:r>
      <w:r>
        <w:t>arrange</w:t>
      </w:r>
      <w:r>
        <w:rPr>
          <w:spacing w:val="-1"/>
        </w:rPr>
        <w:t xml:space="preserve"> </w:t>
      </w:r>
      <w:r>
        <w:t>for</w:t>
      </w:r>
      <w:r>
        <w:rPr>
          <w:spacing w:val="-4"/>
        </w:rPr>
        <w:t xml:space="preserve"> </w:t>
      </w:r>
      <w:r>
        <w:t>the</w:t>
      </w:r>
      <w:r>
        <w:rPr>
          <w:spacing w:val="-2"/>
        </w:rPr>
        <w:t xml:space="preserve"> </w:t>
      </w:r>
      <w:r>
        <w:t>pupil</w:t>
      </w:r>
      <w:r>
        <w:rPr>
          <w:spacing w:val="-1"/>
        </w:rPr>
        <w:t xml:space="preserve"> </w:t>
      </w:r>
      <w:r>
        <w:t>to</w:t>
      </w:r>
      <w:r>
        <w:rPr>
          <w:spacing w:val="-2"/>
        </w:rPr>
        <w:t xml:space="preserve"> </w:t>
      </w:r>
      <w:r>
        <w:t>be</w:t>
      </w:r>
      <w:r>
        <w:rPr>
          <w:spacing w:val="-4"/>
        </w:rPr>
        <w:t xml:space="preserve"> </w:t>
      </w:r>
      <w:r>
        <w:t>taken</w:t>
      </w:r>
      <w:r>
        <w:rPr>
          <w:spacing w:val="-3"/>
        </w:rPr>
        <w:t xml:space="preserve"> </w:t>
      </w:r>
      <w:r>
        <w:t>to</w:t>
      </w:r>
      <w:r>
        <w:rPr>
          <w:spacing w:val="-3"/>
        </w:rPr>
        <w:t xml:space="preserve"> </w:t>
      </w:r>
      <w:r>
        <w:t>hospital</w:t>
      </w:r>
      <w:r>
        <w:rPr>
          <w:spacing w:val="-66"/>
        </w:rPr>
        <w:t xml:space="preserve"> </w:t>
      </w:r>
      <w:r>
        <w:t>(normally this means calling an ambulance) accompanied by a member of staff who will inform medical</w:t>
      </w:r>
      <w:r>
        <w:rPr>
          <w:spacing w:val="1"/>
        </w:rPr>
        <w:t xml:space="preserve"> </w:t>
      </w:r>
      <w:r>
        <w:t>staff that non-accidental injury is suspected. Parents / carers will be informed that the pupil has been</w:t>
      </w:r>
      <w:r>
        <w:rPr>
          <w:spacing w:val="1"/>
        </w:rPr>
        <w:t xml:space="preserve"> </w:t>
      </w:r>
      <w:r>
        <w:t>taken</w:t>
      </w:r>
      <w:r>
        <w:rPr>
          <w:spacing w:val="-3"/>
        </w:rPr>
        <w:t xml:space="preserve"> </w:t>
      </w:r>
      <w:r>
        <w:t>to</w:t>
      </w:r>
      <w:r>
        <w:rPr>
          <w:spacing w:val="-13"/>
        </w:rPr>
        <w:t xml:space="preserve"> </w:t>
      </w:r>
      <w:r>
        <w:t>hospital.</w:t>
      </w:r>
    </w:p>
    <w:p w14:paraId="36A3C4ED" w14:textId="77777777" w:rsidR="006F58AE" w:rsidRDefault="006F58AE">
      <w:pPr>
        <w:pStyle w:val="BodyText"/>
        <w:spacing w:before="3"/>
        <w:rPr>
          <w:sz w:val="25"/>
        </w:rPr>
      </w:pPr>
    </w:p>
    <w:p w14:paraId="43C69708" w14:textId="4438CD56" w:rsidR="006F58AE" w:rsidRDefault="00BB587A">
      <w:pPr>
        <w:pStyle w:val="BodyText"/>
        <w:spacing w:line="276" w:lineRule="auto"/>
        <w:ind w:left="119" w:right="115"/>
      </w:pPr>
      <w:r>
        <w:rPr>
          <w:spacing w:val="-1"/>
        </w:rPr>
        <w:t xml:space="preserve">Exceptional circumstances: if it is feared that </w:t>
      </w:r>
      <w:r>
        <w:t xml:space="preserve">the pupil might be at immediate risk on leaving the </w:t>
      </w:r>
      <w:r w:rsidR="1CC0C02E">
        <w:t>School</w:t>
      </w:r>
      <w:r>
        <w:t xml:space="preserve">, we will take advice from the MASH (for instance about difficulties if the </w:t>
      </w:r>
      <w:r w:rsidR="1CC0C02E">
        <w:t>School</w:t>
      </w:r>
      <w:r>
        <w:t xml:space="preserve"> day has ended, or on whether to contact the police). A member of the Senior Leadership Team will remain with the pupil until the Social Worker or Police take responsibility. If in these circumstances an adult with Parental Responsibility for the pupil arrives to collect the pupil, the member of staff has no right to withhold the pupil, unless there are current legal restrictions in force (e.g. A Restraining Order). If there are clear signs of physical risk or threat, the MASH will be updated and the Police will be contacted immediately.</w:t>
      </w:r>
    </w:p>
    <w:p w14:paraId="349CED11" w14:textId="77777777" w:rsidR="006F58AE" w:rsidRDefault="006F58AE">
      <w:pPr>
        <w:pStyle w:val="BodyText"/>
        <w:spacing w:before="4"/>
        <w:rPr>
          <w:sz w:val="25"/>
        </w:rPr>
      </w:pPr>
    </w:p>
    <w:p w14:paraId="033F72E1" w14:textId="77777777" w:rsidR="006F58AE" w:rsidRPr="00926F10" w:rsidRDefault="00BB587A">
      <w:pPr>
        <w:pStyle w:val="BodyText"/>
        <w:ind w:left="119"/>
        <w:rPr>
          <w:color w:val="008080"/>
        </w:rPr>
      </w:pPr>
      <w:r w:rsidRPr="00926F10">
        <w:rPr>
          <w:color w:val="008080"/>
        </w:rPr>
        <w:t>Professional</w:t>
      </w:r>
      <w:r w:rsidRPr="00926F10">
        <w:rPr>
          <w:color w:val="008080"/>
          <w:spacing w:val="-5"/>
        </w:rPr>
        <w:t xml:space="preserve"> </w:t>
      </w:r>
      <w:r w:rsidRPr="00926F10">
        <w:rPr>
          <w:color w:val="008080"/>
        </w:rPr>
        <w:t>Challenge</w:t>
      </w:r>
      <w:r w:rsidRPr="00926F10">
        <w:rPr>
          <w:color w:val="008080"/>
          <w:spacing w:val="-4"/>
        </w:rPr>
        <w:t xml:space="preserve"> </w:t>
      </w:r>
      <w:r w:rsidRPr="00926F10">
        <w:rPr>
          <w:color w:val="008080"/>
        </w:rPr>
        <w:t>and</w:t>
      </w:r>
      <w:r w:rsidRPr="00926F10">
        <w:rPr>
          <w:color w:val="008080"/>
          <w:spacing w:val="-2"/>
        </w:rPr>
        <w:t xml:space="preserve"> </w:t>
      </w:r>
      <w:r w:rsidRPr="00926F10">
        <w:rPr>
          <w:color w:val="008080"/>
        </w:rPr>
        <w:t>Disagreements</w:t>
      </w:r>
    </w:p>
    <w:p w14:paraId="3426E314" w14:textId="77777777" w:rsidR="006F58AE" w:rsidRDefault="006F58AE">
      <w:pPr>
        <w:pStyle w:val="BodyText"/>
        <w:spacing w:before="9"/>
        <w:rPr>
          <w:sz w:val="28"/>
        </w:rPr>
      </w:pPr>
    </w:p>
    <w:p w14:paraId="52E238BB" w14:textId="77777777" w:rsidR="006F58AE" w:rsidRDefault="00BB587A">
      <w:pPr>
        <w:pStyle w:val="BodyText"/>
        <w:spacing w:line="276" w:lineRule="auto"/>
        <w:ind w:left="119" w:right="115"/>
      </w:pPr>
      <w:r>
        <w:t>Working</w:t>
      </w:r>
      <w:r>
        <w:rPr>
          <w:spacing w:val="-2"/>
        </w:rPr>
        <w:t xml:space="preserve"> </w:t>
      </w:r>
      <w:r>
        <w:t>with</w:t>
      </w:r>
      <w:r>
        <w:rPr>
          <w:spacing w:val="-2"/>
        </w:rPr>
        <w:t xml:space="preserve"> </w:t>
      </w:r>
      <w:r>
        <w:t>pupils</w:t>
      </w:r>
      <w:r>
        <w:rPr>
          <w:spacing w:val="-2"/>
        </w:rPr>
        <w:t xml:space="preserve"> </w:t>
      </w:r>
      <w:r>
        <w:t>and</w:t>
      </w:r>
      <w:r>
        <w:rPr>
          <w:spacing w:val="-6"/>
        </w:rPr>
        <w:t xml:space="preserve"> </w:t>
      </w:r>
      <w:r>
        <w:t>families,</w:t>
      </w:r>
      <w:r>
        <w:rPr>
          <w:spacing w:val="-2"/>
        </w:rPr>
        <w:t xml:space="preserve"> </w:t>
      </w:r>
      <w:r>
        <w:t>and</w:t>
      </w:r>
      <w:r>
        <w:rPr>
          <w:spacing w:val="-1"/>
        </w:rPr>
        <w:t xml:space="preserve"> </w:t>
      </w:r>
      <w:r>
        <w:t>in</w:t>
      </w:r>
      <w:r>
        <w:rPr>
          <w:spacing w:val="-3"/>
        </w:rPr>
        <w:t xml:space="preserve"> </w:t>
      </w:r>
      <w:r>
        <w:t>particular</w:t>
      </w:r>
      <w:r>
        <w:rPr>
          <w:spacing w:val="-3"/>
        </w:rPr>
        <w:t xml:space="preserve"> </w:t>
      </w:r>
      <w:r>
        <w:t>safeguarding</w:t>
      </w:r>
      <w:r>
        <w:rPr>
          <w:spacing w:val="-1"/>
        </w:rPr>
        <w:t xml:space="preserve"> </w:t>
      </w:r>
      <w:r>
        <w:t>and</w:t>
      </w:r>
      <w:r>
        <w:rPr>
          <w:spacing w:val="-1"/>
        </w:rPr>
        <w:t xml:space="preserve"> </w:t>
      </w:r>
      <w:r>
        <w:t>child</w:t>
      </w:r>
      <w:r>
        <w:rPr>
          <w:spacing w:val="-6"/>
        </w:rPr>
        <w:t xml:space="preserve"> </w:t>
      </w:r>
      <w:r>
        <w:t>protection</w:t>
      </w:r>
      <w:r>
        <w:rPr>
          <w:spacing w:val="-2"/>
        </w:rPr>
        <w:t xml:space="preserve"> </w:t>
      </w:r>
      <w:r>
        <w:t>work,</w:t>
      </w:r>
      <w:r>
        <w:rPr>
          <w:spacing w:val="-2"/>
        </w:rPr>
        <w:t xml:space="preserve"> </w:t>
      </w:r>
      <w:r>
        <w:t>is</w:t>
      </w:r>
      <w:r>
        <w:rPr>
          <w:spacing w:val="-4"/>
        </w:rPr>
        <w:t xml:space="preserve"> </w:t>
      </w:r>
      <w:r>
        <w:t>stressful</w:t>
      </w:r>
      <w:r>
        <w:rPr>
          <w:spacing w:val="-2"/>
        </w:rPr>
        <w:t xml:space="preserve"> </w:t>
      </w:r>
      <w:r>
        <w:t>and</w:t>
      </w:r>
      <w:r>
        <w:rPr>
          <w:spacing w:val="-66"/>
        </w:rPr>
        <w:t xml:space="preserve"> </w:t>
      </w:r>
      <w:r>
        <w:t>complex and will involve uncertainty and emotion. To ensure that the best decisions are made it may be</w:t>
      </w:r>
      <w:r>
        <w:rPr>
          <w:spacing w:val="1"/>
        </w:rPr>
        <w:t xml:space="preserve"> </w:t>
      </w:r>
      <w:r>
        <w:t>necessary</w:t>
      </w:r>
      <w:r>
        <w:rPr>
          <w:spacing w:val="-1"/>
        </w:rPr>
        <w:t xml:space="preserve"> </w:t>
      </w:r>
      <w:r>
        <w:t>to challenge one</w:t>
      </w:r>
      <w:r>
        <w:rPr>
          <w:spacing w:val="-1"/>
        </w:rPr>
        <w:t xml:space="preserve"> </w:t>
      </w:r>
      <w:r>
        <w:t>another’s</w:t>
      </w:r>
      <w:r>
        <w:rPr>
          <w:spacing w:val="-1"/>
        </w:rPr>
        <w:t xml:space="preserve"> </w:t>
      </w:r>
      <w:r>
        <w:t>practice.</w:t>
      </w:r>
    </w:p>
    <w:p w14:paraId="4BA72CD5" w14:textId="77777777" w:rsidR="006F58AE" w:rsidRDefault="006F58AE">
      <w:pPr>
        <w:pStyle w:val="BodyText"/>
        <w:spacing w:before="4"/>
        <w:rPr>
          <w:sz w:val="25"/>
        </w:rPr>
      </w:pPr>
    </w:p>
    <w:p w14:paraId="676FCB7B" w14:textId="3BD3E75D" w:rsidR="006F58AE" w:rsidRDefault="00BB587A">
      <w:pPr>
        <w:pStyle w:val="BodyText"/>
        <w:spacing w:line="276" w:lineRule="auto"/>
        <w:ind w:left="119" w:right="504"/>
      </w:pPr>
      <w:r>
        <w:t xml:space="preserve">The culture within our </w:t>
      </w:r>
      <w:r w:rsidR="1CC0C02E">
        <w:t>School</w:t>
      </w:r>
      <w:r>
        <w:t xml:space="preserve"> enables all staff members to raise, without fear of repercussions, any concerns that they may have about the management of safeguarding and child protection within the </w:t>
      </w:r>
      <w:r w:rsidR="1CC0C02E">
        <w:t>School</w:t>
      </w:r>
      <w:r>
        <w:t>. This may include raising concerns about decisions, actions or inaction by colleagues about individual pupils. If necessary, staff members will speak to the DSL, Deputy DSL, Headteacher, Chair of Governors or Designated Officer.</w:t>
      </w:r>
    </w:p>
    <w:p w14:paraId="46DE214C" w14:textId="77777777" w:rsidR="006F58AE" w:rsidRDefault="006F58AE">
      <w:pPr>
        <w:pStyle w:val="BodyText"/>
        <w:spacing w:before="2"/>
        <w:rPr>
          <w:sz w:val="25"/>
        </w:rPr>
      </w:pPr>
    </w:p>
    <w:p w14:paraId="52B044DD" w14:textId="77777777" w:rsidR="006F58AE" w:rsidRDefault="00BB587A">
      <w:pPr>
        <w:pStyle w:val="BodyText"/>
        <w:spacing w:before="1" w:line="276" w:lineRule="auto"/>
        <w:ind w:left="119" w:right="136"/>
      </w:pPr>
      <w:r>
        <w:t>Co-operation across all agencies is vital to provide the best outcomes for pupils and families. Professionals</w:t>
      </w:r>
      <w:r>
        <w:rPr>
          <w:spacing w:val="-66"/>
        </w:rPr>
        <w:t xml:space="preserve"> </w:t>
      </w:r>
      <w:r>
        <w:t>need to work together, using their skills and experience, to make a robust contribution to safeguarding</w:t>
      </w:r>
      <w:r>
        <w:rPr>
          <w:spacing w:val="1"/>
        </w:rPr>
        <w:t xml:space="preserve"> </w:t>
      </w:r>
      <w:r>
        <w:t>children and promoting their welfare within the framework of discussions, meetings, Conferences and case</w:t>
      </w:r>
      <w:r>
        <w:rPr>
          <w:spacing w:val="-66"/>
        </w:rPr>
        <w:t xml:space="preserve"> </w:t>
      </w:r>
      <w:r>
        <w:t>management.</w:t>
      </w:r>
    </w:p>
    <w:p w14:paraId="4F4EAD79" w14:textId="77777777" w:rsidR="006F58AE" w:rsidRDefault="006F58AE">
      <w:pPr>
        <w:pStyle w:val="BodyText"/>
        <w:spacing w:before="3"/>
        <w:rPr>
          <w:sz w:val="25"/>
        </w:rPr>
      </w:pPr>
    </w:p>
    <w:p w14:paraId="1861D6F9" w14:textId="16AC1EFE" w:rsidR="006F58AE" w:rsidRPr="009B13DC" w:rsidRDefault="008248C2">
      <w:pPr>
        <w:pStyle w:val="BodyText"/>
        <w:spacing w:line="276" w:lineRule="auto"/>
        <w:ind w:left="119" w:right="115"/>
        <w:rPr>
          <w:rStyle w:val="Hyperlink"/>
        </w:rPr>
      </w:pPr>
      <w:r>
        <w:rPr>
          <w:noProof/>
        </w:rPr>
        <mc:AlternateContent>
          <mc:Choice Requires="wps">
            <w:drawing>
              <wp:anchor distT="0" distB="0" distL="114300" distR="114300" simplePos="0" relativeHeight="251658241" behindDoc="1" locked="0" layoutInCell="1" allowOverlap="1" wp14:anchorId="34B8FD59" wp14:editId="1A7F09EA">
                <wp:simplePos x="0" y="0"/>
                <wp:positionH relativeFrom="page">
                  <wp:posOffset>6553200</wp:posOffset>
                </wp:positionH>
                <wp:positionV relativeFrom="paragraph">
                  <wp:posOffset>540385</wp:posOffset>
                </wp:positionV>
                <wp:extent cx="42545" cy="8890"/>
                <wp:effectExtent l="0" t="0" r="0" b="0"/>
                <wp:wrapNone/>
                <wp:docPr id="1398153006" name="Rectangle 1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2545" cy="8890"/>
                        </a:xfrm>
                        <a:prstGeom prst="rect">
                          <a:avLst/>
                        </a:prstGeom>
                        <a:solidFill>
                          <a:srgbClr val="0000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00EB833" id="Rectangle 16" o:spid="_x0000_s1026" style="position:absolute;margin-left:516pt;margin-top:42.55pt;width:3.35pt;height:.7pt;z-index:-251658239;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" fillcolor="blue" stroked="f">
                <w10:wrap anchorx="page"/>
              </v:rect>
            </w:pict>
          </mc:Fallback>
        </mc:AlternateContent>
      </w:r>
      <w:r w:rsidR="00BB587A">
        <w:t>If there are any professional disagreements with practitioners from other agencies the DSL (or the</w:t>
      </w:r>
      <w:r w:rsidR="00BB587A">
        <w:rPr>
          <w:spacing w:val="1"/>
        </w:rPr>
        <w:t xml:space="preserve"> </w:t>
      </w:r>
      <w:r w:rsidR="00BB587A">
        <w:t>Headteacher)</w:t>
      </w:r>
      <w:r w:rsidR="00BB587A">
        <w:rPr>
          <w:spacing w:val="-4"/>
        </w:rPr>
        <w:t xml:space="preserve"> </w:t>
      </w:r>
      <w:r w:rsidR="00BB587A">
        <w:t>will</w:t>
      </w:r>
      <w:r w:rsidR="00BB587A">
        <w:rPr>
          <w:spacing w:val="-2"/>
        </w:rPr>
        <w:t xml:space="preserve"> </w:t>
      </w:r>
      <w:r w:rsidR="00BB587A">
        <w:t>initially</w:t>
      </w:r>
      <w:r w:rsidR="00BB587A">
        <w:rPr>
          <w:spacing w:val="-4"/>
        </w:rPr>
        <w:t xml:space="preserve"> </w:t>
      </w:r>
      <w:r w:rsidR="00BB587A">
        <w:t>raise</w:t>
      </w:r>
      <w:r w:rsidR="00BB587A">
        <w:rPr>
          <w:spacing w:val="-4"/>
        </w:rPr>
        <w:t xml:space="preserve"> </w:t>
      </w:r>
      <w:r w:rsidR="00BB587A">
        <w:t>concerns</w:t>
      </w:r>
      <w:r w:rsidR="00BB587A">
        <w:rPr>
          <w:spacing w:val="-2"/>
        </w:rPr>
        <w:t xml:space="preserve"> </w:t>
      </w:r>
      <w:r w:rsidR="00BB587A">
        <w:t>with</w:t>
      </w:r>
      <w:r w:rsidR="00BB587A">
        <w:rPr>
          <w:spacing w:val="-2"/>
        </w:rPr>
        <w:t xml:space="preserve"> </w:t>
      </w:r>
      <w:r w:rsidR="00BB587A">
        <w:t>the</w:t>
      </w:r>
      <w:r w:rsidR="00BB587A">
        <w:rPr>
          <w:spacing w:val="-5"/>
        </w:rPr>
        <w:t xml:space="preserve"> </w:t>
      </w:r>
      <w:r w:rsidR="00BB587A">
        <w:t>relevant</w:t>
      </w:r>
      <w:r w:rsidR="00BB587A">
        <w:rPr>
          <w:spacing w:val="-2"/>
        </w:rPr>
        <w:t xml:space="preserve"> </w:t>
      </w:r>
      <w:r w:rsidR="00BB587A">
        <w:t>agency</w:t>
      </w:r>
      <w:r w:rsidR="00BB587A">
        <w:rPr>
          <w:spacing w:val="-1"/>
        </w:rPr>
        <w:t xml:space="preserve"> </w:t>
      </w:r>
      <w:r w:rsidR="00BB587A">
        <w:t>manager</w:t>
      </w:r>
      <w:r w:rsidR="00BB587A">
        <w:rPr>
          <w:spacing w:val="-3"/>
        </w:rPr>
        <w:t xml:space="preserve"> </w:t>
      </w:r>
      <w:r w:rsidR="00BB587A">
        <w:t>and</w:t>
      </w:r>
      <w:r w:rsidR="00BB587A">
        <w:rPr>
          <w:spacing w:val="-2"/>
        </w:rPr>
        <w:t xml:space="preserve"> </w:t>
      </w:r>
      <w:r w:rsidR="00BB587A">
        <w:t>then</w:t>
      </w:r>
      <w:r w:rsidR="00BB587A">
        <w:rPr>
          <w:spacing w:val="-3"/>
        </w:rPr>
        <w:t xml:space="preserve"> </w:t>
      </w:r>
      <w:r w:rsidR="00BB587A">
        <w:t>follow</w:t>
      </w:r>
      <w:r w:rsidR="00BB587A">
        <w:rPr>
          <w:spacing w:val="-6"/>
        </w:rPr>
        <w:t xml:space="preserve"> </w:t>
      </w:r>
      <w:r w:rsidR="00BB587A">
        <w:t>the</w:t>
      </w:r>
      <w:r w:rsidR="00BB587A">
        <w:rPr>
          <w:spacing w:val="-3"/>
        </w:rPr>
        <w:t xml:space="preserve"> </w:t>
      </w:r>
      <w:r w:rsidR="00BB587A">
        <w:t>agreed</w:t>
      </w:r>
      <w:r w:rsidR="00BB587A">
        <w:rPr>
          <w:spacing w:val="-66"/>
        </w:rPr>
        <w:t xml:space="preserve"> </w:t>
      </w:r>
      <w:r w:rsidR="00BB587A">
        <w:t>conflict resolution or appeal procedures as laid out in Section 4 of the NSCP Procedures Manual -</w:t>
      </w:r>
      <w:r w:rsidR="00BB587A">
        <w:rPr>
          <w:spacing w:val="1"/>
        </w:rPr>
        <w:t xml:space="preserve"> </w:t>
      </w:r>
      <w:r w:rsidR="009B13DC">
        <w:rPr>
          <w:color w:val="0000FF"/>
          <w:u w:val="single" w:color="0000FF"/>
        </w:rPr>
        <w:fldChar w:fldCharType="begin"/>
      </w:r>
      <w:r w:rsidR="009B13DC">
        <w:rPr>
          <w:color w:val="0000FF"/>
          <w:u w:val="single" w:color="0000FF"/>
        </w:rPr>
        <w:instrText>HYPERLINK "https://northamptonshirescp.trixonline.co.uk/"</w:instrText>
      </w:r>
      <w:r w:rsidR="009B13DC">
        <w:rPr>
          <w:color w:val="0000FF"/>
          <w:u w:val="single" w:color="0000FF"/>
        </w:rPr>
      </w:r>
      <w:r w:rsidR="009B13DC">
        <w:rPr>
          <w:color w:val="0000FF"/>
          <w:u w:val="single" w:color="0000FF"/>
        </w:rPr>
        <w:fldChar w:fldCharType="separate"/>
      </w:r>
      <w:r w:rsidR="00BB587A" w:rsidRPr="009B13DC">
        <w:rPr>
          <w:rStyle w:val="Hyperlink"/>
        </w:rPr>
        <w:t>http://northamptonshirescb.proceduresonline.com/</w:t>
      </w:r>
    </w:p>
    <w:p w14:paraId="72ED3BDF" w14:textId="096CF98A" w:rsidR="006F58AE" w:rsidRPr="00124141" w:rsidRDefault="009B13DC" w:rsidP="00124141">
      <w:pPr>
        <w:spacing w:line="276" w:lineRule="auto"/>
        <w:rPr>
          <w:color w:val="0000FF"/>
          <w:u w:val="single" w:color="0000FF"/>
        </w:rPr>
      </w:pPr>
      <w:r>
        <w:rPr>
          <w:color w:val="0000FF"/>
          <w:u w:val="single" w:color="0000FF"/>
        </w:rPr>
        <w:fldChar w:fldCharType="end"/>
      </w:r>
    </w:p>
    <w:p w14:paraId="121ED99E" w14:textId="77777777" w:rsidR="006F58AE" w:rsidRDefault="00BB587A" w:rsidP="00124141">
      <w:pPr>
        <w:pStyle w:val="BodyText"/>
        <w:spacing w:before="101"/>
        <w:ind w:left="839" w:hanging="697"/>
      </w:pPr>
      <w:r>
        <w:rPr>
          <w:color w:val="008080"/>
        </w:rPr>
        <w:t>Procedural</w:t>
      </w:r>
      <w:r>
        <w:rPr>
          <w:color w:val="008080"/>
          <w:spacing w:val="-3"/>
        </w:rPr>
        <w:t xml:space="preserve"> </w:t>
      </w:r>
      <w:r>
        <w:rPr>
          <w:color w:val="008080"/>
        </w:rPr>
        <w:t>Flow</w:t>
      </w:r>
      <w:r>
        <w:rPr>
          <w:color w:val="008080"/>
          <w:spacing w:val="-3"/>
        </w:rPr>
        <w:t xml:space="preserve"> </w:t>
      </w:r>
      <w:r>
        <w:rPr>
          <w:color w:val="008080"/>
        </w:rPr>
        <w:t>Chart</w:t>
      </w:r>
    </w:p>
    <w:p w14:paraId="448F42C3" w14:textId="77777777" w:rsidR="006F58AE" w:rsidRDefault="006F58AE">
      <w:pPr>
        <w:pStyle w:val="BodyText"/>
        <w:spacing w:before="6"/>
        <w:rPr>
          <w:sz w:val="24"/>
        </w:rPr>
      </w:pPr>
    </w:p>
    <w:p w14:paraId="47010DCD" w14:textId="6DE76717" w:rsidR="006F58AE" w:rsidRDefault="00BB587A">
      <w:pPr>
        <w:pStyle w:val="BodyText"/>
        <w:spacing w:line="276" w:lineRule="auto"/>
        <w:ind w:left="119" w:right="115"/>
      </w:pPr>
      <w:r>
        <w:t>Attached</w:t>
      </w:r>
      <w:r>
        <w:rPr>
          <w:spacing w:val="-2"/>
        </w:rPr>
        <w:t xml:space="preserve"> </w:t>
      </w:r>
      <w:hyperlink r:id="rId78">
        <w:r w:rsidR="00124141" w:rsidRPr="75C527E4">
          <w:rPr>
            <w:rStyle w:val="Hyperlink"/>
          </w:rPr>
          <w:t>here</w:t>
        </w:r>
      </w:hyperlink>
      <w:r w:rsidRPr="75C527E4">
        <w:rPr>
          <w:spacing w:val="-5"/>
          <w:sz w:val="23"/>
          <w:szCs w:val="23"/>
        </w:rPr>
        <w:t xml:space="preserve"> </w:t>
      </w:r>
      <w:r>
        <w:t>is</w:t>
      </w:r>
      <w:r>
        <w:rPr>
          <w:spacing w:val="-3"/>
        </w:rPr>
        <w:t xml:space="preserve"> </w:t>
      </w:r>
      <w:r>
        <w:t>a</w:t>
      </w:r>
      <w:r>
        <w:rPr>
          <w:spacing w:val="-3"/>
        </w:rPr>
        <w:t xml:space="preserve"> </w:t>
      </w:r>
      <w:r>
        <w:t>flow</w:t>
      </w:r>
      <w:r>
        <w:rPr>
          <w:spacing w:val="-3"/>
        </w:rPr>
        <w:t xml:space="preserve"> </w:t>
      </w:r>
      <w:r>
        <w:t>chart</w:t>
      </w:r>
      <w:r>
        <w:rPr>
          <w:spacing w:val="-5"/>
        </w:rPr>
        <w:t xml:space="preserve"> </w:t>
      </w:r>
      <w:r>
        <w:t>to</w:t>
      </w:r>
      <w:r>
        <w:rPr>
          <w:spacing w:val="-3"/>
        </w:rPr>
        <w:t xml:space="preserve"> </w:t>
      </w:r>
      <w:r>
        <w:t>be</w:t>
      </w:r>
      <w:r>
        <w:rPr>
          <w:spacing w:val="-6"/>
        </w:rPr>
        <w:t xml:space="preserve"> </w:t>
      </w:r>
      <w:r>
        <w:t>used</w:t>
      </w:r>
      <w:r>
        <w:rPr>
          <w:spacing w:val="-5"/>
        </w:rPr>
        <w:t xml:space="preserve"> </w:t>
      </w:r>
      <w:r>
        <w:t>as</w:t>
      </w:r>
      <w:r>
        <w:rPr>
          <w:spacing w:val="-2"/>
        </w:rPr>
        <w:t xml:space="preserve"> </w:t>
      </w:r>
      <w:r>
        <w:t>an</w:t>
      </w:r>
      <w:r>
        <w:rPr>
          <w:spacing w:val="-4"/>
        </w:rPr>
        <w:t xml:space="preserve"> </w:t>
      </w:r>
      <w:r>
        <w:t>aide</w:t>
      </w:r>
      <w:r>
        <w:rPr>
          <w:spacing w:val="-4"/>
        </w:rPr>
        <w:t xml:space="preserve"> </w:t>
      </w:r>
      <w:r>
        <w:t>memoire</w:t>
      </w:r>
      <w:r>
        <w:rPr>
          <w:spacing w:val="-3"/>
        </w:rPr>
        <w:t xml:space="preserve"> </w:t>
      </w:r>
      <w:r>
        <w:t>as</w:t>
      </w:r>
      <w:r>
        <w:rPr>
          <w:spacing w:val="-6"/>
        </w:rPr>
        <w:t xml:space="preserve"> </w:t>
      </w:r>
      <w:r>
        <w:t>to</w:t>
      </w:r>
      <w:r>
        <w:rPr>
          <w:spacing w:val="-3"/>
        </w:rPr>
        <w:t xml:space="preserve"> </w:t>
      </w:r>
      <w:r>
        <w:t>the</w:t>
      </w:r>
      <w:r>
        <w:rPr>
          <w:spacing w:val="-3"/>
        </w:rPr>
        <w:t xml:space="preserve"> </w:t>
      </w:r>
      <w:r>
        <w:t>process</w:t>
      </w:r>
      <w:r>
        <w:rPr>
          <w:spacing w:val="-3"/>
        </w:rPr>
        <w:t xml:space="preserve"> </w:t>
      </w:r>
      <w:r>
        <w:t>if</w:t>
      </w:r>
      <w:r>
        <w:rPr>
          <w:spacing w:val="-6"/>
        </w:rPr>
        <w:t xml:space="preserve"> </w:t>
      </w:r>
      <w:r>
        <w:t>someone</w:t>
      </w:r>
      <w:r>
        <w:rPr>
          <w:spacing w:val="-6"/>
        </w:rPr>
        <w:t xml:space="preserve"> </w:t>
      </w:r>
      <w:r>
        <w:t>is</w:t>
      </w:r>
      <w:r>
        <w:rPr>
          <w:spacing w:val="-66"/>
        </w:rPr>
        <w:t xml:space="preserve"> </w:t>
      </w:r>
      <w:r>
        <w:t xml:space="preserve">worried a child is being abused – this can be printed and put up in the </w:t>
      </w:r>
      <w:r w:rsidR="1CC0C02E">
        <w:t>School</w:t>
      </w:r>
      <w:r>
        <w:t xml:space="preserve"> as a quick point of reference.</w:t>
      </w:r>
    </w:p>
    <w:p w14:paraId="0E7B5EF2" w14:textId="77777777" w:rsidR="006F58AE" w:rsidRDefault="006F58AE">
      <w:pPr>
        <w:spacing w:line="276" w:lineRule="auto"/>
        <w:sectPr w:rsidR="006F58AE">
          <w:pgSz w:w="12240" w:h="15840"/>
          <w:pgMar w:top="1500" w:right="800" w:bottom="1280" w:left="800" w:header="0" w:footer="1012" w:gutter="0"/>
          <w:cols w:space="720"/>
        </w:sectPr>
      </w:pPr>
    </w:p>
    <w:p w14:paraId="2DF62BDA" w14:textId="77777777" w:rsidR="006F58AE" w:rsidRDefault="00BB587A" w:rsidP="00124141">
      <w:pPr>
        <w:pStyle w:val="Heading1"/>
        <w:spacing w:before="81"/>
        <w:ind w:left="234" w:hanging="92"/>
      </w:pPr>
      <w:bookmarkStart w:id="78" w:name="_Toc238716877"/>
      <w:r>
        <w:rPr>
          <w:color w:val="008080"/>
        </w:rPr>
        <w:t>APPENDIX</w:t>
      </w:r>
      <w:r>
        <w:rPr>
          <w:color w:val="008080"/>
          <w:spacing w:val="-4"/>
        </w:rPr>
        <w:t xml:space="preserve"> </w:t>
      </w:r>
      <w:r>
        <w:rPr>
          <w:color w:val="008080"/>
        </w:rPr>
        <w:t>A4</w:t>
      </w:r>
      <w:bookmarkEnd w:id="78"/>
    </w:p>
    <w:p w14:paraId="57FD1E0A" w14:textId="77777777" w:rsidR="006F58AE" w:rsidRDefault="00BB587A">
      <w:pPr>
        <w:pStyle w:val="Heading6"/>
        <w:spacing w:before="305" w:line="276" w:lineRule="auto"/>
        <w:ind w:right="396"/>
      </w:pPr>
      <w:r>
        <w:t>PROCESS FOR DEALING WITH ALLEGATIONS AGAINST STAFF INCLUDING HEADTEACHERS,</w:t>
      </w:r>
      <w:r>
        <w:rPr>
          <w:spacing w:val="-62"/>
        </w:rPr>
        <w:t xml:space="preserve"> </w:t>
      </w:r>
      <w:r>
        <w:t>SUPPLY</w:t>
      </w:r>
      <w:r>
        <w:rPr>
          <w:spacing w:val="-1"/>
        </w:rPr>
        <w:t xml:space="preserve"> </w:t>
      </w:r>
      <w:r>
        <w:t>STAFF</w:t>
      </w:r>
      <w:r>
        <w:rPr>
          <w:spacing w:val="-1"/>
        </w:rPr>
        <w:t xml:space="preserve"> </w:t>
      </w:r>
      <w:r>
        <w:t>AND VOLUNTEERS</w:t>
      </w:r>
    </w:p>
    <w:p w14:paraId="2476494A" w14:textId="77777777" w:rsidR="006F58AE" w:rsidRDefault="006F58AE">
      <w:pPr>
        <w:pStyle w:val="BodyText"/>
        <w:spacing w:before="4"/>
        <w:rPr>
          <w:b/>
          <w:sz w:val="25"/>
        </w:rPr>
      </w:pPr>
    </w:p>
    <w:p w14:paraId="68E665AF" w14:textId="77777777" w:rsidR="006F58AE" w:rsidRDefault="00BB587A">
      <w:pPr>
        <w:pStyle w:val="BodyText"/>
        <w:spacing w:line="276" w:lineRule="auto"/>
        <w:ind w:left="119" w:right="524"/>
      </w:pPr>
      <w:r>
        <w:t>These procedures will be followed in all cases in which there is an allegation or suspicion that a person</w:t>
      </w:r>
      <w:r>
        <w:rPr>
          <w:spacing w:val="-66"/>
        </w:rPr>
        <w:t xml:space="preserve"> </w:t>
      </w:r>
      <w:r>
        <w:t>working</w:t>
      </w:r>
      <w:r>
        <w:rPr>
          <w:spacing w:val="-1"/>
        </w:rPr>
        <w:t xml:space="preserve"> </w:t>
      </w:r>
      <w:r>
        <w:t>with</w:t>
      </w:r>
      <w:r>
        <w:rPr>
          <w:spacing w:val="-3"/>
        </w:rPr>
        <w:t xml:space="preserve"> </w:t>
      </w:r>
      <w:r>
        <w:t>children</w:t>
      </w:r>
      <w:r>
        <w:rPr>
          <w:spacing w:val="-1"/>
        </w:rPr>
        <w:t xml:space="preserve"> </w:t>
      </w:r>
      <w:r>
        <w:t>has:</w:t>
      </w:r>
    </w:p>
    <w:p w14:paraId="69D7E78D" w14:textId="77777777" w:rsidR="006F58AE" w:rsidRDefault="006F58AE">
      <w:pPr>
        <w:pStyle w:val="BodyText"/>
        <w:spacing w:before="3"/>
        <w:rPr>
          <w:sz w:val="25"/>
        </w:rPr>
      </w:pPr>
    </w:p>
    <w:p w14:paraId="1ADB0B87" w14:textId="77777777" w:rsidR="006F58AE" w:rsidRDefault="00BB587A" w:rsidP="00124141">
      <w:pPr>
        <w:pStyle w:val="ListParagraph"/>
        <w:numPr>
          <w:ilvl w:val="0"/>
          <w:numId w:val="3"/>
        </w:numPr>
        <w:tabs>
          <w:tab w:val="left" w:pos="839"/>
          <w:tab w:val="left" w:pos="840"/>
        </w:tabs>
        <w:spacing w:before="1"/>
        <w:ind w:hanging="697"/>
        <w:rPr>
          <w:rFonts w:ascii="Symbol" w:hAnsi="Symbol"/>
        </w:rPr>
      </w:pPr>
      <w:r>
        <w:t>Behaved</w:t>
      </w:r>
      <w:r>
        <w:rPr>
          <w:spacing w:val="-2"/>
        </w:rPr>
        <w:t xml:space="preserve"> </w:t>
      </w:r>
      <w:r>
        <w:t>in</w:t>
      </w:r>
      <w:r>
        <w:rPr>
          <w:spacing w:val="-2"/>
        </w:rPr>
        <w:t xml:space="preserve"> </w:t>
      </w:r>
      <w:r>
        <w:t>a</w:t>
      </w:r>
      <w:r>
        <w:rPr>
          <w:spacing w:val="-1"/>
        </w:rPr>
        <w:t xml:space="preserve"> </w:t>
      </w:r>
      <w:r>
        <w:t>way</w:t>
      </w:r>
      <w:r>
        <w:rPr>
          <w:spacing w:val="-3"/>
        </w:rPr>
        <w:t xml:space="preserve"> </w:t>
      </w:r>
      <w:r>
        <w:t>that has</w:t>
      </w:r>
      <w:r>
        <w:rPr>
          <w:spacing w:val="-2"/>
        </w:rPr>
        <w:t xml:space="preserve"> </w:t>
      </w:r>
      <w:r>
        <w:t>harmed a</w:t>
      </w:r>
      <w:r>
        <w:rPr>
          <w:spacing w:val="-2"/>
        </w:rPr>
        <w:t xml:space="preserve"> </w:t>
      </w:r>
      <w:r>
        <w:t>pupil, or</w:t>
      </w:r>
      <w:r>
        <w:rPr>
          <w:spacing w:val="-3"/>
        </w:rPr>
        <w:t xml:space="preserve"> </w:t>
      </w:r>
      <w:r>
        <w:t>may</w:t>
      </w:r>
      <w:r>
        <w:rPr>
          <w:spacing w:val="-1"/>
        </w:rPr>
        <w:t xml:space="preserve"> </w:t>
      </w:r>
      <w:r>
        <w:t>have</w:t>
      </w:r>
      <w:r>
        <w:rPr>
          <w:spacing w:val="-1"/>
        </w:rPr>
        <w:t xml:space="preserve"> </w:t>
      </w:r>
      <w:r>
        <w:t>harmed a</w:t>
      </w:r>
      <w:r>
        <w:rPr>
          <w:spacing w:val="-14"/>
        </w:rPr>
        <w:t xml:space="preserve"> </w:t>
      </w:r>
      <w:r>
        <w:t>pupil;</w:t>
      </w:r>
    </w:p>
    <w:p w14:paraId="605604D2" w14:textId="77777777" w:rsidR="006F58AE" w:rsidRDefault="00BB587A" w:rsidP="00124141">
      <w:pPr>
        <w:pStyle w:val="ListParagraph"/>
        <w:numPr>
          <w:ilvl w:val="0"/>
          <w:numId w:val="3"/>
        </w:numPr>
        <w:tabs>
          <w:tab w:val="left" w:pos="839"/>
          <w:tab w:val="left" w:pos="840"/>
        </w:tabs>
        <w:spacing w:before="35"/>
        <w:ind w:hanging="697"/>
        <w:rPr>
          <w:rFonts w:ascii="Symbol" w:hAnsi="Symbol"/>
        </w:rPr>
      </w:pPr>
      <w:r>
        <w:t>Possibly</w:t>
      </w:r>
      <w:r>
        <w:rPr>
          <w:spacing w:val="-1"/>
        </w:rPr>
        <w:t xml:space="preserve"> </w:t>
      </w:r>
      <w:r>
        <w:t>committed</w:t>
      </w:r>
      <w:r>
        <w:rPr>
          <w:spacing w:val="-1"/>
        </w:rPr>
        <w:t xml:space="preserve"> </w:t>
      </w:r>
      <w:r>
        <w:t>a</w:t>
      </w:r>
      <w:r>
        <w:rPr>
          <w:spacing w:val="-1"/>
        </w:rPr>
        <w:t xml:space="preserve"> </w:t>
      </w:r>
      <w:r>
        <w:t>criminal</w:t>
      </w:r>
      <w:r>
        <w:rPr>
          <w:spacing w:val="-1"/>
        </w:rPr>
        <w:t xml:space="preserve"> </w:t>
      </w:r>
      <w:r>
        <w:t>offence</w:t>
      </w:r>
      <w:r>
        <w:rPr>
          <w:spacing w:val="-2"/>
        </w:rPr>
        <w:t xml:space="preserve"> </w:t>
      </w:r>
      <w:r>
        <w:t>against or</w:t>
      </w:r>
      <w:r>
        <w:rPr>
          <w:spacing w:val="-3"/>
        </w:rPr>
        <w:t xml:space="preserve"> </w:t>
      </w:r>
      <w:r>
        <w:t>related</w:t>
      </w:r>
      <w:r>
        <w:rPr>
          <w:spacing w:val="-1"/>
        </w:rPr>
        <w:t xml:space="preserve"> </w:t>
      </w:r>
      <w:r>
        <w:t>to</w:t>
      </w:r>
      <w:r>
        <w:rPr>
          <w:spacing w:val="-1"/>
        </w:rPr>
        <w:t xml:space="preserve"> </w:t>
      </w:r>
      <w:r>
        <w:t>a</w:t>
      </w:r>
      <w:r>
        <w:rPr>
          <w:spacing w:val="-4"/>
        </w:rPr>
        <w:t xml:space="preserve"> </w:t>
      </w:r>
      <w:r>
        <w:t>pupil</w:t>
      </w:r>
      <w:r>
        <w:rPr>
          <w:spacing w:val="-5"/>
        </w:rPr>
        <w:t xml:space="preserve"> </w:t>
      </w:r>
      <w:r>
        <w:t>or;</w:t>
      </w:r>
    </w:p>
    <w:p w14:paraId="5F03D0C4" w14:textId="77777777" w:rsidR="006F58AE" w:rsidRDefault="00BB587A" w:rsidP="00124141">
      <w:pPr>
        <w:pStyle w:val="ListParagraph"/>
        <w:numPr>
          <w:ilvl w:val="0"/>
          <w:numId w:val="3"/>
        </w:numPr>
        <w:tabs>
          <w:tab w:val="left" w:pos="839"/>
          <w:tab w:val="left" w:pos="840"/>
        </w:tabs>
        <w:spacing w:before="37" w:line="273" w:lineRule="auto"/>
        <w:ind w:right="123" w:hanging="697"/>
        <w:rPr>
          <w:rFonts w:ascii="Symbol" w:hAnsi="Symbol"/>
        </w:rPr>
      </w:pPr>
      <w:r>
        <w:t>Behaved</w:t>
      </w:r>
      <w:r>
        <w:rPr>
          <w:spacing w:val="-8"/>
        </w:rPr>
        <w:t xml:space="preserve"> </w:t>
      </w:r>
      <w:r>
        <w:t>towards</w:t>
      </w:r>
      <w:r>
        <w:rPr>
          <w:spacing w:val="-10"/>
        </w:rPr>
        <w:t xml:space="preserve"> </w:t>
      </w:r>
      <w:r>
        <w:t>a</w:t>
      </w:r>
      <w:r>
        <w:rPr>
          <w:spacing w:val="-8"/>
        </w:rPr>
        <w:t xml:space="preserve"> </w:t>
      </w:r>
      <w:r>
        <w:t>pupil</w:t>
      </w:r>
      <w:r>
        <w:rPr>
          <w:spacing w:val="-10"/>
        </w:rPr>
        <w:t xml:space="preserve"> </w:t>
      </w:r>
      <w:r>
        <w:t>or</w:t>
      </w:r>
      <w:r>
        <w:rPr>
          <w:spacing w:val="-8"/>
        </w:rPr>
        <w:t xml:space="preserve"> </w:t>
      </w:r>
      <w:r>
        <w:t>pupils</w:t>
      </w:r>
      <w:r>
        <w:rPr>
          <w:spacing w:val="-7"/>
        </w:rPr>
        <w:t xml:space="preserve"> </w:t>
      </w:r>
      <w:r>
        <w:t>in</w:t>
      </w:r>
      <w:r>
        <w:rPr>
          <w:spacing w:val="-11"/>
        </w:rPr>
        <w:t xml:space="preserve"> </w:t>
      </w:r>
      <w:r>
        <w:t>a</w:t>
      </w:r>
      <w:r>
        <w:rPr>
          <w:spacing w:val="-8"/>
        </w:rPr>
        <w:t xml:space="preserve"> </w:t>
      </w:r>
      <w:r>
        <w:t>way</w:t>
      </w:r>
      <w:r>
        <w:rPr>
          <w:spacing w:val="-10"/>
        </w:rPr>
        <w:t xml:space="preserve"> </w:t>
      </w:r>
      <w:r>
        <w:t>that</w:t>
      </w:r>
      <w:r>
        <w:rPr>
          <w:spacing w:val="-7"/>
        </w:rPr>
        <w:t xml:space="preserve"> </w:t>
      </w:r>
      <w:r>
        <w:t>indicates</w:t>
      </w:r>
      <w:r>
        <w:rPr>
          <w:spacing w:val="-9"/>
        </w:rPr>
        <w:t xml:space="preserve"> </w:t>
      </w:r>
      <w:r>
        <w:t>he</w:t>
      </w:r>
      <w:r>
        <w:rPr>
          <w:spacing w:val="-9"/>
        </w:rPr>
        <w:t xml:space="preserve"> </w:t>
      </w:r>
      <w:r>
        <w:t>or</w:t>
      </w:r>
      <w:r>
        <w:rPr>
          <w:spacing w:val="-8"/>
        </w:rPr>
        <w:t xml:space="preserve"> </w:t>
      </w:r>
      <w:r>
        <w:t>she</w:t>
      </w:r>
      <w:r>
        <w:rPr>
          <w:spacing w:val="-13"/>
        </w:rPr>
        <w:t xml:space="preserve"> </w:t>
      </w:r>
      <w:r>
        <w:t>would</w:t>
      </w:r>
      <w:r>
        <w:rPr>
          <w:spacing w:val="-7"/>
        </w:rPr>
        <w:t xml:space="preserve"> </w:t>
      </w:r>
      <w:r>
        <w:t>pose</w:t>
      </w:r>
      <w:r>
        <w:rPr>
          <w:spacing w:val="-7"/>
        </w:rPr>
        <w:t xml:space="preserve"> </w:t>
      </w:r>
      <w:r>
        <w:t>a</w:t>
      </w:r>
      <w:r>
        <w:rPr>
          <w:spacing w:val="-9"/>
        </w:rPr>
        <w:t xml:space="preserve"> </w:t>
      </w:r>
      <w:r>
        <w:t>risk of harm</w:t>
      </w:r>
      <w:r>
        <w:rPr>
          <w:spacing w:val="-5"/>
        </w:rPr>
        <w:t xml:space="preserve"> </w:t>
      </w:r>
      <w:r>
        <w:t>if</w:t>
      </w:r>
      <w:r>
        <w:rPr>
          <w:spacing w:val="-1"/>
        </w:rPr>
        <w:t xml:space="preserve"> </w:t>
      </w:r>
      <w:r>
        <w:t>they</w:t>
      </w:r>
      <w:r>
        <w:rPr>
          <w:spacing w:val="-65"/>
        </w:rPr>
        <w:t xml:space="preserve"> </w:t>
      </w:r>
      <w:r>
        <w:t>work regularly</w:t>
      </w:r>
      <w:r>
        <w:rPr>
          <w:spacing w:val="-2"/>
        </w:rPr>
        <w:t xml:space="preserve"> </w:t>
      </w:r>
      <w:r>
        <w:t>or closely</w:t>
      </w:r>
      <w:r>
        <w:rPr>
          <w:spacing w:val="-4"/>
        </w:rPr>
        <w:t xml:space="preserve"> </w:t>
      </w:r>
      <w:r>
        <w:t>with</w:t>
      </w:r>
      <w:r>
        <w:rPr>
          <w:spacing w:val="-1"/>
        </w:rPr>
        <w:t xml:space="preserve"> </w:t>
      </w:r>
      <w:r>
        <w:t>pupils;</w:t>
      </w:r>
    </w:p>
    <w:p w14:paraId="306CDF4C" w14:textId="77777777" w:rsidR="006F58AE" w:rsidRDefault="00BB587A" w:rsidP="00124141">
      <w:pPr>
        <w:pStyle w:val="ListParagraph"/>
        <w:numPr>
          <w:ilvl w:val="0"/>
          <w:numId w:val="3"/>
        </w:numPr>
        <w:tabs>
          <w:tab w:val="left" w:pos="839"/>
          <w:tab w:val="left" w:pos="840"/>
        </w:tabs>
        <w:spacing w:before="3" w:line="273" w:lineRule="auto"/>
        <w:ind w:right="786" w:hanging="697"/>
        <w:rPr>
          <w:rFonts w:ascii="Symbol" w:hAnsi="Symbol"/>
        </w:rPr>
      </w:pPr>
      <w:r>
        <w:t>Behaved or may have behaved in a way that indicates they may not be suitable to work with</w:t>
      </w:r>
      <w:r>
        <w:rPr>
          <w:spacing w:val="-67"/>
        </w:rPr>
        <w:t xml:space="preserve"> </w:t>
      </w:r>
      <w:r>
        <w:t>children</w:t>
      </w:r>
    </w:p>
    <w:p w14:paraId="5BBF3642" w14:textId="77777777" w:rsidR="006F58AE" w:rsidRDefault="006F58AE">
      <w:pPr>
        <w:pStyle w:val="BodyText"/>
        <w:spacing w:before="6"/>
        <w:rPr>
          <w:sz w:val="25"/>
        </w:rPr>
      </w:pPr>
    </w:p>
    <w:p w14:paraId="51915F09" w14:textId="77777777" w:rsidR="006F58AE" w:rsidRPr="00124141" w:rsidRDefault="00BB587A">
      <w:pPr>
        <w:pStyle w:val="BodyText"/>
        <w:ind w:left="119"/>
      </w:pPr>
      <w:r w:rsidRPr="00124141">
        <w:t>Relevant</w:t>
      </w:r>
      <w:r w:rsidRPr="00124141">
        <w:rPr>
          <w:spacing w:val="-3"/>
        </w:rPr>
        <w:t xml:space="preserve"> </w:t>
      </w:r>
      <w:r w:rsidRPr="00124141">
        <w:t>documents:</w:t>
      </w:r>
    </w:p>
    <w:p w14:paraId="50F7CD09" w14:textId="77777777" w:rsidR="006F58AE" w:rsidRDefault="006F58AE">
      <w:pPr>
        <w:pStyle w:val="BodyText"/>
        <w:spacing w:before="8"/>
      </w:pPr>
    </w:p>
    <w:p w14:paraId="6F8774EE" w14:textId="7AA2EA83" w:rsidR="00124141" w:rsidRPr="00124141" w:rsidRDefault="00124141" w:rsidP="00124141">
      <w:pPr>
        <w:pStyle w:val="BodyText"/>
        <w:spacing w:before="8"/>
        <w:ind w:firstLine="142"/>
      </w:pPr>
      <w:r>
        <w:t>DfE Keeping Children Safe in Education 2026 – (part 4). NSCP Procedures – Section 5.</w:t>
      </w:r>
    </w:p>
    <w:p w14:paraId="04D3C768" w14:textId="77777777" w:rsidR="006F58AE" w:rsidRPr="00124141" w:rsidRDefault="006F58AE">
      <w:pPr>
        <w:pStyle w:val="BodyText"/>
        <w:spacing w:before="6"/>
      </w:pPr>
    </w:p>
    <w:p w14:paraId="2A62231F" w14:textId="77777777" w:rsidR="00124141" w:rsidRDefault="00BB587A" w:rsidP="00124141">
      <w:pPr>
        <w:pStyle w:val="BodyText"/>
        <w:spacing w:line="516" w:lineRule="auto"/>
        <w:ind w:left="119" w:right="1544" w:firstLine="23"/>
        <w:rPr>
          <w:color w:val="008080"/>
          <w:spacing w:val="-66"/>
        </w:rPr>
      </w:pPr>
      <w:r w:rsidRPr="00124141">
        <w:rPr>
          <w:color w:val="008080"/>
        </w:rPr>
        <w:t>Individual Staff / Supply Staff / Volunteers / Other Adults who receive the allegation:</w:t>
      </w:r>
      <w:r w:rsidRPr="00124141">
        <w:rPr>
          <w:color w:val="008080"/>
          <w:spacing w:val="-66"/>
        </w:rPr>
        <w:t xml:space="preserve"> </w:t>
      </w:r>
    </w:p>
    <w:p w14:paraId="4B958831" w14:textId="35EEEF61" w:rsidR="006F58AE" w:rsidRPr="00124141" w:rsidRDefault="00BB587A" w:rsidP="00124141">
      <w:pPr>
        <w:pStyle w:val="BodyText"/>
        <w:spacing w:line="516" w:lineRule="auto"/>
        <w:ind w:left="119" w:right="1544" w:firstLine="23"/>
      </w:pPr>
      <w:r w:rsidRPr="00124141">
        <w:rPr>
          <w:spacing w:val="-1"/>
        </w:rPr>
        <w:t>Write a</w:t>
      </w:r>
      <w:r w:rsidRPr="00124141">
        <w:t xml:space="preserve"> </w:t>
      </w:r>
      <w:r w:rsidRPr="00124141">
        <w:rPr>
          <w:spacing w:val="-1"/>
        </w:rPr>
        <w:t>dated</w:t>
      </w:r>
      <w:r w:rsidRPr="00124141">
        <w:t xml:space="preserve"> </w:t>
      </w:r>
      <w:r w:rsidRPr="00124141">
        <w:rPr>
          <w:spacing w:val="-1"/>
        </w:rPr>
        <w:t>and</w:t>
      </w:r>
      <w:r w:rsidRPr="00124141">
        <w:rPr>
          <w:spacing w:val="-2"/>
        </w:rPr>
        <w:t xml:space="preserve"> </w:t>
      </w:r>
      <w:r w:rsidRPr="00124141">
        <w:rPr>
          <w:spacing w:val="-1"/>
        </w:rPr>
        <w:t>timed</w:t>
      </w:r>
      <w:r w:rsidRPr="00124141">
        <w:rPr>
          <w:spacing w:val="-2"/>
        </w:rPr>
        <w:t xml:space="preserve"> </w:t>
      </w:r>
      <w:r w:rsidRPr="00124141">
        <w:t>note</w:t>
      </w:r>
      <w:r w:rsidRPr="00124141">
        <w:rPr>
          <w:spacing w:val="-1"/>
        </w:rPr>
        <w:t xml:space="preserve"> </w:t>
      </w:r>
      <w:r w:rsidRPr="00124141">
        <w:t>of what</w:t>
      </w:r>
      <w:r w:rsidRPr="00124141">
        <w:rPr>
          <w:spacing w:val="1"/>
        </w:rPr>
        <w:t xml:space="preserve"> </w:t>
      </w:r>
      <w:r w:rsidRPr="00124141">
        <w:t>has</w:t>
      </w:r>
      <w:r w:rsidRPr="00124141">
        <w:rPr>
          <w:spacing w:val="-2"/>
        </w:rPr>
        <w:t xml:space="preserve"> </w:t>
      </w:r>
      <w:r w:rsidRPr="00124141">
        <w:t>been</w:t>
      </w:r>
      <w:r w:rsidRPr="00124141">
        <w:rPr>
          <w:spacing w:val="-1"/>
        </w:rPr>
        <w:t xml:space="preserve"> </w:t>
      </w:r>
      <w:r w:rsidRPr="00124141">
        <w:t>disclosed</w:t>
      </w:r>
      <w:r w:rsidRPr="00124141">
        <w:rPr>
          <w:spacing w:val="1"/>
        </w:rPr>
        <w:t xml:space="preserve"> </w:t>
      </w:r>
      <w:r w:rsidRPr="00124141">
        <w:t>or noticed,</w:t>
      </w:r>
      <w:r w:rsidRPr="00124141">
        <w:rPr>
          <w:spacing w:val="1"/>
        </w:rPr>
        <w:t xml:space="preserve"> </w:t>
      </w:r>
      <w:r w:rsidRPr="00124141">
        <w:t>said</w:t>
      </w:r>
      <w:r w:rsidRPr="00124141">
        <w:rPr>
          <w:spacing w:val="-2"/>
        </w:rPr>
        <w:t xml:space="preserve"> </w:t>
      </w:r>
      <w:r w:rsidRPr="00124141">
        <w:t>or</w:t>
      </w:r>
      <w:r w:rsidRPr="00124141">
        <w:rPr>
          <w:spacing w:val="-21"/>
        </w:rPr>
        <w:t xml:space="preserve"> </w:t>
      </w:r>
      <w:r w:rsidRPr="00124141">
        <w:t>done.</w:t>
      </w:r>
    </w:p>
    <w:p w14:paraId="4296AE78" w14:textId="77777777" w:rsidR="006F58AE" w:rsidRPr="00124141" w:rsidRDefault="00BB587A">
      <w:pPr>
        <w:pStyle w:val="BodyText"/>
        <w:spacing w:before="42"/>
        <w:ind w:left="119"/>
      </w:pPr>
      <w:r w:rsidRPr="00124141">
        <w:t>Report</w:t>
      </w:r>
      <w:r w:rsidRPr="00124141">
        <w:rPr>
          <w:spacing w:val="-3"/>
        </w:rPr>
        <w:t xml:space="preserve"> </w:t>
      </w:r>
      <w:r w:rsidRPr="00124141">
        <w:t>immediately</w:t>
      </w:r>
      <w:r w:rsidRPr="00124141">
        <w:rPr>
          <w:spacing w:val="-1"/>
        </w:rPr>
        <w:t xml:space="preserve"> </w:t>
      </w:r>
      <w:r w:rsidRPr="00124141">
        <w:t>to</w:t>
      </w:r>
      <w:r w:rsidRPr="00124141">
        <w:rPr>
          <w:spacing w:val="-2"/>
        </w:rPr>
        <w:t xml:space="preserve"> </w:t>
      </w:r>
      <w:r w:rsidRPr="00124141">
        <w:t>the</w:t>
      </w:r>
      <w:r w:rsidRPr="00124141">
        <w:rPr>
          <w:spacing w:val="-9"/>
        </w:rPr>
        <w:t xml:space="preserve"> </w:t>
      </w:r>
      <w:r w:rsidRPr="00124141">
        <w:t>Headteacher.</w:t>
      </w:r>
    </w:p>
    <w:p w14:paraId="29B0164D" w14:textId="77777777" w:rsidR="006F58AE" w:rsidRPr="00124141" w:rsidRDefault="006F58AE">
      <w:pPr>
        <w:pStyle w:val="BodyText"/>
        <w:spacing w:before="6"/>
      </w:pPr>
    </w:p>
    <w:p w14:paraId="6354403E" w14:textId="77777777" w:rsidR="006F58AE" w:rsidRPr="00124141" w:rsidRDefault="00BB587A">
      <w:pPr>
        <w:pStyle w:val="BodyText"/>
        <w:spacing w:line="276" w:lineRule="auto"/>
        <w:ind w:left="119" w:right="422"/>
      </w:pPr>
      <w:r w:rsidRPr="00124141">
        <w:t>Pass</w:t>
      </w:r>
      <w:r w:rsidRPr="00124141">
        <w:rPr>
          <w:spacing w:val="-2"/>
        </w:rPr>
        <w:t xml:space="preserve"> </w:t>
      </w:r>
      <w:r w:rsidRPr="00124141">
        <w:t>on</w:t>
      </w:r>
      <w:r w:rsidRPr="00124141">
        <w:rPr>
          <w:spacing w:val="-1"/>
        </w:rPr>
        <w:t xml:space="preserve"> </w:t>
      </w:r>
      <w:r w:rsidRPr="00124141">
        <w:t>a</w:t>
      </w:r>
      <w:r w:rsidRPr="00124141">
        <w:rPr>
          <w:spacing w:val="-5"/>
        </w:rPr>
        <w:t xml:space="preserve"> </w:t>
      </w:r>
      <w:r w:rsidRPr="00124141">
        <w:t>written</w:t>
      </w:r>
      <w:r w:rsidRPr="00124141">
        <w:rPr>
          <w:spacing w:val="-2"/>
        </w:rPr>
        <w:t xml:space="preserve"> </w:t>
      </w:r>
      <w:r w:rsidRPr="00124141">
        <w:t>record</w:t>
      </w:r>
      <w:r w:rsidRPr="00124141">
        <w:rPr>
          <w:spacing w:val="-3"/>
        </w:rPr>
        <w:t xml:space="preserve"> </w:t>
      </w:r>
      <w:r w:rsidRPr="00124141">
        <w:t>to</w:t>
      </w:r>
      <w:r w:rsidRPr="00124141">
        <w:rPr>
          <w:spacing w:val="-2"/>
        </w:rPr>
        <w:t xml:space="preserve"> </w:t>
      </w:r>
      <w:r w:rsidRPr="00124141">
        <w:t>the</w:t>
      </w:r>
      <w:r w:rsidRPr="00124141">
        <w:rPr>
          <w:spacing w:val="-4"/>
        </w:rPr>
        <w:t xml:space="preserve"> </w:t>
      </w:r>
      <w:r w:rsidRPr="00124141">
        <w:t>Headteacher.</w:t>
      </w:r>
      <w:r w:rsidRPr="00124141">
        <w:rPr>
          <w:spacing w:val="-2"/>
        </w:rPr>
        <w:t xml:space="preserve"> </w:t>
      </w:r>
      <w:r w:rsidRPr="00124141">
        <w:t>The</w:t>
      </w:r>
      <w:r w:rsidRPr="00124141">
        <w:rPr>
          <w:spacing w:val="-4"/>
        </w:rPr>
        <w:t xml:space="preserve"> </w:t>
      </w:r>
      <w:r w:rsidRPr="00124141">
        <w:t>Headteacher</w:t>
      </w:r>
      <w:r w:rsidRPr="00124141">
        <w:rPr>
          <w:spacing w:val="-1"/>
        </w:rPr>
        <w:t xml:space="preserve"> </w:t>
      </w:r>
      <w:r w:rsidRPr="00124141">
        <w:t>will</w:t>
      </w:r>
      <w:r w:rsidRPr="00124141">
        <w:rPr>
          <w:spacing w:val="-2"/>
        </w:rPr>
        <w:t xml:space="preserve"> </w:t>
      </w:r>
      <w:r w:rsidRPr="00124141">
        <w:t>then</w:t>
      </w:r>
      <w:r w:rsidRPr="00124141">
        <w:rPr>
          <w:spacing w:val="-2"/>
        </w:rPr>
        <w:t xml:space="preserve"> </w:t>
      </w:r>
      <w:r w:rsidRPr="00124141">
        <w:t>log</w:t>
      </w:r>
      <w:r w:rsidRPr="00124141">
        <w:rPr>
          <w:spacing w:val="-1"/>
        </w:rPr>
        <w:t xml:space="preserve"> </w:t>
      </w:r>
      <w:r w:rsidRPr="00124141">
        <w:t>this</w:t>
      </w:r>
      <w:r w:rsidRPr="00124141">
        <w:rPr>
          <w:spacing w:val="-4"/>
        </w:rPr>
        <w:t xml:space="preserve"> </w:t>
      </w:r>
      <w:r w:rsidRPr="00124141">
        <w:t>via</w:t>
      </w:r>
      <w:r w:rsidRPr="00124141">
        <w:rPr>
          <w:spacing w:val="-1"/>
        </w:rPr>
        <w:t xml:space="preserve"> </w:t>
      </w:r>
      <w:r w:rsidRPr="00124141">
        <w:t>Confide</w:t>
      </w:r>
      <w:r w:rsidRPr="00124141">
        <w:rPr>
          <w:spacing w:val="-5"/>
        </w:rPr>
        <w:t xml:space="preserve"> </w:t>
      </w:r>
      <w:r w:rsidRPr="00124141">
        <w:t>platform</w:t>
      </w:r>
      <w:r w:rsidRPr="00124141">
        <w:rPr>
          <w:spacing w:val="-2"/>
        </w:rPr>
        <w:t xml:space="preserve"> </w:t>
      </w:r>
      <w:r w:rsidRPr="00124141">
        <w:t>on</w:t>
      </w:r>
      <w:r w:rsidRPr="00124141">
        <w:rPr>
          <w:spacing w:val="-66"/>
        </w:rPr>
        <w:t xml:space="preserve"> </w:t>
      </w:r>
      <w:r w:rsidRPr="00124141">
        <w:t>My Concern.</w:t>
      </w:r>
    </w:p>
    <w:p w14:paraId="3231742C" w14:textId="77777777" w:rsidR="006F58AE" w:rsidRPr="00124141" w:rsidRDefault="006F58AE">
      <w:pPr>
        <w:pStyle w:val="BodyText"/>
        <w:spacing w:before="4"/>
      </w:pPr>
    </w:p>
    <w:p w14:paraId="2E429A2C" w14:textId="77777777" w:rsidR="006F58AE" w:rsidRPr="00124141" w:rsidRDefault="00BB587A">
      <w:pPr>
        <w:pStyle w:val="BodyText"/>
        <w:spacing w:line="276" w:lineRule="auto"/>
        <w:ind w:left="119" w:right="171"/>
      </w:pPr>
      <w:r w:rsidRPr="00124141">
        <w:t>If the allegation concerns the conduct of the Headteacher, report immediately to the CEO of InMAT. Pass</w:t>
      </w:r>
      <w:r w:rsidRPr="00124141">
        <w:rPr>
          <w:spacing w:val="1"/>
        </w:rPr>
        <w:t xml:space="preserve"> </w:t>
      </w:r>
      <w:r w:rsidRPr="00124141">
        <w:rPr>
          <w:spacing w:val="-1"/>
        </w:rPr>
        <w:t xml:space="preserve">on the written record. (If there is </w:t>
      </w:r>
      <w:r w:rsidRPr="00124141">
        <w:t>difficulty reporting to the CEO, contact the Designated Officer as soon as</w:t>
      </w:r>
      <w:r w:rsidRPr="00124141">
        <w:rPr>
          <w:spacing w:val="-66"/>
        </w:rPr>
        <w:t xml:space="preserve"> </w:t>
      </w:r>
      <w:r w:rsidRPr="00124141">
        <w:t>possible</w:t>
      </w:r>
      <w:r w:rsidRPr="00124141">
        <w:rPr>
          <w:spacing w:val="-2"/>
        </w:rPr>
        <w:t xml:space="preserve"> </w:t>
      </w:r>
      <w:r w:rsidRPr="00124141">
        <w:t>or,</w:t>
      </w:r>
      <w:r w:rsidRPr="00124141">
        <w:rPr>
          <w:spacing w:val="1"/>
        </w:rPr>
        <w:t xml:space="preserve"> </w:t>
      </w:r>
      <w:r w:rsidRPr="00124141">
        <w:t>if</w:t>
      </w:r>
      <w:r w:rsidRPr="00124141">
        <w:rPr>
          <w:spacing w:val="-1"/>
        </w:rPr>
        <w:t xml:space="preserve"> </w:t>
      </w:r>
      <w:r w:rsidRPr="00124141">
        <w:t>unavailable,</w:t>
      </w:r>
      <w:r w:rsidRPr="00124141">
        <w:rPr>
          <w:spacing w:val="1"/>
        </w:rPr>
        <w:t xml:space="preserve"> </w:t>
      </w:r>
      <w:r w:rsidRPr="00124141">
        <w:t>contact</w:t>
      </w:r>
      <w:r w:rsidRPr="00124141">
        <w:rPr>
          <w:spacing w:val="1"/>
        </w:rPr>
        <w:t xml:space="preserve"> </w:t>
      </w:r>
      <w:r w:rsidRPr="00124141">
        <w:t>the</w:t>
      </w:r>
      <w:r w:rsidRPr="00124141">
        <w:rPr>
          <w:spacing w:val="-1"/>
        </w:rPr>
        <w:t xml:space="preserve"> </w:t>
      </w:r>
      <w:r w:rsidRPr="00124141">
        <w:t>MASH</w:t>
      </w:r>
      <w:r w:rsidRPr="00124141">
        <w:rPr>
          <w:spacing w:val="-3"/>
        </w:rPr>
        <w:t xml:space="preserve"> </w:t>
      </w:r>
      <w:r w:rsidRPr="00124141">
        <w:t>on</w:t>
      </w:r>
      <w:r w:rsidRPr="00124141">
        <w:rPr>
          <w:spacing w:val="-3"/>
        </w:rPr>
        <w:t xml:space="preserve"> </w:t>
      </w:r>
      <w:r w:rsidRPr="00124141">
        <w:t>the</w:t>
      </w:r>
      <w:r w:rsidRPr="00124141">
        <w:rPr>
          <w:spacing w:val="-1"/>
        </w:rPr>
        <w:t xml:space="preserve"> </w:t>
      </w:r>
      <w:r w:rsidRPr="00124141">
        <w:t>same</w:t>
      </w:r>
      <w:r w:rsidRPr="00124141">
        <w:rPr>
          <w:spacing w:val="-6"/>
        </w:rPr>
        <w:t xml:space="preserve"> </w:t>
      </w:r>
      <w:r w:rsidRPr="00124141">
        <w:t>day.)</w:t>
      </w:r>
    </w:p>
    <w:p w14:paraId="4C2149D3" w14:textId="77777777" w:rsidR="006F58AE" w:rsidRPr="00124141" w:rsidRDefault="006F58AE">
      <w:pPr>
        <w:pStyle w:val="BodyText"/>
        <w:spacing w:before="4"/>
      </w:pPr>
    </w:p>
    <w:p w14:paraId="3419F434" w14:textId="77777777" w:rsidR="006F58AE" w:rsidRPr="00124141" w:rsidRDefault="00BB587A">
      <w:pPr>
        <w:pStyle w:val="BodyText"/>
        <w:ind w:left="119"/>
      </w:pPr>
      <w:r w:rsidRPr="00124141">
        <w:t>Our</w:t>
      </w:r>
      <w:r w:rsidRPr="00124141">
        <w:rPr>
          <w:spacing w:val="-2"/>
        </w:rPr>
        <w:t xml:space="preserve"> </w:t>
      </w:r>
      <w:r w:rsidRPr="00124141">
        <w:t>procedures</w:t>
      </w:r>
      <w:r w:rsidRPr="00124141">
        <w:rPr>
          <w:spacing w:val="-1"/>
        </w:rPr>
        <w:t xml:space="preserve"> </w:t>
      </w:r>
      <w:r w:rsidRPr="00124141">
        <w:t>for</w:t>
      </w:r>
      <w:r w:rsidRPr="00124141">
        <w:rPr>
          <w:spacing w:val="-2"/>
        </w:rPr>
        <w:t xml:space="preserve"> </w:t>
      </w:r>
      <w:r w:rsidRPr="00124141">
        <w:t>dealing with</w:t>
      </w:r>
      <w:r w:rsidRPr="00124141">
        <w:rPr>
          <w:spacing w:val="-2"/>
        </w:rPr>
        <w:t xml:space="preserve"> </w:t>
      </w:r>
      <w:r w:rsidRPr="00124141">
        <w:t>allegations</w:t>
      </w:r>
      <w:r w:rsidRPr="00124141">
        <w:rPr>
          <w:spacing w:val="-1"/>
        </w:rPr>
        <w:t xml:space="preserve"> </w:t>
      </w:r>
      <w:r w:rsidRPr="00124141">
        <w:t>will</w:t>
      </w:r>
      <w:r w:rsidRPr="00124141">
        <w:rPr>
          <w:spacing w:val="-5"/>
        </w:rPr>
        <w:t xml:space="preserve"> </w:t>
      </w:r>
      <w:r w:rsidRPr="00124141">
        <w:t>be</w:t>
      </w:r>
      <w:r w:rsidRPr="00124141">
        <w:rPr>
          <w:spacing w:val="-2"/>
        </w:rPr>
        <w:t xml:space="preserve"> </w:t>
      </w:r>
      <w:r w:rsidRPr="00124141">
        <w:t>applied</w:t>
      </w:r>
      <w:r w:rsidRPr="00124141">
        <w:rPr>
          <w:spacing w:val="-1"/>
        </w:rPr>
        <w:t xml:space="preserve"> </w:t>
      </w:r>
      <w:r w:rsidRPr="00124141">
        <w:t>with</w:t>
      </w:r>
      <w:r w:rsidRPr="00124141">
        <w:rPr>
          <w:spacing w:val="-1"/>
        </w:rPr>
        <w:t xml:space="preserve"> </w:t>
      </w:r>
      <w:r w:rsidRPr="00124141">
        <w:t>common</w:t>
      </w:r>
      <w:r w:rsidRPr="00124141">
        <w:rPr>
          <w:spacing w:val="-3"/>
        </w:rPr>
        <w:t xml:space="preserve"> </w:t>
      </w:r>
      <w:r w:rsidRPr="00124141">
        <w:t>sense</w:t>
      </w:r>
      <w:r w:rsidRPr="00124141">
        <w:rPr>
          <w:spacing w:val="-2"/>
        </w:rPr>
        <w:t xml:space="preserve"> </w:t>
      </w:r>
      <w:r w:rsidRPr="00124141">
        <w:t>and</w:t>
      </w:r>
      <w:r w:rsidRPr="00124141">
        <w:rPr>
          <w:spacing w:val="-1"/>
        </w:rPr>
        <w:t xml:space="preserve"> </w:t>
      </w:r>
      <w:r w:rsidRPr="00124141">
        <w:t>judgement.</w:t>
      </w:r>
    </w:p>
    <w:p w14:paraId="62BA2C7B" w14:textId="77777777" w:rsidR="006F58AE" w:rsidRPr="00124141" w:rsidRDefault="006F58AE">
      <w:pPr>
        <w:pStyle w:val="BodyText"/>
        <w:spacing w:before="7"/>
      </w:pPr>
    </w:p>
    <w:p w14:paraId="1B49505D" w14:textId="77777777" w:rsidR="006F58AE" w:rsidRPr="00124141" w:rsidRDefault="00BB587A" w:rsidP="00124141">
      <w:pPr>
        <w:pStyle w:val="BodyText"/>
        <w:ind w:left="839" w:hanging="697"/>
      </w:pPr>
      <w:r w:rsidRPr="00124141">
        <w:rPr>
          <w:color w:val="008080"/>
        </w:rPr>
        <w:t>Headteacher</w:t>
      </w:r>
    </w:p>
    <w:p w14:paraId="669CC5EA" w14:textId="77777777" w:rsidR="006F58AE" w:rsidRPr="00124141" w:rsidRDefault="006F58AE">
      <w:pPr>
        <w:pStyle w:val="BodyText"/>
        <w:spacing w:before="3"/>
      </w:pPr>
    </w:p>
    <w:p w14:paraId="2761A2D0" w14:textId="77777777" w:rsidR="006F58AE" w:rsidRPr="00124141" w:rsidRDefault="00BB587A">
      <w:pPr>
        <w:pStyle w:val="BodyText"/>
        <w:spacing w:before="1" w:line="276" w:lineRule="auto"/>
        <w:ind w:left="119" w:right="115"/>
      </w:pPr>
      <w:r w:rsidRPr="00124141">
        <w:rPr>
          <w:spacing w:val="-1"/>
        </w:rPr>
        <w:t>If</w:t>
      </w:r>
      <w:r w:rsidRPr="00124141">
        <w:t xml:space="preserve"> </w:t>
      </w:r>
      <w:r w:rsidRPr="00124141">
        <w:rPr>
          <w:spacing w:val="-1"/>
        </w:rPr>
        <w:t>there</w:t>
      </w:r>
      <w:r w:rsidRPr="00124141">
        <w:rPr>
          <w:spacing w:val="-2"/>
        </w:rPr>
        <w:t xml:space="preserve"> </w:t>
      </w:r>
      <w:r w:rsidRPr="00124141">
        <w:rPr>
          <w:spacing w:val="-1"/>
        </w:rPr>
        <w:t>is</w:t>
      </w:r>
      <w:r w:rsidRPr="00124141">
        <w:rPr>
          <w:spacing w:val="1"/>
        </w:rPr>
        <w:t xml:space="preserve"> </w:t>
      </w:r>
      <w:r w:rsidRPr="00124141">
        <w:rPr>
          <w:spacing w:val="-1"/>
        </w:rPr>
        <w:t>no</w:t>
      </w:r>
      <w:r w:rsidRPr="00124141">
        <w:t xml:space="preserve"> </w:t>
      </w:r>
      <w:r w:rsidRPr="00124141">
        <w:rPr>
          <w:spacing w:val="-1"/>
        </w:rPr>
        <w:t>written</w:t>
      </w:r>
      <w:r w:rsidRPr="00124141">
        <w:t xml:space="preserve"> record,</w:t>
      </w:r>
      <w:r w:rsidRPr="00124141">
        <w:rPr>
          <w:spacing w:val="1"/>
        </w:rPr>
        <w:t xml:space="preserve"> </w:t>
      </w:r>
      <w:r w:rsidRPr="00124141">
        <w:t>write</w:t>
      </w:r>
      <w:r w:rsidRPr="00124141">
        <w:rPr>
          <w:spacing w:val="-3"/>
        </w:rPr>
        <w:t xml:space="preserve"> </w:t>
      </w:r>
      <w:r w:rsidRPr="00124141">
        <w:t>a dated</w:t>
      </w:r>
      <w:r w:rsidRPr="00124141">
        <w:rPr>
          <w:spacing w:val="-3"/>
        </w:rPr>
        <w:t xml:space="preserve"> </w:t>
      </w:r>
      <w:r w:rsidRPr="00124141">
        <w:t>and</w:t>
      </w:r>
      <w:r w:rsidRPr="00124141">
        <w:rPr>
          <w:spacing w:val="-1"/>
        </w:rPr>
        <w:t xml:space="preserve"> </w:t>
      </w:r>
      <w:r w:rsidRPr="00124141">
        <w:t>timed</w:t>
      </w:r>
      <w:r w:rsidRPr="00124141">
        <w:rPr>
          <w:spacing w:val="1"/>
        </w:rPr>
        <w:t xml:space="preserve"> </w:t>
      </w:r>
      <w:r w:rsidRPr="00124141">
        <w:t>note</w:t>
      </w:r>
      <w:r w:rsidRPr="00124141">
        <w:rPr>
          <w:spacing w:val="-1"/>
        </w:rPr>
        <w:t xml:space="preserve"> </w:t>
      </w:r>
      <w:r w:rsidRPr="00124141">
        <w:t>of what</w:t>
      </w:r>
      <w:r w:rsidRPr="00124141">
        <w:rPr>
          <w:spacing w:val="-2"/>
        </w:rPr>
        <w:t xml:space="preserve"> </w:t>
      </w:r>
      <w:r w:rsidRPr="00124141">
        <w:t>has</w:t>
      </w:r>
      <w:r w:rsidRPr="00124141">
        <w:rPr>
          <w:spacing w:val="-32"/>
        </w:rPr>
        <w:t xml:space="preserve"> </w:t>
      </w:r>
      <w:r w:rsidRPr="00124141">
        <w:t>been disclosed</w:t>
      </w:r>
      <w:r w:rsidRPr="00124141">
        <w:rPr>
          <w:spacing w:val="1"/>
        </w:rPr>
        <w:t xml:space="preserve"> </w:t>
      </w:r>
      <w:r w:rsidRPr="00124141">
        <w:t>or noticed,</w:t>
      </w:r>
      <w:r w:rsidRPr="00124141">
        <w:rPr>
          <w:spacing w:val="-1"/>
        </w:rPr>
        <w:t xml:space="preserve"> </w:t>
      </w:r>
      <w:r w:rsidRPr="00124141">
        <w:t>said or</w:t>
      </w:r>
      <w:r w:rsidRPr="00124141">
        <w:rPr>
          <w:spacing w:val="-65"/>
        </w:rPr>
        <w:t xml:space="preserve"> </w:t>
      </w:r>
      <w:r w:rsidRPr="00124141">
        <w:t>done.</w:t>
      </w:r>
    </w:p>
    <w:p w14:paraId="67AFC241" w14:textId="77777777" w:rsidR="006F58AE" w:rsidRPr="00124141" w:rsidRDefault="006F58AE">
      <w:pPr>
        <w:pStyle w:val="BodyText"/>
        <w:spacing w:before="4"/>
      </w:pPr>
    </w:p>
    <w:p w14:paraId="5CBC1665" w14:textId="77777777" w:rsidR="006F58AE" w:rsidRPr="00124141" w:rsidRDefault="00BB587A">
      <w:pPr>
        <w:pStyle w:val="BodyText"/>
        <w:spacing w:line="276" w:lineRule="auto"/>
        <w:ind w:left="119" w:right="695"/>
      </w:pPr>
      <w:r w:rsidRPr="00124141">
        <w:t>Before taking further action notify and seek advice from the Designated Officer or, if unavailable, the</w:t>
      </w:r>
      <w:r w:rsidRPr="00124141">
        <w:rPr>
          <w:spacing w:val="-66"/>
        </w:rPr>
        <w:t xml:space="preserve"> </w:t>
      </w:r>
      <w:r w:rsidRPr="00124141">
        <w:t>MASH</w:t>
      </w:r>
      <w:r w:rsidRPr="00124141">
        <w:rPr>
          <w:spacing w:val="-1"/>
        </w:rPr>
        <w:t xml:space="preserve"> </w:t>
      </w:r>
      <w:r w:rsidRPr="00124141">
        <w:t>on</w:t>
      </w:r>
      <w:r w:rsidRPr="00124141">
        <w:rPr>
          <w:spacing w:val="-3"/>
        </w:rPr>
        <w:t xml:space="preserve"> </w:t>
      </w:r>
      <w:r w:rsidRPr="00124141">
        <w:t>the</w:t>
      </w:r>
      <w:r w:rsidRPr="00124141">
        <w:rPr>
          <w:spacing w:val="-1"/>
        </w:rPr>
        <w:t xml:space="preserve"> </w:t>
      </w:r>
      <w:r w:rsidRPr="00124141">
        <w:t>same</w:t>
      </w:r>
      <w:r w:rsidRPr="00124141">
        <w:rPr>
          <w:spacing w:val="-7"/>
        </w:rPr>
        <w:t xml:space="preserve"> </w:t>
      </w:r>
      <w:r w:rsidRPr="00124141">
        <w:t>day.</w:t>
      </w:r>
    </w:p>
    <w:p w14:paraId="36B41847" w14:textId="77777777" w:rsidR="006F58AE" w:rsidRDefault="006F58AE">
      <w:pPr>
        <w:spacing w:line="276" w:lineRule="auto"/>
        <w:sectPr w:rsidR="006F58AE">
          <w:pgSz w:w="12240" w:h="15840"/>
          <w:pgMar w:top="1420" w:right="800" w:bottom="1280" w:left="800" w:header="0" w:footer="1012" w:gutter="0"/>
          <w:cols w:space="720"/>
        </w:sectPr>
      </w:pPr>
    </w:p>
    <w:p w14:paraId="361431BD" w14:textId="77777777" w:rsidR="006F58AE" w:rsidRDefault="006F58AE">
      <w:pPr>
        <w:pStyle w:val="BodyText"/>
        <w:spacing w:before="11"/>
        <w:rPr>
          <w:sz w:val="16"/>
        </w:rPr>
      </w:pPr>
    </w:p>
    <w:p w14:paraId="3FC4E040" w14:textId="77777777" w:rsidR="006F58AE" w:rsidRDefault="00BB587A">
      <w:pPr>
        <w:pStyle w:val="BodyText"/>
        <w:spacing w:before="101" w:line="276" w:lineRule="auto"/>
        <w:ind w:left="119" w:right="252"/>
      </w:pPr>
      <w:r>
        <w:rPr>
          <w:spacing w:val="-1"/>
        </w:rPr>
        <w:t xml:space="preserve">You may be asked to clarify details </w:t>
      </w:r>
      <w:r>
        <w:t>or the circumstances of the allegation, but this must not amount to an</w:t>
      </w:r>
      <w:r>
        <w:rPr>
          <w:spacing w:val="-66"/>
        </w:rPr>
        <w:t xml:space="preserve"> </w:t>
      </w:r>
      <w:r>
        <w:t>investigation.</w:t>
      </w:r>
    </w:p>
    <w:p w14:paraId="7EDBC0C0" w14:textId="77777777" w:rsidR="006F58AE" w:rsidRDefault="006F58AE">
      <w:pPr>
        <w:pStyle w:val="BodyText"/>
        <w:spacing w:before="5"/>
        <w:rPr>
          <w:sz w:val="25"/>
        </w:rPr>
      </w:pPr>
    </w:p>
    <w:p w14:paraId="4F7E8D38" w14:textId="77777777" w:rsidR="006F58AE" w:rsidRDefault="00BB587A">
      <w:pPr>
        <w:pStyle w:val="BodyText"/>
        <w:spacing w:line="552" w:lineRule="auto"/>
        <w:ind w:left="119" w:right="115"/>
      </w:pPr>
      <w:r>
        <w:t>Report</w:t>
      </w:r>
      <w:r>
        <w:rPr>
          <w:spacing w:val="-2"/>
        </w:rPr>
        <w:t xml:space="preserve"> </w:t>
      </w:r>
      <w:r>
        <w:t>to</w:t>
      </w:r>
      <w:r>
        <w:rPr>
          <w:spacing w:val="-1"/>
        </w:rPr>
        <w:t xml:space="preserve"> </w:t>
      </w:r>
      <w:r>
        <w:t>the</w:t>
      </w:r>
      <w:r>
        <w:rPr>
          <w:spacing w:val="-4"/>
        </w:rPr>
        <w:t xml:space="preserve"> </w:t>
      </w:r>
      <w:r>
        <w:t>MASH</w:t>
      </w:r>
      <w:r>
        <w:rPr>
          <w:spacing w:val="-1"/>
        </w:rPr>
        <w:t xml:space="preserve"> </w:t>
      </w:r>
      <w:r>
        <w:t>(and</w:t>
      </w:r>
      <w:r>
        <w:rPr>
          <w:spacing w:val="-3"/>
        </w:rPr>
        <w:t xml:space="preserve"> </w:t>
      </w:r>
      <w:r>
        <w:t>Ofsted)</w:t>
      </w:r>
      <w:r>
        <w:rPr>
          <w:spacing w:val="-1"/>
        </w:rPr>
        <w:t xml:space="preserve"> </w:t>
      </w:r>
      <w:r>
        <w:t>if</w:t>
      </w:r>
      <w:r>
        <w:rPr>
          <w:spacing w:val="-4"/>
        </w:rPr>
        <w:t xml:space="preserve"> </w:t>
      </w:r>
      <w:r>
        <w:t>the</w:t>
      </w:r>
      <w:r>
        <w:rPr>
          <w:spacing w:val="-2"/>
        </w:rPr>
        <w:t xml:space="preserve"> </w:t>
      </w:r>
      <w:r>
        <w:t>Designated</w:t>
      </w:r>
      <w:r>
        <w:rPr>
          <w:spacing w:val="-1"/>
        </w:rPr>
        <w:t xml:space="preserve"> </w:t>
      </w:r>
      <w:r>
        <w:t>Officer</w:t>
      </w:r>
      <w:r>
        <w:rPr>
          <w:spacing w:val="-1"/>
        </w:rPr>
        <w:t xml:space="preserve"> </w:t>
      </w:r>
      <w:r>
        <w:t>so</w:t>
      </w:r>
      <w:r>
        <w:rPr>
          <w:spacing w:val="-1"/>
        </w:rPr>
        <w:t xml:space="preserve"> </w:t>
      </w:r>
      <w:r>
        <w:t>advises</w:t>
      </w:r>
      <w:r>
        <w:rPr>
          <w:spacing w:val="-1"/>
        </w:rPr>
        <w:t xml:space="preserve"> </w:t>
      </w:r>
      <w:r>
        <w:t>or</w:t>
      </w:r>
      <w:r>
        <w:rPr>
          <w:spacing w:val="-2"/>
        </w:rPr>
        <w:t xml:space="preserve"> </w:t>
      </w:r>
      <w:r>
        <w:t>if</w:t>
      </w:r>
      <w:r>
        <w:rPr>
          <w:spacing w:val="-6"/>
        </w:rPr>
        <w:t xml:space="preserve"> </w:t>
      </w:r>
      <w:r>
        <w:t>circumstances</w:t>
      </w:r>
      <w:r>
        <w:rPr>
          <w:spacing w:val="-1"/>
        </w:rPr>
        <w:t xml:space="preserve"> </w:t>
      </w:r>
      <w:r>
        <w:t>require</w:t>
      </w:r>
      <w:r>
        <w:rPr>
          <w:spacing w:val="-3"/>
        </w:rPr>
        <w:t xml:space="preserve"> </w:t>
      </w:r>
      <w:r>
        <w:t>a</w:t>
      </w:r>
      <w:r>
        <w:rPr>
          <w:spacing w:val="-2"/>
        </w:rPr>
        <w:t xml:space="preserve"> </w:t>
      </w:r>
      <w:r>
        <w:t>referral.</w:t>
      </w:r>
      <w:r>
        <w:rPr>
          <w:spacing w:val="-66"/>
        </w:rPr>
        <w:t xml:space="preserve"> </w:t>
      </w:r>
      <w:r>
        <w:t>Ongoing</w:t>
      </w:r>
      <w:r>
        <w:rPr>
          <w:spacing w:val="-1"/>
        </w:rPr>
        <w:t xml:space="preserve"> </w:t>
      </w:r>
      <w:r>
        <w:t>involvement</w:t>
      </w:r>
      <w:r>
        <w:rPr>
          <w:spacing w:val="1"/>
        </w:rPr>
        <w:t xml:space="preserve"> </w:t>
      </w:r>
      <w:r>
        <w:t>in</w:t>
      </w:r>
      <w:r>
        <w:rPr>
          <w:spacing w:val="-7"/>
        </w:rPr>
        <w:t xml:space="preserve"> </w:t>
      </w:r>
      <w:r>
        <w:t>cases:</w:t>
      </w:r>
    </w:p>
    <w:p w14:paraId="44FC86C5" w14:textId="77777777" w:rsidR="006F58AE" w:rsidRDefault="00BB587A">
      <w:pPr>
        <w:pStyle w:val="ListParagraph"/>
        <w:numPr>
          <w:ilvl w:val="0"/>
          <w:numId w:val="3"/>
        </w:numPr>
        <w:tabs>
          <w:tab w:val="left" w:pos="839"/>
          <w:tab w:val="left" w:pos="840"/>
        </w:tabs>
        <w:spacing w:line="269" w:lineRule="exact"/>
        <w:ind w:hanging="361"/>
        <w:rPr>
          <w:rFonts w:ascii="Symbol" w:hAnsi="Symbol"/>
        </w:rPr>
      </w:pPr>
      <w:r>
        <w:t>Liaison</w:t>
      </w:r>
      <w:r>
        <w:rPr>
          <w:spacing w:val="-4"/>
        </w:rPr>
        <w:t xml:space="preserve"> </w:t>
      </w:r>
      <w:r>
        <w:t>with</w:t>
      </w:r>
      <w:r>
        <w:rPr>
          <w:spacing w:val="-5"/>
        </w:rPr>
        <w:t xml:space="preserve"> </w:t>
      </w:r>
      <w:r>
        <w:t>the</w:t>
      </w:r>
      <w:r>
        <w:rPr>
          <w:spacing w:val="-4"/>
        </w:rPr>
        <w:t xml:space="preserve"> </w:t>
      </w:r>
      <w:r>
        <w:t>Designated Officer;</w:t>
      </w:r>
    </w:p>
    <w:p w14:paraId="26CAFCD9" w14:textId="77777777" w:rsidR="006F58AE" w:rsidRDefault="00BB587A">
      <w:pPr>
        <w:pStyle w:val="ListParagraph"/>
        <w:numPr>
          <w:ilvl w:val="0"/>
          <w:numId w:val="3"/>
        </w:numPr>
        <w:tabs>
          <w:tab w:val="left" w:pos="839"/>
          <w:tab w:val="left" w:pos="840"/>
        </w:tabs>
        <w:spacing w:before="37"/>
        <w:ind w:hanging="361"/>
        <w:rPr>
          <w:rFonts w:ascii="Symbol" w:hAnsi="Symbol"/>
        </w:rPr>
      </w:pPr>
      <w:r>
        <w:t>Co-operation</w:t>
      </w:r>
      <w:r>
        <w:rPr>
          <w:spacing w:val="-4"/>
        </w:rPr>
        <w:t xml:space="preserve"> </w:t>
      </w:r>
      <w:r>
        <w:t>with</w:t>
      </w:r>
      <w:r>
        <w:rPr>
          <w:spacing w:val="-5"/>
        </w:rPr>
        <w:t xml:space="preserve"> </w:t>
      </w:r>
      <w:r>
        <w:t>the</w:t>
      </w:r>
      <w:r>
        <w:rPr>
          <w:spacing w:val="-5"/>
        </w:rPr>
        <w:t xml:space="preserve"> </w:t>
      </w:r>
      <w:r>
        <w:t>investigating</w:t>
      </w:r>
      <w:r>
        <w:rPr>
          <w:spacing w:val="-4"/>
        </w:rPr>
        <w:t xml:space="preserve"> </w:t>
      </w:r>
      <w:r>
        <w:t>agency’s</w:t>
      </w:r>
      <w:r>
        <w:rPr>
          <w:spacing w:val="-4"/>
        </w:rPr>
        <w:t xml:space="preserve"> </w:t>
      </w:r>
      <w:r>
        <w:t>enquiries</w:t>
      </w:r>
      <w:r>
        <w:rPr>
          <w:spacing w:val="-3"/>
        </w:rPr>
        <w:t xml:space="preserve"> </w:t>
      </w:r>
      <w:r>
        <w:t>as</w:t>
      </w:r>
      <w:r>
        <w:rPr>
          <w:spacing w:val="-12"/>
        </w:rPr>
        <w:t xml:space="preserve"> </w:t>
      </w:r>
      <w:r>
        <w:t>appropriate;</w:t>
      </w:r>
    </w:p>
    <w:p w14:paraId="5452DD08" w14:textId="77777777" w:rsidR="006F58AE" w:rsidRDefault="00BB587A">
      <w:pPr>
        <w:pStyle w:val="ListParagraph"/>
        <w:numPr>
          <w:ilvl w:val="0"/>
          <w:numId w:val="3"/>
        </w:numPr>
        <w:tabs>
          <w:tab w:val="left" w:pos="839"/>
          <w:tab w:val="left" w:pos="840"/>
        </w:tabs>
        <w:spacing w:before="36" w:line="273" w:lineRule="auto"/>
        <w:ind w:right="894"/>
        <w:rPr>
          <w:rFonts w:ascii="Symbol" w:hAnsi="Symbol"/>
        </w:rPr>
      </w:pPr>
      <w:r>
        <w:t>Consideration of employment issues and possible disciplinary action where the investigating</w:t>
      </w:r>
      <w:r>
        <w:rPr>
          <w:spacing w:val="-66"/>
        </w:rPr>
        <w:t xml:space="preserve"> </w:t>
      </w:r>
      <w:r>
        <w:t>agencies</w:t>
      </w:r>
      <w:r>
        <w:rPr>
          <w:spacing w:val="-1"/>
        </w:rPr>
        <w:t xml:space="preserve"> </w:t>
      </w:r>
      <w:r>
        <w:t>take no further</w:t>
      </w:r>
      <w:r>
        <w:rPr>
          <w:spacing w:val="-12"/>
        </w:rPr>
        <w:t xml:space="preserve"> </w:t>
      </w:r>
      <w:r>
        <w:t>action.</w:t>
      </w:r>
    </w:p>
    <w:p w14:paraId="09F671B2" w14:textId="77777777" w:rsidR="006F58AE" w:rsidRDefault="006F58AE">
      <w:pPr>
        <w:pStyle w:val="BodyText"/>
        <w:spacing w:before="6"/>
        <w:rPr>
          <w:sz w:val="25"/>
        </w:rPr>
      </w:pPr>
    </w:p>
    <w:p w14:paraId="4E7481D2" w14:textId="77777777" w:rsidR="006F58AE" w:rsidRDefault="00BB587A" w:rsidP="00124141">
      <w:pPr>
        <w:pStyle w:val="BodyText"/>
        <w:ind w:right="1987" w:firstLine="142"/>
      </w:pPr>
      <w:r>
        <w:rPr>
          <w:color w:val="008080"/>
        </w:rPr>
        <w:t>Chair</w:t>
      </w:r>
      <w:r>
        <w:rPr>
          <w:color w:val="008080"/>
          <w:spacing w:val="-2"/>
        </w:rPr>
        <w:t xml:space="preserve"> </w:t>
      </w:r>
      <w:r>
        <w:rPr>
          <w:color w:val="008080"/>
        </w:rPr>
        <w:t>of</w:t>
      </w:r>
      <w:r>
        <w:rPr>
          <w:color w:val="008080"/>
          <w:spacing w:val="-2"/>
        </w:rPr>
        <w:t xml:space="preserve"> </w:t>
      </w:r>
      <w:r>
        <w:rPr>
          <w:color w:val="008080"/>
        </w:rPr>
        <w:t>LAC</w:t>
      </w:r>
      <w:r>
        <w:rPr>
          <w:color w:val="008080"/>
          <w:spacing w:val="-3"/>
        </w:rPr>
        <w:t xml:space="preserve"> </w:t>
      </w:r>
      <w:r>
        <w:rPr>
          <w:color w:val="008080"/>
        </w:rPr>
        <w:t>(only relevant</w:t>
      </w:r>
      <w:r>
        <w:rPr>
          <w:color w:val="008080"/>
          <w:spacing w:val="-1"/>
        </w:rPr>
        <w:t xml:space="preserve"> </w:t>
      </w:r>
      <w:r>
        <w:rPr>
          <w:color w:val="008080"/>
        </w:rPr>
        <w:t>in</w:t>
      </w:r>
      <w:r>
        <w:rPr>
          <w:color w:val="008080"/>
          <w:spacing w:val="-3"/>
        </w:rPr>
        <w:t xml:space="preserve"> </w:t>
      </w:r>
      <w:r>
        <w:rPr>
          <w:color w:val="008080"/>
        </w:rPr>
        <w:t>the</w:t>
      </w:r>
      <w:r>
        <w:rPr>
          <w:color w:val="008080"/>
          <w:spacing w:val="-2"/>
        </w:rPr>
        <w:t xml:space="preserve"> </w:t>
      </w:r>
      <w:r>
        <w:rPr>
          <w:color w:val="008080"/>
        </w:rPr>
        <w:t>case</w:t>
      </w:r>
      <w:r>
        <w:rPr>
          <w:color w:val="008080"/>
          <w:spacing w:val="-3"/>
        </w:rPr>
        <w:t xml:space="preserve"> </w:t>
      </w:r>
      <w:r>
        <w:rPr>
          <w:color w:val="008080"/>
        </w:rPr>
        <w:t>of</w:t>
      </w:r>
      <w:r>
        <w:rPr>
          <w:color w:val="008080"/>
          <w:spacing w:val="-2"/>
        </w:rPr>
        <w:t xml:space="preserve"> </w:t>
      </w:r>
      <w:r>
        <w:rPr>
          <w:color w:val="008080"/>
        </w:rPr>
        <w:t>an</w:t>
      </w:r>
      <w:r>
        <w:rPr>
          <w:color w:val="008080"/>
          <w:spacing w:val="-3"/>
        </w:rPr>
        <w:t xml:space="preserve"> </w:t>
      </w:r>
      <w:r>
        <w:rPr>
          <w:color w:val="008080"/>
        </w:rPr>
        <w:t>allegation</w:t>
      </w:r>
      <w:r>
        <w:rPr>
          <w:color w:val="008080"/>
          <w:spacing w:val="-1"/>
        </w:rPr>
        <w:t xml:space="preserve"> </w:t>
      </w:r>
      <w:r>
        <w:rPr>
          <w:color w:val="008080"/>
        </w:rPr>
        <w:t>against</w:t>
      </w:r>
      <w:r>
        <w:rPr>
          <w:color w:val="008080"/>
          <w:spacing w:val="-11"/>
        </w:rPr>
        <w:t xml:space="preserve"> </w:t>
      </w:r>
      <w:r>
        <w:rPr>
          <w:color w:val="008080"/>
        </w:rPr>
        <w:t>the</w:t>
      </w:r>
      <w:r>
        <w:rPr>
          <w:color w:val="008080"/>
          <w:spacing w:val="-4"/>
        </w:rPr>
        <w:t xml:space="preserve"> </w:t>
      </w:r>
      <w:r>
        <w:rPr>
          <w:color w:val="008080"/>
        </w:rPr>
        <w:t>Headteacher)</w:t>
      </w:r>
    </w:p>
    <w:p w14:paraId="66A52C0E" w14:textId="77777777" w:rsidR="006F58AE" w:rsidRDefault="006F58AE">
      <w:pPr>
        <w:pStyle w:val="BodyText"/>
        <w:spacing w:before="4"/>
        <w:rPr>
          <w:sz w:val="25"/>
        </w:rPr>
      </w:pPr>
    </w:p>
    <w:p w14:paraId="6997FBF6" w14:textId="77777777" w:rsidR="006F58AE" w:rsidRDefault="00BB587A">
      <w:pPr>
        <w:pStyle w:val="BodyText"/>
        <w:spacing w:line="278" w:lineRule="auto"/>
        <w:ind w:left="119" w:right="115"/>
      </w:pPr>
      <w:r>
        <w:rPr>
          <w:spacing w:val="-1"/>
        </w:rPr>
        <w:t>If</w:t>
      </w:r>
      <w:r>
        <w:t xml:space="preserve"> </w:t>
      </w:r>
      <w:r>
        <w:rPr>
          <w:spacing w:val="-1"/>
        </w:rPr>
        <w:t>there</w:t>
      </w:r>
      <w:r>
        <w:rPr>
          <w:spacing w:val="-2"/>
        </w:rPr>
        <w:t xml:space="preserve"> </w:t>
      </w:r>
      <w:r>
        <w:rPr>
          <w:spacing w:val="-1"/>
        </w:rPr>
        <w:t>is</w:t>
      </w:r>
      <w:r>
        <w:rPr>
          <w:spacing w:val="1"/>
        </w:rPr>
        <w:t xml:space="preserve"> </w:t>
      </w:r>
      <w:r>
        <w:rPr>
          <w:spacing w:val="-1"/>
        </w:rPr>
        <w:t>no</w:t>
      </w:r>
      <w:r>
        <w:t xml:space="preserve"> </w:t>
      </w:r>
      <w:r>
        <w:rPr>
          <w:spacing w:val="-1"/>
        </w:rPr>
        <w:t>written</w:t>
      </w:r>
      <w:r>
        <w:t xml:space="preserve"> record,</w:t>
      </w:r>
      <w:r>
        <w:rPr>
          <w:spacing w:val="1"/>
        </w:rPr>
        <w:t xml:space="preserve"> </w:t>
      </w:r>
      <w:r>
        <w:t>write</w:t>
      </w:r>
      <w:r>
        <w:rPr>
          <w:spacing w:val="-3"/>
        </w:rPr>
        <w:t xml:space="preserve"> </w:t>
      </w:r>
      <w:r>
        <w:t>a dated</w:t>
      </w:r>
      <w:r>
        <w:rPr>
          <w:spacing w:val="-3"/>
        </w:rPr>
        <w:t xml:space="preserve"> </w:t>
      </w:r>
      <w:r>
        <w:t>and</w:t>
      </w:r>
      <w:r>
        <w:rPr>
          <w:spacing w:val="-1"/>
        </w:rPr>
        <w:t xml:space="preserve"> </w:t>
      </w:r>
      <w:r>
        <w:t>timed</w:t>
      </w:r>
      <w:r>
        <w:rPr>
          <w:spacing w:val="1"/>
        </w:rPr>
        <w:t xml:space="preserve"> </w:t>
      </w:r>
      <w:r>
        <w:t>note</w:t>
      </w:r>
      <w:r>
        <w:rPr>
          <w:spacing w:val="-1"/>
        </w:rPr>
        <w:t xml:space="preserve"> </w:t>
      </w:r>
      <w:r>
        <w:t>of what</w:t>
      </w:r>
      <w:r>
        <w:rPr>
          <w:spacing w:val="-2"/>
        </w:rPr>
        <w:t xml:space="preserve"> </w:t>
      </w:r>
      <w:r>
        <w:t>has</w:t>
      </w:r>
      <w:r>
        <w:rPr>
          <w:spacing w:val="-32"/>
        </w:rPr>
        <w:t xml:space="preserve"> </w:t>
      </w:r>
      <w:r>
        <w:t>been disclosed</w:t>
      </w:r>
      <w:r>
        <w:rPr>
          <w:spacing w:val="1"/>
        </w:rPr>
        <w:t xml:space="preserve"> </w:t>
      </w:r>
      <w:r>
        <w:t>or noticed,</w:t>
      </w:r>
      <w:r>
        <w:rPr>
          <w:spacing w:val="-1"/>
        </w:rPr>
        <w:t xml:space="preserve"> </w:t>
      </w:r>
      <w:r>
        <w:t>said or</w:t>
      </w:r>
      <w:r>
        <w:rPr>
          <w:spacing w:val="-65"/>
        </w:rPr>
        <w:t xml:space="preserve"> </w:t>
      </w:r>
      <w:r>
        <w:t>done.</w:t>
      </w:r>
    </w:p>
    <w:p w14:paraId="06A9F545" w14:textId="77777777" w:rsidR="006F58AE" w:rsidRDefault="006F58AE">
      <w:pPr>
        <w:pStyle w:val="BodyText"/>
        <w:spacing w:before="11"/>
        <w:rPr>
          <w:sz w:val="24"/>
        </w:rPr>
      </w:pPr>
    </w:p>
    <w:p w14:paraId="413316EE" w14:textId="77777777" w:rsidR="006F58AE" w:rsidRDefault="00BB587A">
      <w:pPr>
        <w:pStyle w:val="BodyText"/>
        <w:ind w:right="1899"/>
        <w:jc w:val="right"/>
      </w:pPr>
      <w:r>
        <w:t>Notify the</w:t>
      </w:r>
      <w:r>
        <w:rPr>
          <w:spacing w:val="-2"/>
        </w:rPr>
        <w:t xml:space="preserve"> </w:t>
      </w:r>
      <w:r>
        <w:t>CEO</w:t>
      </w:r>
      <w:r>
        <w:rPr>
          <w:spacing w:val="-1"/>
        </w:rPr>
        <w:t xml:space="preserve"> </w:t>
      </w:r>
      <w:r>
        <w:t>and</w:t>
      </w:r>
      <w:r>
        <w:rPr>
          <w:spacing w:val="-3"/>
        </w:rPr>
        <w:t xml:space="preserve"> </w:t>
      </w:r>
      <w:r>
        <w:t>the</w:t>
      </w:r>
      <w:r>
        <w:rPr>
          <w:spacing w:val="-3"/>
        </w:rPr>
        <w:t xml:space="preserve"> </w:t>
      </w:r>
      <w:r>
        <w:t>Designated</w:t>
      </w:r>
      <w:r>
        <w:rPr>
          <w:spacing w:val="-1"/>
        </w:rPr>
        <w:t xml:space="preserve"> </w:t>
      </w:r>
      <w:r>
        <w:t>Officer</w:t>
      </w:r>
      <w:r>
        <w:rPr>
          <w:spacing w:val="-1"/>
        </w:rPr>
        <w:t xml:space="preserve"> </w:t>
      </w:r>
      <w:r>
        <w:t>or, if</w:t>
      </w:r>
      <w:r>
        <w:rPr>
          <w:spacing w:val="-1"/>
        </w:rPr>
        <w:t xml:space="preserve"> </w:t>
      </w:r>
      <w:r>
        <w:t>unavailable,</w:t>
      </w:r>
      <w:r>
        <w:rPr>
          <w:spacing w:val="1"/>
        </w:rPr>
        <w:t xml:space="preserve"> </w:t>
      </w:r>
      <w:r>
        <w:t>the</w:t>
      </w:r>
      <w:r>
        <w:rPr>
          <w:spacing w:val="-2"/>
        </w:rPr>
        <w:t xml:space="preserve"> </w:t>
      </w:r>
      <w:r>
        <w:t>MASH</w:t>
      </w:r>
      <w:r>
        <w:rPr>
          <w:spacing w:val="-4"/>
        </w:rPr>
        <w:t xml:space="preserve"> </w:t>
      </w:r>
      <w:r>
        <w:t>on</w:t>
      </w:r>
      <w:r>
        <w:rPr>
          <w:spacing w:val="-2"/>
        </w:rPr>
        <w:t xml:space="preserve"> </w:t>
      </w:r>
      <w:r>
        <w:t>the</w:t>
      </w:r>
      <w:r>
        <w:rPr>
          <w:spacing w:val="-1"/>
        </w:rPr>
        <w:t xml:space="preserve"> </w:t>
      </w:r>
      <w:r>
        <w:t>same</w:t>
      </w:r>
      <w:r>
        <w:rPr>
          <w:spacing w:val="-17"/>
        </w:rPr>
        <w:t xml:space="preserve"> </w:t>
      </w:r>
      <w:r>
        <w:t>day.</w:t>
      </w:r>
    </w:p>
    <w:p w14:paraId="60039182" w14:textId="77777777" w:rsidR="006F58AE" w:rsidRDefault="006F58AE">
      <w:pPr>
        <w:pStyle w:val="BodyText"/>
        <w:spacing w:before="9"/>
        <w:rPr>
          <w:sz w:val="28"/>
        </w:rPr>
      </w:pPr>
    </w:p>
    <w:p w14:paraId="03F21B65" w14:textId="77777777" w:rsidR="006F58AE" w:rsidRDefault="00BB587A">
      <w:pPr>
        <w:pStyle w:val="BodyText"/>
        <w:spacing w:line="276" w:lineRule="auto"/>
        <w:ind w:left="119" w:right="252"/>
      </w:pPr>
      <w:r>
        <w:rPr>
          <w:spacing w:val="-1"/>
        </w:rPr>
        <w:t xml:space="preserve">You may be asked to clarify details </w:t>
      </w:r>
      <w:r>
        <w:t>or the circumstances of the allegation, but this must not amount to an</w:t>
      </w:r>
      <w:r>
        <w:rPr>
          <w:spacing w:val="-66"/>
        </w:rPr>
        <w:t xml:space="preserve"> </w:t>
      </w:r>
      <w:r>
        <w:t>investigation.</w:t>
      </w:r>
    </w:p>
    <w:p w14:paraId="7A11AC22" w14:textId="77777777" w:rsidR="006F58AE" w:rsidRDefault="006F58AE">
      <w:pPr>
        <w:pStyle w:val="BodyText"/>
        <w:spacing w:before="2"/>
        <w:rPr>
          <w:sz w:val="25"/>
        </w:rPr>
      </w:pPr>
    </w:p>
    <w:p w14:paraId="13058845" w14:textId="77777777" w:rsidR="006F58AE" w:rsidRDefault="00BB587A">
      <w:pPr>
        <w:pStyle w:val="BodyText"/>
        <w:spacing w:line="554" w:lineRule="auto"/>
        <w:ind w:left="119" w:right="115"/>
      </w:pPr>
      <w:r>
        <w:t>Report</w:t>
      </w:r>
      <w:r>
        <w:rPr>
          <w:spacing w:val="-2"/>
        </w:rPr>
        <w:t xml:space="preserve"> </w:t>
      </w:r>
      <w:r>
        <w:t>to</w:t>
      </w:r>
      <w:r>
        <w:rPr>
          <w:spacing w:val="-1"/>
        </w:rPr>
        <w:t xml:space="preserve"> </w:t>
      </w:r>
      <w:r>
        <w:t>the</w:t>
      </w:r>
      <w:r>
        <w:rPr>
          <w:spacing w:val="-4"/>
        </w:rPr>
        <w:t xml:space="preserve"> </w:t>
      </w:r>
      <w:r>
        <w:t>MASH</w:t>
      </w:r>
      <w:r>
        <w:rPr>
          <w:spacing w:val="-1"/>
        </w:rPr>
        <w:t xml:space="preserve"> </w:t>
      </w:r>
      <w:r>
        <w:t>(and</w:t>
      </w:r>
      <w:r>
        <w:rPr>
          <w:spacing w:val="-3"/>
        </w:rPr>
        <w:t xml:space="preserve"> </w:t>
      </w:r>
      <w:r>
        <w:t>Ofsted)</w:t>
      </w:r>
      <w:r>
        <w:rPr>
          <w:spacing w:val="-1"/>
        </w:rPr>
        <w:t xml:space="preserve"> </w:t>
      </w:r>
      <w:r>
        <w:t>if</w:t>
      </w:r>
      <w:r>
        <w:rPr>
          <w:spacing w:val="-3"/>
        </w:rPr>
        <w:t xml:space="preserve"> </w:t>
      </w:r>
      <w:r>
        <w:t>the</w:t>
      </w:r>
      <w:r>
        <w:rPr>
          <w:spacing w:val="-2"/>
        </w:rPr>
        <w:t xml:space="preserve"> </w:t>
      </w:r>
      <w:r>
        <w:t>Designated</w:t>
      </w:r>
      <w:r>
        <w:rPr>
          <w:spacing w:val="-1"/>
        </w:rPr>
        <w:t xml:space="preserve"> </w:t>
      </w:r>
      <w:r>
        <w:t>Officer</w:t>
      </w:r>
      <w:r>
        <w:rPr>
          <w:spacing w:val="-1"/>
        </w:rPr>
        <w:t xml:space="preserve"> </w:t>
      </w:r>
      <w:r>
        <w:t>so</w:t>
      </w:r>
      <w:r>
        <w:rPr>
          <w:spacing w:val="-1"/>
        </w:rPr>
        <w:t xml:space="preserve"> </w:t>
      </w:r>
      <w:r>
        <w:t>advises</w:t>
      </w:r>
      <w:r>
        <w:rPr>
          <w:spacing w:val="-1"/>
        </w:rPr>
        <w:t xml:space="preserve"> </w:t>
      </w:r>
      <w:r>
        <w:t>or</w:t>
      </w:r>
      <w:r>
        <w:rPr>
          <w:spacing w:val="-1"/>
        </w:rPr>
        <w:t xml:space="preserve"> </w:t>
      </w:r>
      <w:r>
        <w:t>if</w:t>
      </w:r>
      <w:r>
        <w:rPr>
          <w:spacing w:val="-6"/>
        </w:rPr>
        <w:t xml:space="preserve"> </w:t>
      </w:r>
      <w:r>
        <w:t>circumstances</w:t>
      </w:r>
      <w:r>
        <w:rPr>
          <w:spacing w:val="-1"/>
        </w:rPr>
        <w:t xml:space="preserve"> </w:t>
      </w:r>
      <w:r>
        <w:t>require</w:t>
      </w:r>
      <w:r>
        <w:rPr>
          <w:spacing w:val="-2"/>
        </w:rPr>
        <w:t xml:space="preserve"> </w:t>
      </w:r>
      <w:r>
        <w:t>a</w:t>
      </w:r>
      <w:r>
        <w:rPr>
          <w:spacing w:val="-4"/>
        </w:rPr>
        <w:t xml:space="preserve"> </w:t>
      </w:r>
      <w:r>
        <w:t>referral.</w:t>
      </w:r>
      <w:r>
        <w:rPr>
          <w:spacing w:val="-66"/>
        </w:rPr>
        <w:t xml:space="preserve"> </w:t>
      </w:r>
      <w:r>
        <w:t>Ongoing</w:t>
      </w:r>
      <w:r>
        <w:rPr>
          <w:spacing w:val="-1"/>
        </w:rPr>
        <w:t xml:space="preserve"> </w:t>
      </w:r>
      <w:r>
        <w:t>involvement</w:t>
      </w:r>
      <w:r>
        <w:rPr>
          <w:spacing w:val="1"/>
        </w:rPr>
        <w:t xml:space="preserve"> </w:t>
      </w:r>
      <w:r>
        <w:t>in</w:t>
      </w:r>
      <w:r>
        <w:rPr>
          <w:spacing w:val="-7"/>
        </w:rPr>
        <w:t xml:space="preserve"> </w:t>
      </w:r>
      <w:r>
        <w:t>cases:</w:t>
      </w:r>
    </w:p>
    <w:p w14:paraId="5649728B" w14:textId="77777777" w:rsidR="006F58AE" w:rsidRDefault="00BB587A">
      <w:pPr>
        <w:pStyle w:val="BodyText"/>
        <w:spacing w:line="261" w:lineRule="exact"/>
        <w:ind w:left="119"/>
      </w:pPr>
      <w:r>
        <w:t>Liaison</w:t>
      </w:r>
      <w:r>
        <w:rPr>
          <w:spacing w:val="-4"/>
        </w:rPr>
        <w:t xml:space="preserve"> </w:t>
      </w:r>
      <w:r>
        <w:t>with</w:t>
      </w:r>
      <w:r>
        <w:rPr>
          <w:spacing w:val="-5"/>
        </w:rPr>
        <w:t xml:space="preserve"> </w:t>
      </w:r>
      <w:r>
        <w:t>the</w:t>
      </w:r>
      <w:r>
        <w:rPr>
          <w:spacing w:val="-4"/>
        </w:rPr>
        <w:t xml:space="preserve"> </w:t>
      </w:r>
      <w:r>
        <w:t>Designated Officer;</w:t>
      </w:r>
    </w:p>
    <w:p w14:paraId="5ABC102B" w14:textId="77777777" w:rsidR="006F58AE" w:rsidRDefault="00BB587A">
      <w:pPr>
        <w:pStyle w:val="BodyText"/>
        <w:spacing w:before="41"/>
        <w:ind w:left="119"/>
      </w:pPr>
      <w:r>
        <w:t>Co-operation</w:t>
      </w:r>
      <w:r>
        <w:rPr>
          <w:spacing w:val="-3"/>
        </w:rPr>
        <w:t xml:space="preserve"> </w:t>
      </w:r>
      <w:r>
        <w:t>with</w:t>
      </w:r>
      <w:r>
        <w:rPr>
          <w:spacing w:val="-6"/>
        </w:rPr>
        <w:t xml:space="preserve"> </w:t>
      </w:r>
      <w:r>
        <w:t>the</w:t>
      </w:r>
      <w:r>
        <w:rPr>
          <w:spacing w:val="-4"/>
        </w:rPr>
        <w:t xml:space="preserve"> </w:t>
      </w:r>
      <w:r>
        <w:t>investigating</w:t>
      </w:r>
      <w:r>
        <w:rPr>
          <w:spacing w:val="-5"/>
        </w:rPr>
        <w:t xml:space="preserve"> </w:t>
      </w:r>
      <w:r>
        <w:t>agency’s</w:t>
      </w:r>
      <w:r>
        <w:rPr>
          <w:spacing w:val="-3"/>
        </w:rPr>
        <w:t xml:space="preserve"> </w:t>
      </w:r>
      <w:r>
        <w:t>enquiries</w:t>
      </w:r>
      <w:r>
        <w:rPr>
          <w:spacing w:val="-3"/>
        </w:rPr>
        <w:t xml:space="preserve"> </w:t>
      </w:r>
      <w:r>
        <w:t>as</w:t>
      </w:r>
      <w:r>
        <w:rPr>
          <w:spacing w:val="-12"/>
        </w:rPr>
        <w:t xml:space="preserve"> </w:t>
      </w:r>
      <w:r>
        <w:t>appropriate;</w:t>
      </w:r>
    </w:p>
    <w:p w14:paraId="7BC51B02" w14:textId="77777777" w:rsidR="006F58AE" w:rsidRDefault="00BB587A">
      <w:pPr>
        <w:pStyle w:val="BodyText"/>
        <w:spacing w:before="40" w:line="276" w:lineRule="auto"/>
        <w:ind w:left="119" w:right="115"/>
      </w:pPr>
      <w:r>
        <w:rPr>
          <w:spacing w:val="-1"/>
        </w:rPr>
        <w:t xml:space="preserve">Consideration of employment issues and </w:t>
      </w:r>
      <w:r>
        <w:t>possible disciplinary action where the investigating agencies take</w:t>
      </w:r>
      <w:r>
        <w:rPr>
          <w:spacing w:val="-66"/>
        </w:rPr>
        <w:t xml:space="preserve"> </w:t>
      </w:r>
      <w:r>
        <w:t>no</w:t>
      </w:r>
      <w:r>
        <w:rPr>
          <w:spacing w:val="-1"/>
        </w:rPr>
        <w:t xml:space="preserve"> </w:t>
      </w:r>
      <w:r>
        <w:t>further</w:t>
      </w:r>
      <w:r>
        <w:rPr>
          <w:spacing w:val="-9"/>
        </w:rPr>
        <w:t xml:space="preserve"> </w:t>
      </w:r>
      <w:r>
        <w:t>action.</w:t>
      </w:r>
    </w:p>
    <w:p w14:paraId="53AA1050" w14:textId="77777777" w:rsidR="006F58AE" w:rsidRDefault="006F58AE">
      <w:pPr>
        <w:pStyle w:val="BodyText"/>
        <w:spacing w:before="1"/>
        <w:rPr>
          <w:sz w:val="25"/>
        </w:rPr>
      </w:pPr>
    </w:p>
    <w:p w14:paraId="3E40BF2E" w14:textId="77777777" w:rsidR="006F58AE" w:rsidRDefault="00BB587A" w:rsidP="00124141">
      <w:pPr>
        <w:pStyle w:val="BodyText"/>
        <w:spacing w:before="1"/>
        <w:ind w:left="839" w:hanging="697"/>
      </w:pPr>
      <w:r>
        <w:rPr>
          <w:color w:val="008080"/>
        </w:rPr>
        <w:t>Additional</w:t>
      </w:r>
      <w:r>
        <w:rPr>
          <w:color w:val="008080"/>
          <w:spacing w:val="-6"/>
        </w:rPr>
        <w:t xml:space="preserve"> </w:t>
      </w:r>
      <w:r>
        <w:rPr>
          <w:color w:val="008080"/>
        </w:rPr>
        <w:t>considerations</w:t>
      </w:r>
      <w:r>
        <w:rPr>
          <w:color w:val="008080"/>
          <w:spacing w:val="-6"/>
        </w:rPr>
        <w:t xml:space="preserve"> </w:t>
      </w:r>
      <w:r>
        <w:rPr>
          <w:color w:val="008080"/>
        </w:rPr>
        <w:t>for</w:t>
      </w:r>
      <w:r>
        <w:rPr>
          <w:color w:val="008080"/>
          <w:spacing w:val="-3"/>
        </w:rPr>
        <w:t xml:space="preserve"> </w:t>
      </w:r>
      <w:r>
        <w:rPr>
          <w:color w:val="008080"/>
        </w:rPr>
        <w:t>supply</w:t>
      </w:r>
      <w:r>
        <w:rPr>
          <w:color w:val="008080"/>
          <w:spacing w:val="-2"/>
        </w:rPr>
        <w:t xml:space="preserve"> </w:t>
      </w:r>
      <w:r>
        <w:rPr>
          <w:color w:val="008080"/>
        </w:rPr>
        <w:t>staff</w:t>
      </w:r>
    </w:p>
    <w:p w14:paraId="54F313B0" w14:textId="77777777" w:rsidR="006F58AE" w:rsidRDefault="006F58AE">
      <w:pPr>
        <w:pStyle w:val="BodyText"/>
        <w:spacing w:before="1"/>
      </w:pPr>
    </w:p>
    <w:p w14:paraId="0C4727D3" w14:textId="77777777" w:rsidR="006F58AE" w:rsidRDefault="00BB587A">
      <w:pPr>
        <w:pStyle w:val="BodyText"/>
        <w:spacing w:line="276" w:lineRule="auto"/>
        <w:ind w:left="119" w:right="247"/>
      </w:pPr>
      <w:r>
        <w:t>If there are concerns or an allegation is made against someone not directly employed by the school, such</w:t>
      </w:r>
      <w:r>
        <w:rPr>
          <w:spacing w:val="-66"/>
        </w:rPr>
        <w:t xml:space="preserve"> </w:t>
      </w:r>
      <w:r>
        <w:t>as supply staff provided by an agency, we will take the actions below in addition to our standard</w:t>
      </w:r>
      <w:r>
        <w:rPr>
          <w:spacing w:val="1"/>
        </w:rPr>
        <w:t xml:space="preserve"> </w:t>
      </w:r>
      <w:r>
        <w:t>procedures.</w:t>
      </w:r>
    </w:p>
    <w:p w14:paraId="20CF77CF" w14:textId="77777777" w:rsidR="006F58AE" w:rsidRDefault="006F58AE">
      <w:pPr>
        <w:pStyle w:val="BodyText"/>
        <w:spacing w:before="3"/>
        <w:rPr>
          <w:sz w:val="25"/>
        </w:rPr>
      </w:pPr>
    </w:p>
    <w:p w14:paraId="523415D7" w14:textId="77777777" w:rsidR="006F58AE" w:rsidRDefault="00BB587A" w:rsidP="00124141">
      <w:pPr>
        <w:pStyle w:val="ListParagraph"/>
        <w:numPr>
          <w:ilvl w:val="0"/>
          <w:numId w:val="3"/>
        </w:numPr>
        <w:tabs>
          <w:tab w:val="left" w:pos="839"/>
          <w:tab w:val="left" w:pos="840"/>
        </w:tabs>
        <w:spacing w:line="271" w:lineRule="auto"/>
        <w:ind w:right="175" w:hanging="697"/>
        <w:rPr>
          <w:rFonts w:ascii="Symbol" w:hAnsi="Symbol"/>
        </w:rPr>
      </w:pPr>
      <w:r>
        <w:t>We</w:t>
      </w:r>
      <w:r>
        <w:rPr>
          <w:spacing w:val="-3"/>
        </w:rPr>
        <w:t xml:space="preserve"> </w:t>
      </w:r>
      <w:r>
        <w:t>will</w:t>
      </w:r>
      <w:r>
        <w:rPr>
          <w:spacing w:val="-2"/>
        </w:rPr>
        <w:t xml:space="preserve"> </w:t>
      </w:r>
      <w:r>
        <w:t>not</w:t>
      </w:r>
      <w:r>
        <w:rPr>
          <w:spacing w:val="-4"/>
        </w:rPr>
        <w:t xml:space="preserve"> </w:t>
      </w:r>
      <w:r>
        <w:t>decide</w:t>
      </w:r>
      <w:r>
        <w:rPr>
          <w:spacing w:val="-2"/>
        </w:rPr>
        <w:t xml:space="preserve"> </w:t>
      </w:r>
      <w:r>
        <w:t>to</w:t>
      </w:r>
      <w:r>
        <w:rPr>
          <w:spacing w:val="-4"/>
        </w:rPr>
        <w:t xml:space="preserve"> </w:t>
      </w:r>
      <w:r>
        <w:t>stop</w:t>
      </w:r>
      <w:r>
        <w:rPr>
          <w:spacing w:val="-1"/>
        </w:rPr>
        <w:t xml:space="preserve"> </w:t>
      </w:r>
      <w:r>
        <w:t>using a</w:t>
      </w:r>
      <w:r>
        <w:rPr>
          <w:spacing w:val="-5"/>
        </w:rPr>
        <w:t xml:space="preserve"> </w:t>
      </w:r>
      <w:r>
        <w:t>supply</w:t>
      </w:r>
      <w:r>
        <w:rPr>
          <w:spacing w:val="-1"/>
        </w:rPr>
        <w:t xml:space="preserve"> </w:t>
      </w:r>
      <w:r>
        <w:t>teacher</w:t>
      </w:r>
      <w:r>
        <w:rPr>
          <w:spacing w:val="-1"/>
        </w:rPr>
        <w:t xml:space="preserve"> </w:t>
      </w:r>
      <w:r>
        <w:t>due</w:t>
      </w:r>
      <w:r>
        <w:rPr>
          <w:spacing w:val="-3"/>
        </w:rPr>
        <w:t xml:space="preserve"> </w:t>
      </w:r>
      <w:r>
        <w:t>to</w:t>
      </w:r>
      <w:r>
        <w:rPr>
          <w:spacing w:val="-2"/>
        </w:rPr>
        <w:t xml:space="preserve"> </w:t>
      </w:r>
      <w:r>
        <w:t>safeguarding</w:t>
      </w:r>
      <w:r>
        <w:rPr>
          <w:spacing w:val="-3"/>
        </w:rPr>
        <w:t xml:space="preserve"> </w:t>
      </w:r>
      <w:r>
        <w:t>concerns</w:t>
      </w:r>
      <w:r>
        <w:rPr>
          <w:spacing w:val="-2"/>
        </w:rPr>
        <w:t xml:space="preserve"> </w:t>
      </w:r>
      <w:r>
        <w:t>without</w:t>
      </w:r>
      <w:r>
        <w:rPr>
          <w:spacing w:val="-1"/>
        </w:rPr>
        <w:t xml:space="preserve"> </w:t>
      </w:r>
      <w:r>
        <w:t>finding</w:t>
      </w:r>
      <w:r>
        <w:rPr>
          <w:spacing w:val="-3"/>
        </w:rPr>
        <w:t xml:space="preserve"> </w:t>
      </w:r>
      <w:r>
        <w:t>out</w:t>
      </w:r>
      <w:r>
        <w:rPr>
          <w:spacing w:val="-66"/>
        </w:rPr>
        <w:t xml:space="preserve"> </w:t>
      </w:r>
      <w:r>
        <w:t>the</w:t>
      </w:r>
      <w:r>
        <w:rPr>
          <w:spacing w:val="-3"/>
        </w:rPr>
        <w:t xml:space="preserve"> </w:t>
      </w:r>
      <w:r>
        <w:t>facts and liaising</w:t>
      </w:r>
      <w:r>
        <w:rPr>
          <w:spacing w:val="-3"/>
        </w:rPr>
        <w:t xml:space="preserve"> </w:t>
      </w:r>
      <w:r>
        <w:t>with</w:t>
      </w:r>
      <w:r>
        <w:rPr>
          <w:spacing w:val="-3"/>
        </w:rPr>
        <w:t xml:space="preserve"> </w:t>
      </w:r>
      <w:r>
        <w:t>our</w:t>
      </w:r>
      <w:r>
        <w:rPr>
          <w:spacing w:val="-1"/>
        </w:rPr>
        <w:t xml:space="preserve"> </w:t>
      </w:r>
      <w:r>
        <w:t>local</w:t>
      </w:r>
      <w:r>
        <w:rPr>
          <w:spacing w:val="-1"/>
        </w:rPr>
        <w:t xml:space="preserve"> </w:t>
      </w:r>
      <w:r>
        <w:t>authority</w:t>
      </w:r>
      <w:r>
        <w:rPr>
          <w:spacing w:val="-1"/>
        </w:rPr>
        <w:t xml:space="preserve"> </w:t>
      </w:r>
      <w:r>
        <w:t>designated</w:t>
      </w:r>
      <w:r>
        <w:rPr>
          <w:spacing w:val="-1"/>
        </w:rPr>
        <w:t xml:space="preserve"> </w:t>
      </w:r>
      <w:r>
        <w:t>officer</w:t>
      </w:r>
      <w:r>
        <w:rPr>
          <w:spacing w:val="-1"/>
        </w:rPr>
        <w:t xml:space="preserve"> </w:t>
      </w:r>
      <w:r>
        <w:t>to</w:t>
      </w:r>
      <w:r>
        <w:rPr>
          <w:spacing w:val="-3"/>
        </w:rPr>
        <w:t xml:space="preserve"> </w:t>
      </w:r>
      <w:r>
        <w:t>determine</w:t>
      </w:r>
      <w:r>
        <w:rPr>
          <w:spacing w:val="-3"/>
        </w:rPr>
        <w:t xml:space="preserve"> </w:t>
      </w:r>
      <w:r>
        <w:t>a</w:t>
      </w:r>
      <w:r>
        <w:rPr>
          <w:spacing w:val="-1"/>
        </w:rPr>
        <w:t xml:space="preserve"> </w:t>
      </w:r>
      <w:r>
        <w:t>suitable</w:t>
      </w:r>
      <w:r>
        <w:rPr>
          <w:spacing w:val="-2"/>
        </w:rPr>
        <w:t xml:space="preserve"> </w:t>
      </w:r>
      <w:r>
        <w:t>outcome</w:t>
      </w:r>
    </w:p>
    <w:p w14:paraId="3336CA8C" w14:textId="1B1B9B61" w:rsidR="006F58AE" w:rsidRDefault="00BB587A" w:rsidP="00124141">
      <w:pPr>
        <w:pStyle w:val="ListParagraph"/>
        <w:numPr>
          <w:ilvl w:val="0"/>
          <w:numId w:val="3"/>
        </w:numPr>
        <w:tabs>
          <w:tab w:val="left" w:pos="839"/>
          <w:tab w:val="left" w:pos="840"/>
        </w:tabs>
        <w:spacing w:before="8" w:line="276" w:lineRule="auto"/>
        <w:ind w:right="356" w:hanging="697"/>
        <w:rPr>
          <w:rFonts w:ascii="Symbol" w:hAnsi="Symbol"/>
        </w:rPr>
      </w:pPr>
      <w:r>
        <w:t xml:space="preserve">The </w:t>
      </w:r>
      <w:r w:rsidR="00EC6E43" w:rsidRPr="00AE3238">
        <w:t>headteacher</w:t>
      </w:r>
      <w:r>
        <w:t xml:space="preserve"> will discuss with the agency whether it is appropriate to suspend the supply</w:t>
      </w:r>
      <w:r>
        <w:rPr>
          <w:spacing w:val="-66"/>
        </w:rPr>
        <w:t xml:space="preserve"> </w:t>
      </w:r>
      <w:r>
        <w:t>teacher, or redeploy them to another part of the school, while the school carries out the</w:t>
      </w:r>
      <w:r>
        <w:rPr>
          <w:spacing w:val="1"/>
        </w:rPr>
        <w:t xml:space="preserve"> </w:t>
      </w:r>
      <w:r>
        <w:t>investigation</w:t>
      </w:r>
    </w:p>
    <w:p w14:paraId="580536D9" w14:textId="77777777" w:rsidR="006F58AE" w:rsidRDefault="006F58AE" w:rsidP="00124141">
      <w:pPr>
        <w:spacing w:line="276" w:lineRule="auto"/>
        <w:ind w:hanging="697"/>
        <w:rPr>
          <w:rFonts w:ascii="Symbol" w:hAnsi="Symbol"/>
        </w:rPr>
        <w:sectPr w:rsidR="006F58AE">
          <w:pgSz w:w="12240" w:h="15840"/>
          <w:pgMar w:top="1500" w:right="800" w:bottom="1260" w:left="800" w:header="0" w:footer="1012" w:gutter="0"/>
          <w:cols w:space="720"/>
        </w:sectPr>
      </w:pPr>
    </w:p>
    <w:p w14:paraId="5B160270" w14:textId="77777777" w:rsidR="006F58AE" w:rsidRDefault="00BB587A" w:rsidP="00124141">
      <w:pPr>
        <w:pStyle w:val="ListParagraph"/>
        <w:numPr>
          <w:ilvl w:val="0"/>
          <w:numId w:val="3"/>
        </w:numPr>
        <w:tabs>
          <w:tab w:val="left" w:pos="839"/>
          <w:tab w:val="left" w:pos="840"/>
        </w:tabs>
        <w:spacing w:before="80" w:line="273" w:lineRule="auto"/>
        <w:ind w:right="889" w:hanging="697"/>
        <w:rPr>
          <w:rFonts w:ascii="Symbol" w:hAnsi="Symbol"/>
        </w:rPr>
      </w:pPr>
      <w:r>
        <w:t>We will involve the agency fully, but the school will take the lead in collecting the necessary</w:t>
      </w:r>
      <w:r>
        <w:rPr>
          <w:spacing w:val="-66"/>
        </w:rPr>
        <w:t xml:space="preserve"> </w:t>
      </w:r>
      <w:r>
        <w:t>information</w:t>
      </w:r>
      <w:r>
        <w:rPr>
          <w:spacing w:val="-1"/>
        </w:rPr>
        <w:t xml:space="preserve"> </w:t>
      </w:r>
      <w:r>
        <w:t>and providing it</w:t>
      </w:r>
      <w:r>
        <w:rPr>
          <w:spacing w:val="-2"/>
        </w:rPr>
        <w:t xml:space="preserve"> </w:t>
      </w:r>
      <w:r>
        <w:t>to</w:t>
      </w:r>
      <w:r>
        <w:rPr>
          <w:spacing w:val="-3"/>
        </w:rPr>
        <w:t xml:space="preserve"> </w:t>
      </w:r>
      <w:r>
        <w:t>the</w:t>
      </w:r>
      <w:r>
        <w:rPr>
          <w:spacing w:val="-2"/>
        </w:rPr>
        <w:t xml:space="preserve"> </w:t>
      </w:r>
      <w:r>
        <w:t>local</w:t>
      </w:r>
      <w:r>
        <w:rPr>
          <w:spacing w:val="-1"/>
        </w:rPr>
        <w:t xml:space="preserve"> </w:t>
      </w:r>
      <w:r>
        <w:t>authority</w:t>
      </w:r>
      <w:r>
        <w:rPr>
          <w:spacing w:val="-3"/>
        </w:rPr>
        <w:t xml:space="preserve"> </w:t>
      </w:r>
      <w:r>
        <w:t>designated</w:t>
      </w:r>
      <w:r>
        <w:rPr>
          <w:spacing w:val="-3"/>
        </w:rPr>
        <w:t xml:space="preserve"> </w:t>
      </w:r>
      <w:r>
        <w:t>officer</w:t>
      </w:r>
      <w:r>
        <w:rPr>
          <w:spacing w:val="-1"/>
        </w:rPr>
        <w:t xml:space="preserve"> </w:t>
      </w:r>
      <w:r>
        <w:t>as</w:t>
      </w:r>
      <w:r>
        <w:rPr>
          <w:spacing w:val="-1"/>
        </w:rPr>
        <w:t xml:space="preserve"> </w:t>
      </w:r>
      <w:r>
        <w:t>required</w:t>
      </w:r>
    </w:p>
    <w:p w14:paraId="76687A32" w14:textId="77777777" w:rsidR="006F58AE" w:rsidRDefault="00BB587A" w:rsidP="00124141">
      <w:pPr>
        <w:pStyle w:val="ListParagraph"/>
        <w:numPr>
          <w:ilvl w:val="0"/>
          <w:numId w:val="3"/>
        </w:numPr>
        <w:tabs>
          <w:tab w:val="left" w:pos="839"/>
          <w:tab w:val="left" w:pos="840"/>
        </w:tabs>
        <w:spacing w:before="2" w:line="276" w:lineRule="auto"/>
        <w:ind w:right="145" w:hanging="697"/>
        <w:rPr>
          <w:rFonts w:ascii="Symbol" w:hAnsi="Symbol"/>
        </w:rPr>
      </w:pPr>
      <w:r>
        <w:t>We will address issues such as information sharing, to ensure any previous concerns or allegations</w:t>
      </w:r>
      <w:r>
        <w:rPr>
          <w:spacing w:val="1"/>
        </w:rPr>
        <w:t xml:space="preserve"> </w:t>
      </w:r>
      <w:r>
        <w:t>known to the agency are taken into account (we will do this, for example, as part of the allegations</w:t>
      </w:r>
      <w:r>
        <w:rPr>
          <w:spacing w:val="-67"/>
        </w:rPr>
        <w:t xml:space="preserve"> </w:t>
      </w:r>
      <w:r>
        <w:t>management meeting</w:t>
      </w:r>
      <w:r>
        <w:rPr>
          <w:spacing w:val="-1"/>
        </w:rPr>
        <w:t xml:space="preserve"> </w:t>
      </w:r>
      <w:r>
        <w:t>or</w:t>
      </w:r>
      <w:r>
        <w:rPr>
          <w:spacing w:val="-2"/>
        </w:rPr>
        <w:t xml:space="preserve"> </w:t>
      </w:r>
      <w:r>
        <w:t>by liaising</w:t>
      </w:r>
      <w:r>
        <w:rPr>
          <w:spacing w:val="1"/>
        </w:rPr>
        <w:t xml:space="preserve"> </w:t>
      </w:r>
      <w:r>
        <w:t>directly with</w:t>
      </w:r>
      <w:r>
        <w:rPr>
          <w:spacing w:val="-3"/>
        </w:rPr>
        <w:t xml:space="preserve"> </w:t>
      </w:r>
      <w:r>
        <w:t>the</w:t>
      </w:r>
      <w:r>
        <w:rPr>
          <w:spacing w:val="-2"/>
        </w:rPr>
        <w:t xml:space="preserve"> </w:t>
      </w:r>
      <w:r>
        <w:t>agency where</w:t>
      </w:r>
      <w:r>
        <w:rPr>
          <w:spacing w:val="-2"/>
        </w:rPr>
        <w:t xml:space="preserve"> </w:t>
      </w:r>
      <w:r>
        <w:t>necessary)</w:t>
      </w:r>
    </w:p>
    <w:p w14:paraId="2124C581" w14:textId="77777777" w:rsidR="006F58AE" w:rsidRDefault="00BB587A" w:rsidP="00124141">
      <w:pPr>
        <w:pStyle w:val="ListParagraph"/>
        <w:numPr>
          <w:ilvl w:val="0"/>
          <w:numId w:val="3"/>
        </w:numPr>
        <w:tabs>
          <w:tab w:val="left" w:pos="839"/>
          <w:tab w:val="left" w:pos="840"/>
        </w:tabs>
        <w:spacing w:line="276" w:lineRule="auto"/>
        <w:ind w:right="593" w:hanging="697"/>
        <w:rPr>
          <w:rFonts w:ascii="Symbol" w:hAnsi="Symbol"/>
        </w:rPr>
      </w:pPr>
      <w:r>
        <w:t>When using an agency, we will inform them of our process for managing allegations, and keep</w:t>
      </w:r>
      <w:r>
        <w:rPr>
          <w:spacing w:val="-66"/>
        </w:rPr>
        <w:t xml:space="preserve"> </w:t>
      </w:r>
      <w:r>
        <w:t>them updated about our policies as necessary, and will invite the agency's HR manager or</w:t>
      </w:r>
      <w:r>
        <w:rPr>
          <w:spacing w:val="1"/>
        </w:rPr>
        <w:t xml:space="preserve"> </w:t>
      </w:r>
      <w:r>
        <w:t>equivalent to</w:t>
      </w:r>
      <w:r>
        <w:rPr>
          <w:spacing w:val="-2"/>
        </w:rPr>
        <w:t xml:space="preserve"> </w:t>
      </w:r>
      <w:r>
        <w:t>meetings as appropriate.</w:t>
      </w:r>
    </w:p>
    <w:p w14:paraId="1AB9AABA" w14:textId="77777777" w:rsidR="006F58AE" w:rsidRDefault="006F58AE">
      <w:pPr>
        <w:pStyle w:val="BodyText"/>
        <w:spacing w:before="8"/>
        <w:rPr>
          <w:sz w:val="24"/>
        </w:rPr>
      </w:pPr>
    </w:p>
    <w:p w14:paraId="5FD75246" w14:textId="77777777" w:rsidR="006F58AE" w:rsidRDefault="00BB587A" w:rsidP="00EC6E43">
      <w:pPr>
        <w:pStyle w:val="BodyText"/>
        <w:ind w:left="839" w:hanging="697"/>
      </w:pPr>
      <w:r>
        <w:rPr>
          <w:color w:val="008080"/>
        </w:rPr>
        <w:t>Suspension</w:t>
      </w:r>
      <w:r>
        <w:rPr>
          <w:color w:val="008080"/>
          <w:spacing w:val="-4"/>
        </w:rPr>
        <w:t xml:space="preserve"> </w:t>
      </w:r>
      <w:r>
        <w:rPr>
          <w:color w:val="008080"/>
        </w:rPr>
        <w:t>of</w:t>
      </w:r>
      <w:r>
        <w:rPr>
          <w:color w:val="008080"/>
          <w:spacing w:val="-2"/>
        </w:rPr>
        <w:t xml:space="preserve"> </w:t>
      </w:r>
      <w:r>
        <w:rPr>
          <w:color w:val="008080"/>
        </w:rPr>
        <w:t>the</w:t>
      </w:r>
      <w:r>
        <w:rPr>
          <w:color w:val="008080"/>
          <w:spacing w:val="-4"/>
        </w:rPr>
        <w:t xml:space="preserve"> </w:t>
      </w:r>
      <w:r>
        <w:rPr>
          <w:color w:val="008080"/>
        </w:rPr>
        <w:t>accused</w:t>
      </w:r>
      <w:r>
        <w:rPr>
          <w:color w:val="008080"/>
          <w:spacing w:val="-1"/>
        </w:rPr>
        <w:t xml:space="preserve"> </w:t>
      </w:r>
      <w:r>
        <w:rPr>
          <w:color w:val="008080"/>
        </w:rPr>
        <w:t>until</w:t>
      </w:r>
      <w:r>
        <w:rPr>
          <w:color w:val="008080"/>
          <w:spacing w:val="-2"/>
        </w:rPr>
        <w:t xml:space="preserve"> </w:t>
      </w:r>
      <w:r>
        <w:rPr>
          <w:color w:val="008080"/>
        </w:rPr>
        <w:t>the</w:t>
      </w:r>
      <w:r>
        <w:rPr>
          <w:color w:val="008080"/>
          <w:spacing w:val="-4"/>
        </w:rPr>
        <w:t xml:space="preserve"> </w:t>
      </w:r>
      <w:r>
        <w:rPr>
          <w:color w:val="008080"/>
        </w:rPr>
        <w:t>case</w:t>
      </w:r>
      <w:r>
        <w:rPr>
          <w:color w:val="008080"/>
          <w:spacing w:val="-3"/>
        </w:rPr>
        <w:t xml:space="preserve"> </w:t>
      </w:r>
      <w:r>
        <w:rPr>
          <w:color w:val="008080"/>
        </w:rPr>
        <w:t>is</w:t>
      </w:r>
      <w:r>
        <w:rPr>
          <w:color w:val="008080"/>
          <w:spacing w:val="-5"/>
        </w:rPr>
        <w:t xml:space="preserve"> </w:t>
      </w:r>
      <w:r>
        <w:rPr>
          <w:color w:val="008080"/>
        </w:rPr>
        <w:t>resolved</w:t>
      </w:r>
    </w:p>
    <w:p w14:paraId="627C23D1" w14:textId="77777777" w:rsidR="006F58AE" w:rsidRDefault="006F58AE">
      <w:pPr>
        <w:pStyle w:val="BodyText"/>
        <w:spacing w:before="2"/>
      </w:pPr>
    </w:p>
    <w:p w14:paraId="4F76E157" w14:textId="77777777" w:rsidR="006F58AE" w:rsidRDefault="00BB587A">
      <w:pPr>
        <w:pStyle w:val="BodyText"/>
        <w:spacing w:line="276" w:lineRule="auto"/>
        <w:ind w:left="119" w:right="340"/>
      </w:pPr>
      <w:r>
        <w:t>Suspension will not be the default position, and will only be considered in cases where there is reason to</w:t>
      </w:r>
      <w:r>
        <w:rPr>
          <w:spacing w:val="-67"/>
        </w:rPr>
        <w:t xml:space="preserve"> </w:t>
      </w:r>
      <w:r>
        <w:t>suspect that a child or other children is/are at risk of harm, or the case is so serious that it might be</w:t>
      </w:r>
      <w:r>
        <w:rPr>
          <w:spacing w:val="1"/>
        </w:rPr>
        <w:t xml:space="preserve"> </w:t>
      </w:r>
      <w:r>
        <w:t>grounds for dismissal. In such cases, we will only suspend an individual if we have considered all other</w:t>
      </w:r>
      <w:r>
        <w:rPr>
          <w:spacing w:val="1"/>
        </w:rPr>
        <w:t xml:space="preserve"> </w:t>
      </w:r>
      <w:r>
        <w:t>options</w:t>
      </w:r>
      <w:r>
        <w:rPr>
          <w:spacing w:val="-1"/>
        </w:rPr>
        <w:t xml:space="preserve"> </w:t>
      </w:r>
      <w:r>
        <w:t>available</w:t>
      </w:r>
      <w:r>
        <w:rPr>
          <w:spacing w:val="-1"/>
        </w:rPr>
        <w:t xml:space="preserve"> </w:t>
      </w:r>
      <w:r>
        <w:t>and</w:t>
      </w:r>
      <w:r>
        <w:rPr>
          <w:spacing w:val="-2"/>
        </w:rPr>
        <w:t xml:space="preserve"> </w:t>
      </w:r>
      <w:r>
        <w:t>there</w:t>
      </w:r>
      <w:r>
        <w:rPr>
          <w:spacing w:val="-2"/>
        </w:rPr>
        <w:t xml:space="preserve"> </w:t>
      </w:r>
      <w:r>
        <w:t>is</w:t>
      </w:r>
      <w:r>
        <w:rPr>
          <w:spacing w:val="1"/>
        </w:rPr>
        <w:t xml:space="preserve"> </w:t>
      </w:r>
      <w:r>
        <w:t>no</w:t>
      </w:r>
      <w:r>
        <w:rPr>
          <w:spacing w:val="-1"/>
        </w:rPr>
        <w:t xml:space="preserve"> </w:t>
      </w:r>
      <w:r>
        <w:t>reasonable</w:t>
      </w:r>
      <w:r>
        <w:rPr>
          <w:spacing w:val="-1"/>
        </w:rPr>
        <w:t xml:space="preserve"> </w:t>
      </w:r>
      <w:r>
        <w:t>alternative.</w:t>
      </w:r>
    </w:p>
    <w:p w14:paraId="1EAFAD56" w14:textId="77777777" w:rsidR="006F58AE" w:rsidRDefault="006F58AE">
      <w:pPr>
        <w:pStyle w:val="BodyText"/>
        <w:spacing w:before="3"/>
        <w:rPr>
          <w:sz w:val="25"/>
        </w:rPr>
      </w:pPr>
    </w:p>
    <w:p w14:paraId="549970D7" w14:textId="77777777" w:rsidR="006F58AE" w:rsidRDefault="00BB587A">
      <w:pPr>
        <w:pStyle w:val="BodyText"/>
        <w:spacing w:before="1"/>
        <w:ind w:left="119"/>
        <w:jc w:val="both"/>
      </w:pPr>
      <w:r>
        <w:t>Based</w:t>
      </w:r>
      <w:r>
        <w:rPr>
          <w:spacing w:val="-1"/>
        </w:rPr>
        <w:t xml:space="preserve"> </w:t>
      </w:r>
      <w:r>
        <w:t>on</w:t>
      </w:r>
      <w:r>
        <w:rPr>
          <w:spacing w:val="-2"/>
        </w:rPr>
        <w:t xml:space="preserve"> </w:t>
      </w:r>
      <w:r>
        <w:t>an</w:t>
      </w:r>
      <w:r>
        <w:rPr>
          <w:spacing w:val="-3"/>
        </w:rPr>
        <w:t xml:space="preserve"> </w:t>
      </w:r>
      <w:r>
        <w:t>assessment</w:t>
      </w:r>
      <w:r>
        <w:rPr>
          <w:spacing w:val="-3"/>
        </w:rPr>
        <w:t xml:space="preserve"> </w:t>
      </w:r>
      <w:r>
        <w:t>of</w:t>
      </w:r>
      <w:r>
        <w:rPr>
          <w:spacing w:val="-2"/>
        </w:rPr>
        <w:t xml:space="preserve"> </w:t>
      </w:r>
      <w:r>
        <w:t>risk,</w:t>
      </w:r>
      <w:r>
        <w:rPr>
          <w:spacing w:val="-3"/>
        </w:rPr>
        <w:t xml:space="preserve"> </w:t>
      </w:r>
      <w:r>
        <w:t>we</w:t>
      </w:r>
      <w:r>
        <w:rPr>
          <w:spacing w:val="-2"/>
        </w:rPr>
        <w:t xml:space="preserve"> </w:t>
      </w:r>
      <w:r>
        <w:t>will</w:t>
      </w:r>
      <w:r>
        <w:rPr>
          <w:spacing w:val="-2"/>
        </w:rPr>
        <w:t xml:space="preserve"> </w:t>
      </w:r>
      <w:r>
        <w:t>consider</w:t>
      </w:r>
      <w:r>
        <w:rPr>
          <w:spacing w:val="-4"/>
        </w:rPr>
        <w:t xml:space="preserve"> </w:t>
      </w:r>
      <w:r>
        <w:t>alternatives</w:t>
      </w:r>
      <w:r>
        <w:rPr>
          <w:spacing w:val="-2"/>
        </w:rPr>
        <w:t xml:space="preserve"> </w:t>
      </w:r>
      <w:r>
        <w:t>such</w:t>
      </w:r>
      <w:r>
        <w:rPr>
          <w:spacing w:val="-2"/>
        </w:rPr>
        <w:t xml:space="preserve"> </w:t>
      </w:r>
      <w:r>
        <w:t>as:</w:t>
      </w:r>
    </w:p>
    <w:p w14:paraId="1D8AD594" w14:textId="77777777" w:rsidR="006F58AE" w:rsidRDefault="006F58AE">
      <w:pPr>
        <w:pStyle w:val="BodyText"/>
        <w:spacing w:before="7"/>
        <w:rPr>
          <w:sz w:val="28"/>
        </w:rPr>
      </w:pPr>
    </w:p>
    <w:p w14:paraId="723050B3" w14:textId="77777777" w:rsidR="006F58AE" w:rsidRDefault="00BB587A" w:rsidP="00EC6E43">
      <w:pPr>
        <w:pStyle w:val="ListParagraph"/>
        <w:numPr>
          <w:ilvl w:val="0"/>
          <w:numId w:val="3"/>
        </w:numPr>
        <w:tabs>
          <w:tab w:val="left" w:pos="839"/>
          <w:tab w:val="left" w:pos="840"/>
        </w:tabs>
        <w:spacing w:line="271" w:lineRule="auto"/>
        <w:ind w:right="126" w:hanging="697"/>
        <w:rPr>
          <w:rFonts w:ascii="Symbol" w:hAnsi="Symbol"/>
        </w:rPr>
      </w:pPr>
      <w:r>
        <w:t>Redeployment</w:t>
      </w:r>
      <w:r>
        <w:rPr>
          <w:spacing w:val="-1"/>
        </w:rPr>
        <w:t xml:space="preserve"> </w:t>
      </w:r>
      <w:r>
        <w:t>within</w:t>
      </w:r>
      <w:r>
        <w:rPr>
          <w:spacing w:val="-2"/>
        </w:rPr>
        <w:t xml:space="preserve"> </w:t>
      </w:r>
      <w:r>
        <w:t>the</w:t>
      </w:r>
      <w:r>
        <w:rPr>
          <w:spacing w:val="-6"/>
        </w:rPr>
        <w:t xml:space="preserve"> </w:t>
      </w:r>
      <w:r>
        <w:t>school</w:t>
      </w:r>
      <w:r>
        <w:rPr>
          <w:spacing w:val="-1"/>
        </w:rPr>
        <w:t xml:space="preserve"> </w:t>
      </w:r>
      <w:r>
        <w:t>so</w:t>
      </w:r>
      <w:r>
        <w:rPr>
          <w:spacing w:val="-3"/>
        </w:rPr>
        <w:t xml:space="preserve"> </w:t>
      </w:r>
      <w:r>
        <w:t>that</w:t>
      </w:r>
      <w:r>
        <w:rPr>
          <w:spacing w:val="-4"/>
        </w:rPr>
        <w:t xml:space="preserve"> </w:t>
      </w:r>
      <w:r>
        <w:t>the</w:t>
      </w:r>
      <w:r>
        <w:rPr>
          <w:spacing w:val="-2"/>
        </w:rPr>
        <w:t xml:space="preserve"> </w:t>
      </w:r>
      <w:r>
        <w:t>individual</w:t>
      </w:r>
      <w:r>
        <w:rPr>
          <w:spacing w:val="-1"/>
        </w:rPr>
        <w:t xml:space="preserve"> </w:t>
      </w:r>
      <w:r>
        <w:t>does</w:t>
      </w:r>
      <w:r>
        <w:rPr>
          <w:spacing w:val="-2"/>
        </w:rPr>
        <w:t xml:space="preserve"> </w:t>
      </w:r>
      <w:r>
        <w:t>not have</w:t>
      </w:r>
      <w:r>
        <w:rPr>
          <w:spacing w:val="-5"/>
        </w:rPr>
        <w:t xml:space="preserve"> </w:t>
      </w:r>
      <w:r>
        <w:t>direct contact with</w:t>
      </w:r>
      <w:r>
        <w:rPr>
          <w:spacing w:val="-5"/>
        </w:rPr>
        <w:t xml:space="preserve"> </w:t>
      </w:r>
      <w:r>
        <w:t>the</w:t>
      </w:r>
      <w:r>
        <w:rPr>
          <w:spacing w:val="-2"/>
        </w:rPr>
        <w:t xml:space="preserve"> </w:t>
      </w:r>
      <w:r>
        <w:t>child</w:t>
      </w:r>
      <w:r>
        <w:rPr>
          <w:spacing w:val="-4"/>
        </w:rPr>
        <w:t xml:space="preserve"> </w:t>
      </w:r>
      <w:r>
        <w:t>or</w:t>
      </w:r>
      <w:r>
        <w:rPr>
          <w:spacing w:val="-65"/>
        </w:rPr>
        <w:t xml:space="preserve"> </w:t>
      </w:r>
      <w:r>
        <w:t>children</w:t>
      </w:r>
      <w:r>
        <w:rPr>
          <w:spacing w:val="-2"/>
        </w:rPr>
        <w:t xml:space="preserve"> </w:t>
      </w:r>
      <w:r>
        <w:t>concerned</w:t>
      </w:r>
    </w:p>
    <w:p w14:paraId="4294DD3C" w14:textId="77777777" w:rsidR="006F58AE" w:rsidRDefault="00BB587A" w:rsidP="00EC6E43">
      <w:pPr>
        <w:pStyle w:val="ListParagraph"/>
        <w:numPr>
          <w:ilvl w:val="0"/>
          <w:numId w:val="3"/>
        </w:numPr>
        <w:tabs>
          <w:tab w:val="left" w:pos="839"/>
          <w:tab w:val="left" w:pos="840"/>
        </w:tabs>
        <w:spacing w:before="5"/>
        <w:ind w:hanging="697"/>
        <w:rPr>
          <w:rFonts w:ascii="Symbol" w:hAnsi="Symbol"/>
        </w:rPr>
      </w:pPr>
      <w:r>
        <w:t>Providing</w:t>
      </w:r>
      <w:r>
        <w:rPr>
          <w:spacing w:val="-2"/>
        </w:rPr>
        <w:t xml:space="preserve"> </w:t>
      </w:r>
      <w:r>
        <w:t>an</w:t>
      </w:r>
      <w:r>
        <w:rPr>
          <w:spacing w:val="-3"/>
        </w:rPr>
        <w:t xml:space="preserve"> </w:t>
      </w:r>
      <w:r>
        <w:t>assistant</w:t>
      </w:r>
      <w:r>
        <w:rPr>
          <w:spacing w:val="-2"/>
        </w:rPr>
        <w:t xml:space="preserve"> </w:t>
      </w:r>
      <w:r>
        <w:t>to</w:t>
      </w:r>
      <w:r>
        <w:rPr>
          <w:spacing w:val="-4"/>
        </w:rPr>
        <w:t xml:space="preserve"> </w:t>
      </w:r>
      <w:r>
        <w:t>be</w:t>
      </w:r>
      <w:r>
        <w:rPr>
          <w:spacing w:val="-2"/>
        </w:rPr>
        <w:t xml:space="preserve"> </w:t>
      </w:r>
      <w:r>
        <w:t>present</w:t>
      </w:r>
      <w:r>
        <w:rPr>
          <w:spacing w:val="-2"/>
        </w:rPr>
        <w:t xml:space="preserve"> </w:t>
      </w:r>
      <w:r>
        <w:t>when</w:t>
      </w:r>
      <w:r>
        <w:rPr>
          <w:spacing w:val="-3"/>
        </w:rPr>
        <w:t xml:space="preserve"> </w:t>
      </w:r>
      <w:r>
        <w:t>the</w:t>
      </w:r>
      <w:r>
        <w:rPr>
          <w:spacing w:val="-3"/>
        </w:rPr>
        <w:t xml:space="preserve"> </w:t>
      </w:r>
      <w:r>
        <w:t>individual</w:t>
      </w:r>
      <w:r>
        <w:rPr>
          <w:spacing w:val="-3"/>
        </w:rPr>
        <w:t xml:space="preserve"> </w:t>
      </w:r>
      <w:r>
        <w:t>has</w:t>
      </w:r>
      <w:r>
        <w:rPr>
          <w:spacing w:val="1"/>
        </w:rPr>
        <w:t xml:space="preserve"> </w:t>
      </w:r>
      <w:r>
        <w:t>contact</w:t>
      </w:r>
      <w:r>
        <w:rPr>
          <w:spacing w:val="-2"/>
        </w:rPr>
        <w:t xml:space="preserve"> </w:t>
      </w:r>
      <w:r>
        <w:t>with</w:t>
      </w:r>
      <w:r>
        <w:rPr>
          <w:spacing w:val="-2"/>
        </w:rPr>
        <w:t xml:space="preserve"> </w:t>
      </w:r>
      <w:r>
        <w:t>children</w:t>
      </w:r>
    </w:p>
    <w:p w14:paraId="63F82A86" w14:textId="77777777" w:rsidR="006F58AE" w:rsidRDefault="00BB587A" w:rsidP="00EC6E43">
      <w:pPr>
        <w:pStyle w:val="ListParagraph"/>
        <w:numPr>
          <w:ilvl w:val="0"/>
          <w:numId w:val="3"/>
        </w:numPr>
        <w:tabs>
          <w:tab w:val="left" w:pos="839"/>
          <w:tab w:val="left" w:pos="840"/>
        </w:tabs>
        <w:spacing w:before="38" w:line="273" w:lineRule="auto"/>
        <w:ind w:right="246" w:hanging="697"/>
        <w:rPr>
          <w:rFonts w:ascii="Symbol" w:hAnsi="Symbol"/>
        </w:rPr>
      </w:pPr>
      <w:r>
        <w:t>Redeploying the individual to alternative work in the school so that they do not have unsupervised</w:t>
      </w:r>
      <w:r>
        <w:rPr>
          <w:spacing w:val="-66"/>
        </w:rPr>
        <w:t xml:space="preserve"> </w:t>
      </w:r>
      <w:r>
        <w:t>access</w:t>
      </w:r>
      <w:r>
        <w:rPr>
          <w:spacing w:val="-1"/>
        </w:rPr>
        <w:t xml:space="preserve"> </w:t>
      </w:r>
      <w:r>
        <w:t>to children</w:t>
      </w:r>
    </w:p>
    <w:p w14:paraId="42844DD1" w14:textId="77777777" w:rsidR="006F58AE" w:rsidRDefault="00BB587A" w:rsidP="00EC6E43">
      <w:pPr>
        <w:pStyle w:val="ListParagraph"/>
        <w:numPr>
          <w:ilvl w:val="0"/>
          <w:numId w:val="3"/>
        </w:numPr>
        <w:tabs>
          <w:tab w:val="left" w:pos="839"/>
          <w:tab w:val="left" w:pos="840"/>
        </w:tabs>
        <w:spacing w:before="2" w:line="276" w:lineRule="auto"/>
        <w:ind w:right="467" w:hanging="697"/>
        <w:rPr>
          <w:rFonts w:ascii="Symbol" w:hAnsi="Symbol"/>
        </w:rPr>
      </w:pPr>
      <w:r>
        <w:t>Moving the child or children to classes where they will not come into contact with the individual,</w:t>
      </w:r>
      <w:r>
        <w:rPr>
          <w:spacing w:val="-67"/>
        </w:rPr>
        <w:t xml:space="preserve"> </w:t>
      </w:r>
      <w:r>
        <w:t>making</w:t>
      </w:r>
      <w:r>
        <w:rPr>
          <w:spacing w:val="-1"/>
        </w:rPr>
        <w:t xml:space="preserve"> </w:t>
      </w:r>
      <w:r>
        <w:t>it</w:t>
      </w:r>
      <w:r>
        <w:rPr>
          <w:spacing w:val="-2"/>
        </w:rPr>
        <w:t xml:space="preserve"> </w:t>
      </w:r>
      <w:r>
        <w:t>clear</w:t>
      </w:r>
      <w:r>
        <w:rPr>
          <w:spacing w:val="-1"/>
        </w:rPr>
        <w:t xml:space="preserve"> </w:t>
      </w:r>
      <w:r>
        <w:t>that</w:t>
      </w:r>
      <w:r>
        <w:rPr>
          <w:spacing w:val="1"/>
        </w:rPr>
        <w:t xml:space="preserve"> </w:t>
      </w:r>
      <w:r>
        <w:t>this</w:t>
      </w:r>
      <w:r>
        <w:rPr>
          <w:spacing w:val="-4"/>
        </w:rPr>
        <w:t xml:space="preserve"> </w:t>
      </w:r>
      <w:r>
        <w:t>is not a</w:t>
      </w:r>
      <w:r>
        <w:rPr>
          <w:spacing w:val="-3"/>
        </w:rPr>
        <w:t xml:space="preserve"> </w:t>
      </w:r>
      <w:r>
        <w:t>punishment and</w:t>
      </w:r>
      <w:r>
        <w:rPr>
          <w:spacing w:val="-2"/>
        </w:rPr>
        <w:t xml:space="preserve"> </w:t>
      </w:r>
      <w:r>
        <w:t>parents</w:t>
      </w:r>
      <w:r>
        <w:rPr>
          <w:spacing w:val="1"/>
        </w:rPr>
        <w:t xml:space="preserve"> </w:t>
      </w:r>
      <w:r>
        <w:t>have</w:t>
      </w:r>
      <w:r>
        <w:rPr>
          <w:spacing w:val="-1"/>
        </w:rPr>
        <w:t xml:space="preserve"> </w:t>
      </w:r>
      <w:r>
        <w:t>been</w:t>
      </w:r>
      <w:r>
        <w:rPr>
          <w:spacing w:val="-1"/>
        </w:rPr>
        <w:t xml:space="preserve"> </w:t>
      </w:r>
      <w:r>
        <w:t>consulted</w:t>
      </w:r>
    </w:p>
    <w:p w14:paraId="68AA1D6B" w14:textId="77777777" w:rsidR="006F58AE" w:rsidRDefault="00BB587A" w:rsidP="00EC6E43">
      <w:pPr>
        <w:pStyle w:val="ListParagraph"/>
        <w:numPr>
          <w:ilvl w:val="0"/>
          <w:numId w:val="3"/>
        </w:numPr>
        <w:tabs>
          <w:tab w:val="left" w:pos="839"/>
          <w:tab w:val="left" w:pos="840"/>
        </w:tabs>
        <w:spacing w:line="276" w:lineRule="auto"/>
        <w:ind w:right="577" w:hanging="697"/>
        <w:rPr>
          <w:rFonts w:ascii="Symbol" w:hAnsi="Symbol"/>
          <w:sz w:val="20"/>
        </w:rPr>
      </w:pPr>
      <w:r>
        <w:t>Temporarily redeploying the individual to another role in a different location, for example to an</w:t>
      </w:r>
      <w:r>
        <w:rPr>
          <w:spacing w:val="-66"/>
        </w:rPr>
        <w:t xml:space="preserve"> </w:t>
      </w:r>
      <w:r>
        <w:t>alternative</w:t>
      </w:r>
      <w:r>
        <w:rPr>
          <w:spacing w:val="-2"/>
        </w:rPr>
        <w:t xml:space="preserve"> </w:t>
      </w:r>
      <w:r>
        <w:t>school or</w:t>
      </w:r>
      <w:r>
        <w:rPr>
          <w:spacing w:val="-2"/>
        </w:rPr>
        <w:t xml:space="preserve"> </w:t>
      </w:r>
      <w:r>
        <w:t>other work for</w:t>
      </w:r>
      <w:r>
        <w:rPr>
          <w:spacing w:val="-4"/>
        </w:rPr>
        <w:t xml:space="preserve"> </w:t>
      </w:r>
      <w:r>
        <w:t xml:space="preserve">the </w:t>
      </w:r>
      <w:r>
        <w:rPr>
          <w:sz w:val="20"/>
        </w:rPr>
        <w:t>trust.</w:t>
      </w:r>
    </w:p>
    <w:p w14:paraId="6137918C" w14:textId="77777777" w:rsidR="006F58AE" w:rsidRDefault="006F58AE">
      <w:pPr>
        <w:pStyle w:val="BodyText"/>
        <w:spacing w:before="12"/>
        <w:rPr>
          <w:sz w:val="24"/>
        </w:rPr>
      </w:pPr>
    </w:p>
    <w:p w14:paraId="2BD7957B" w14:textId="77777777" w:rsidR="006F58AE" w:rsidRDefault="00BB587A" w:rsidP="00EC6E43">
      <w:pPr>
        <w:pStyle w:val="BodyText"/>
        <w:ind w:left="839" w:hanging="697"/>
      </w:pPr>
      <w:r>
        <w:rPr>
          <w:color w:val="008080"/>
        </w:rPr>
        <w:t>Timescales</w:t>
      </w:r>
    </w:p>
    <w:p w14:paraId="088E5F90" w14:textId="77777777" w:rsidR="006F58AE" w:rsidRDefault="006F58AE">
      <w:pPr>
        <w:pStyle w:val="BodyText"/>
        <w:spacing w:before="1"/>
      </w:pPr>
    </w:p>
    <w:p w14:paraId="58F4BC8D" w14:textId="5F6B65C9" w:rsidR="006F58AE" w:rsidRDefault="00BB587A">
      <w:pPr>
        <w:pStyle w:val="BodyText"/>
        <w:spacing w:line="276" w:lineRule="auto"/>
        <w:ind w:left="119" w:right="222"/>
      </w:pPr>
      <w:r>
        <w:t>Any cases where it is clear immediately that the allegation is unsubstantiated or malicious will be resolved</w:t>
      </w:r>
      <w:r>
        <w:rPr>
          <w:spacing w:val="-66"/>
        </w:rPr>
        <w:t xml:space="preserve"> </w:t>
      </w:r>
      <w:r>
        <w:t>within</w:t>
      </w:r>
      <w:r>
        <w:rPr>
          <w:spacing w:val="-2"/>
        </w:rPr>
        <w:t xml:space="preserve"> </w:t>
      </w:r>
      <w:r>
        <w:t>1 week</w:t>
      </w:r>
      <w:r w:rsidR="00EC6E43">
        <w:t>.</w:t>
      </w:r>
    </w:p>
    <w:p w14:paraId="6BB0C0C1" w14:textId="77777777" w:rsidR="00EC6E43" w:rsidRDefault="00EC6E43">
      <w:pPr>
        <w:pStyle w:val="BodyText"/>
        <w:spacing w:line="276" w:lineRule="auto"/>
        <w:ind w:left="119" w:right="222"/>
      </w:pPr>
    </w:p>
    <w:p w14:paraId="3FF251A0" w14:textId="76DF98E8" w:rsidR="006F58AE" w:rsidRDefault="00BB587A">
      <w:pPr>
        <w:pStyle w:val="BodyText"/>
        <w:spacing w:line="278" w:lineRule="auto"/>
        <w:ind w:left="119" w:right="440"/>
      </w:pPr>
      <w:r>
        <w:t>If</w:t>
      </w:r>
      <w:r>
        <w:rPr>
          <w:spacing w:val="-2"/>
        </w:rPr>
        <w:t xml:space="preserve"> </w:t>
      </w:r>
      <w:r>
        <w:t>the</w:t>
      </w:r>
      <w:r>
        <w:rPr>
          <w:spacing w:val="-4"/>
        </w:rPr>
        <w:t xml:space="preserve"> </w:t>
      </w:r>
      <w:r>
        <w:t>nature</w:t>
      </w:r>
      <w:r>
        <w:rPr>
          <w:spacing w:val="-4"/>
        </w:rPr>
        <w:t xml:space="preserve"> </w:t>
      </w:r>
      <w:r>
        <w:t>of</w:t>
      </w:r>
      <w:r>
        <w:rPr>
          <w:spacing w:val="-2"/>
        </w:rPr>
        <w:t xml:space="preserve"> </w:t>
      </w:r>
      <w:r>
        <w:t>an</w:t>
      </w:r>
      <w:r>
        <w:rPr>
          <w:spacing w:val="-3"/>
        </w:rPr>
        <w:t xml:space="preserve"> </w:t>
      </w:r>
      <w:r>
        <w:t>allegation</w:t>
      </w:r>
      <w:r>
        <w:rPr>
          <w:spacing w:val="-2"/>
        </w:rPr>
        <w:t xml:space="preserve"> </w:t>
      </w:r>
      <w:r>
        <w:t>does</w:t>
      </w:r>
      <w:r>
        <w:rPr>
          <w:spacing w:val="-5"/>
        </w:rPr>
        <w:t xml:space="preserve"> </w:t>
      </w:r>
      <w:r>
        <w:t>not</w:t>
      </w:r>
      <w:r>
        <w:rPr>
          <w:spacing w:val="-1"/>
        </w:rPr>
        <w:t xml:space="preserve"> </w:t>
      </w:r>
      <w:r>
        <w:t>require</w:t>
      </w:r>
      <w:r>
        <w:rPr>
          <w:spacing w:val="-4"/>
        </w:rPr>
        <w:t xml:space="preserve"> </w:t>
      </w:r>
      <w:r>
        <w:t>formal</w:t>
      </w:r>
      <w:r>
        <w:rPr>
          <w:spacing w:val="-2"/>
        </w:rPr>
        <w:t xml:space="preserve"> </w:t>
      </w:r>
      <w:r>
        <w:t>disciplinary</w:t>
      </w:r>
      <w:r>
        <w:rPr>
          <w:spacing w:val="-2"/>
        </w:rPr>
        <w:t xml:space="preserve"> </w:t>
      </w:r>
      <w:r>
        <w:t>action,</w:t>
      </w:r>
      <w:r>
        <w:rPr>
          <w:spacing w:val="-1"/>
        </w:rPr>
        <w:t xml:space="preserve"> </w:t>
      </w:r>
      <w:r>
        <w:t>we</w:t>
      </w:r>
      <w:r>
        <w:rPr>
          <w:spacing w:val="-3"/>
        </w:rPr>
        <w:t xml:space="preserve"> </w:t>
      </w:r>
      <w:r>
        <w:t>will</w:t>
      </w:r>
      <w:r>
        <w:rPr>
          <w:spacing w:val="-2"/>
        </w:rPr>
        <w:t xml:space="preserve"> </w:t>
      </w:r>
      <w:r>
        <w:t>institute</w:t>
      </w:r>
      <w:r>
        <w:rPr>
          <w:spacing w:val="-2"/>
        </w:rPr>
        <w:t xml:space="preserve"> </w:t>
      </w:r>
      <w:r>
        <w:t>appropriate</w:t>
      </w:r>
      <w:r>
        <w:rPr>
          <w:spacing w:val="-65"/>
        </w:rPr>
        <w:t xml:space="preserve"> </w:t>
      </w:r>
      <w:r>
        <w:t>action</w:t>
      </w:r>
      <w:r>
        <w:rPr>
          <w:spacing w:val="-1"/>
        </w:rPr>
        <w:t xml:space="preserve"> </w:t>
      </w:r>
      <w:r>
        <w:t>within</w:t>
      </w:r>
      <w:r>
        <w:rPr>
          <w:spacing w:val="-1"/>
        </w:rPr>
        <w:t xml:space="preserve"> </w:t>
      </w:r>
      <w:r>
        <w:t>3 working</w:t>
      </w:r>
      <w:r>
        <w:rPr>
          <w:spacing w:val="-2"/>
        </w:rPr>
        <w:t xml:space="preserve"> </w:t>
      </w:r>
      <w:r>
        <w:t>days</w:t>
      </w:r>
      <w:r w:rsidR="00EC6E43">
        <w:t>.</w:t>
      </w:r>
    </w:p>
    <w:p w14:paraId="61DC83DD" w14:textId="77777777" w:rsidR="00EC6E43" w:rsidRDefault="00EC6E43">
      <w:pPr>
        <w:pStyle w:val="BodyText"/>
        <w:spacing w:line="278" w:lineRule="auto"/>
        <w:ind w:left="119" w:right="440"/>
      </w:pPr>
    </w:p>
    <w:p w14:paraId="4E325040" w14:textId="63BB9C9C" w:rsidR="006F58AE" w:rsidRDefault="00BB587A">
      <w:pPr>
        <w:pStyle w:val="BodyText"/>
        <w:spacing w:line="276" w:lineRule="auto"/>
        <w:ind w:left="119" w:right="350"/>
      </w:pPr>
      <w:r>
        <w:t>If a disciplinary hearing is required and can be held without further investigation, we will hold this within</w:t>
      </w:r>
      <w:r>
        <w:rPr>
          <w:spacing w:val="-66"/>
        </w:rPr>
        <w:t xml:space="preserve"> </w:t>
      </w:r>
      <w:r>
        <w:t>15</w:t>
      </w:r>
      <w:r>
        <w:rPr>
          <w:spacing w:val="-1"/>
        </w:rPr>
        <w:t xml:space="preserve"> </w:t>
      </w:r>
      <w:r>
        <w:t>working</w:t>
      </w:r>
      <w:r>
        <w:rPr>
          <w:spacing w:val="-3"/>
        </w:rPr>
        <w:t xml:space="preserve"> </w:t>
      </w:r>
      <w:r>
        <w:t>days</w:t>
      </w:r>
      <w:r w:rsidR="00EC6E43">
        <w:t>.</w:t>
      </w:r>
    </w:p>
    <w:p w14:paraId="7B3D7B04" w14:textId="77777777" w:rsidR="006F58AE" w:rsidRDefault="006F58AE">
      <w:pPr>
        <w:pStyle w:val="BodyText"/>
        <w:spacing w:before="10"/>
        <w:rPr>
          <w:sz w:val="24"/>
        </w:rPr>
      </w:pPr>
    </w:p>
    <w:p w14:paraId="00A54B82" w14:textId="77777777" w:rsidR="006F58AE" w:rsidRDefault="00BB587A" w:rsidP="00EC6E43">
      <w:pPr>
        <w:pStyle w:val="BodyText"/>
        <w:ind w:left="839" w:hanging="697"/>
      </w:pPr>
      <w:r>
        <w:rPr>
          <w:color w:val="008080"/>
        </w:rPr>
        <w:t>Specific</w:t>
      </w:r>
      <w:r>
        <w:rPr>
          <w:color w:val="008080"/>
          <w:spacing w:val="-5"/>
        </w:rPr>
        <w:t xml:space="preserve"> </w:t>
      </w:r>
      <w:r>
        <w:rPr>
          <w:color w:val="008080"/>
        </w:rPr>
        <w:t>actions</w:t>
      </w:r>
    </w:p>
    <w:p w14:paraId="604E61DD" w14:textId="77777777" w:rsidR="006F58AE" w:rsidRDefault="006F58AE">
      <w:pPr>
        <w:pStyle w:val="BodyText"/>
        <w:spacing w:before="6"/>
        <w:rPr>
          <w:sz w:val="25"/>
        </w:rPr>
      </w:pPr>
    </w:p>
    <w:p w14:paraId="3A0D387F" w14:textId="77777777" w:rsidR="006F58AE" w:rsidRDefault="00BB587A">
      <w:pPr>
        <w:pStyle w:val="Heading6"/>
        <w:jc w:val="both"/>
      </w:pPr>
      <w:r>
        <w:t>Action</w:t>
      </w:r>
      <w:r>
        <w:rPr>
          <w:spacing w:val="-3"/>
        </w:rPr>
        <w:t xml:space="preserve"> </w:t>
      </w:r>
      <w:r>
        <w:t>following</w:t>
      </w:r>
      <w:r>
        <w:rPr>
          <w:spacing w:val="-2"/>
        </w:rPr>
        <w:t xml:space="preserve"> </w:t>
      </w:r>
      <w:r>
        <w:t>a</w:t>
      </w:r>
      <w:r>
        <w:rPr>
          <w:spacing w:val="-6"/>
        </w:rPr>
        <w:t xml:space="preserve"> </w:t>
      </w:r>
      <w:r>
        <w:t>criminal</w:t>
      </w:r>
      <w:r>
        <w:rPr>
          <w:spacing w:val="-2"/>
        </w:rPr>
        <w:t xml:space="preserve"> </w:t>
      </w:r>
      <w:r>
        <w:t>investigation</w:t>
      </w:r>
      <w:r>
        <w:rPr>
          <w:spacing w:val="-4"/>
        </w:rPr>
        <w:t xml:space="preserve"> </w:t>
      </w:r>
      <w:r>
        <w:t>or</w:t>
      </w:r>
      <w:r>
        <w:rPr>
          <w:spacing w:val="-5"/>
        </w:rPr>
        <w:t xml:space="preserve"> </w:t>
      </w:r>
      <w:r>
        <w:t>prosecution</w:t>
      </w:r>
    </w:p>
    <w:p w14:paraId="283D43F1" w14:textId="77777777" w:rsidR="006F58AE" w:rsidRDefault="00BB587A">
      <w:pPr>
        <w:pStyle w:val="BodyText"/>
        <w:spacing w:before="39" w:line="276" w:lineRule="auto"/>
        <w:ind w:left="119" w:right="608"/>
        <w:jc w:val="both"/>
      </w:pPr>
      <w:r>
        <w:t>The case manager will discuss with the local authority’s designated officer whether any further action,</w:t>
      </w:r>
      <w:r>
        <w:rPr>
          <w:spacing w:val="-66"/>
        </w:rPr>
        <w:t xml:space="preserve"> </w:t>
      </w:r>
      <w:r>
        <w:t>including disciplinary action, is appropriate and, if so, how to proceed, taking into account information</w:t>
      </w:r>
      <w:r>
        <w:rPr>
          <w:spacing w:val="-66"/>
        </w:rPr>
        <w:t xml:space="preserve"> </w:t>
      </w:r>
      <w:r>
        <w:t>provided</w:t>
      </w:r>
      <w:r>
        <w:rPr>
          <w:spacing w:val="-3"/>
        </w:rPr>
        <w:t xml:space="preserve"> </w:t>
      </w:r>
      <w:r>
        <w:t>by</w:t>
      </w:r>
      <w:r>
        <w:rPr>
          <w:spacing w:val="-2"/>
        </w:rPr>
        <w:t xml:space="preserve"> </w:t>
      </w:r>
      <w:r>
        <w:t>the</w:t>
      </w:r>
      <w:r>
        <w:rPr>
          <w:spacing w:val="-1"/>
        </w:rPr>
        <w:t xml:space="preserve"> </w:t>
      </w:r>
      <w:r>
        <w:t>police</w:t>
      </w:r>
      <w:r>
        <w:rPr>
          <w:spacing w:val="-1"/>
        </w:rPr>
        <w:t xml:space="preserve"> </w:t>
      </w:r>
      <w:r>
        <w:t>and/or children’s</w:t>
      </w:r>
      <w:r>
        <w:rPr>
          <w:spacing w:val="-1"/>
        </w:rPr>
        <w:t xml:space="preserve"> </w:t>
      </w:r>
      <w:r>
        <w:t>social care</w:t>
      </w:r>
      <w:r>
        <w:rPr>
          <w:spacing w:val="-2"/>
        </w:rPr>
        <w:t xml:space="preserve"> </w:t>
      </w:r>
      <w:r>
        <w:t>services.</w:t>
      </w:r>
    </w:p>
    <w:p w14:paraId="0FCFA7A0" w14:textId="77777777" w:rsidR="006F58AE" w:rsidRDefault="006F58AE">
      <w:pPr>
        <w:pStyle w:val="BodyText"/>
        <w:spacing w:before="11"/>
        <w:rPr>
          <w:sz w:val="16"/>
        </w:rPr>
      </w:pPr>
    </w:p>
    <w:p w14:paraId="2C5E5874" w14:textId="77777777" w:rsidR="006F58AE" w:rsidRDefault="00BB587A">
      <w:pPr>
        <w:pStyle w:val="Heading6"/>
        <w:spacing w:before="101"/>
      </w:pPr>
      <w:r>
        <w:t>Conclusion</w:t>
      </w:r>
      <w:r>
        <w:rPr>
          <w:spacing w:val="-3"/>
        </w:rPr>
        <w:t xml:space="preserve"> </w:t>
      </w:r>
      <w:r>
        <w:t>of</w:t>
      </w:r>
      <w:r>
        <w:rPr>
          <w:spacing w:val="-4"/>
        </w:rPr>
        <w:t xml:space="preserve"> </w:t>
      </w:r>
      <w:r>
        <w:t>a</w:t>
      </w:r>
      <w:r>
        <w:rPr>
          <w:spacing w:val="-3"/>
        </w:rPr>
        <w:t xml:space="preserve"> </w:t>
      </w:r>
      <w:r>
        <w:t>case</w:t>
      </w:r>
      <w:r>
        <w:rPr>
          <w:spacing w:val="-3"/>
        </w:rPr>
        <w:t xml:space="preserve"> </w:t>
      </w:r>
      <w:r>
        <w:t>where</w:t>
      </w:r>
      <w:r>
        <w:rPr>
          <w:spacing w:val="-2"/>
        </w:rPr>
        <w:t xml:space="preserve"> </w:t>
      </w:r>
      <w:r>
        <w:t>the</w:t>
      </w:r>
      <w:r>
        <w:rPr>
          <w:spacing w:val="-1"/>
        </w:rPr>
        <w:t xml:space="preserve"> </w:t>
      </w:r>
      <w:r>
        <w:t>allegation</w:t>
      </w:r>
      <w:r>
        <w:rPr>
          <w:spacing w:val="-2"/>
        </w:rPr>
        <w:t xml:space="preserve"> </w:t>
      </w:r>
      <w:r>
        <w:t>is</w:t>
      </w:r>
      <w:r>
        <w:rPr>
          <w:spacing w:val="-3"/>
        </w:rPr>
        <w:t xml:space="preserve"> </w:t>
      </w:r>
      <w:r>
        <w:t>substantiated</w:t>
      </w:r>
    </w:p>
    <w:p w14:paraId="3A741DE0" w14:textId="77777777" w:rsidR="006F58AE" w:rsidRDefault="00BB587A">
      <w:pPr>
        <w:pStyle w:val="BodyText"/>
        <w:spacing w:before="40" w:line="276" w:lineRule="auto"/>
        <w:ind w:left="119" w:right="234"/>
      </w:pPr>
      <w:r>
        <w:t>If the allegation is substantiated and the individual is dismissed or the school ceases to use their services,</w:t>
      </w:r>
      <w:r>
        <w:rPr>
          <w:spacing w:val="-66"/>
        </w:rPr>
        <w:t xml:space="preserve"> </w:t>
      </w:r>
      <w:r>
        <w:t>or the individual resigns or otherwise ceases to provide their services, the case manager and the school’s</w:t>
      </w:r>
      <w:r>
        <w:rPr>
          <w:spacing w:val="-66"/>
        </w:rPr>
        <w:t xml:space="preserve"> </w:t>
      </w:r>
      <w:r>
        <w:t>personnel adviser will discuss with the designated officer whether to make a referral to the DBS for</w:t>
      </w:r>
      <w:r>
        <w:rPr>
          <w:spacing w:val="1"/>
        </w:rPr>
        <w:t xml:space="preserve"> </w:t>
      </w:r>
      <w:r>
        <w:t>consideration of whether inclusion on the barred lists is required. If they think that the individual has</w:t>
      </w:r>
      <w:r>
        <w:rPr>
          <w:spacing w:val="1"/>
        </w:rPr>
        <w:t xml:space="preserve"> </w:t>
      </w:r>
      <w:r>
        <w:t>engaged in conduct that has harmed (or is likely to harm) a child, or if they think the person otherwise</w:t>
      </w:r>
      <w:r>
        <w:rPr>
          <w:spacing w:val="1"/>
        </w:rPr>
        <w:t xml:space="preserve"> </w:t>
      </w:r>
      <w:r>
        <w:t>poses</w:t>
      </w:r>
      <w:r>
        <w:rPr>
          <w:spacing w:val="-2"/>
        </w:rPr>
        <w:t xml:space="preserve"> </w:t>
      </w:r>
      <w:r>
        <w:t>a risk</w:t>
      </w:r>
      <w:r>
        <w:rPr>
          <w:spacing w:val="1"/>
        </w:rPr>
        <w:t xml:space="preserve"> </w:t>
      </w:r>
      <w:r>
        <w:t>of harm</w:t>
      </w:r>
      <w:r>
        <w:rPr>
          <w:spacing w:val="-4"/>
        </w:rPr>
        <w:t xml:space="preserve"> </w:t>
      </w:r>
      <w:r>
        <w:t>to a</w:t>
      </w:r>
      <w:r>
        <w:rPr>
          <w:spacing w:val="-3"/>
        </w:rPr>
        <w:t xml:space="preserve"> </w:t>
      </w:r>
      <w:r>
        <w:t>child,</w:t>
      </w:r>
      <w:r>
        <w:rPr>
          <w:spacing w:val="1"/>
        </w:rPr>
        <w:t xml:space="preserve"> </w:t>
      </w:r>
      <w:r>
        <w:t>they</w:t>
      </w:r>
      <w:r>
        <w:rPr>
          <w:spacing w:val="-3"/>
        </w:rPr>
        <w:t xml:space="preserve"> </w:t>
      </w:r>
      <w:r>
        <w:t>must</w:t>
      </w:r>
      <w:r>
        <w:rPr>
          <w:spacing w:val="1"/>
        </w:rPr>
        <w:t xml:space="preserve"> </w:t>
      </w:r>
      <w:r>
        <w:t>make a</w:t>
      </w:r>
      <w:r>
        <w:rPr>
          <w:spacing w:val="-1"/>
        </w:rPr>
        <w:t xml:space="preserve"> </w:t>
      </w:r>
      <w:r>
        <w:t>referral</w:t>
      </w:r>
      <w:r>
        <w:rPr>
          <w:spacing w:val="-1"/>
        </w:rPr>
        <w:t xml:space="preserve"> </w:t>
      </w:r>
      <w:r>
        <w:t>to the</w:t>
      </w:r>
      <w:r>
        <w:rPr>
          <w:spacing w:val="-1"/>
        </w:rPr>
        <w:t xml:space="preserve"> </w:t>
      </w:r>
      <w:r>
        <w:t>DBS.</w:t>
      </w:r>
    </w:p>
    <w:p w14:paraId="683A1E75" w14:textId="77777777" w:rsidR="00EC6E43" w:rsidRDefault="00EC6E43">
      <w:pPr>
        <w:pStyle w:val="BodyText"/>
        <w:spacing w:before="40" w:line="276" w:lineRule="auto"/>
        <w:ind w:left="119" w:right="234"/>
      </w:pPr>
    </w:p>
    <w:p w14:paraId="13AAFC02" w14:textId="77777777" w:rsidR="006F58AE" w:rsidRDefault="00BB587A">
      <w:pPr>
        <w:pStyle w:val="BodyText"/>
        <w:spacing w:before="1" w:line="276" w:lineRule="auto"/>
        <w:ind w:left="119" w:right="540"/>
      </w:pPr>
      <w:r>
        <w:t>If the individual concerned is a member of teaching staff, the case manager and personnel adviser will</w:t>
      </w:r>
      <w:r>
        <w:rPr>
          <w:spacing w:val="-66"/>
        </w:rPr>
        <w:t xml:space="preserve"> </w:t>
      </w:r>
      <w:r>
        <w:t>discuss with the designated officer whether to refer the matter to the Teaching Regulation Agency to</w:t>
      </w:r>
      <w:r>
        <w:rPr>
          <w:spacing w:val="1"/>
        </w:rPr>
        <w:t xml:space="preserve"> </w:t>
      </w:r>
      <w:r>
        <w:t>consider</w:t>
      </w:r>
      <w:r>
        <w:rPr>
          <w:spacing w:val="-1"/>
        </w:rPr>
        <w:t xml:space="preserve"> </w:t>
      </w:r>
      <w:r>
        <w:t>prohibiting the</w:t>
      </w:r>
      <w:r>
        <w:rPr>
          <w:spacing w:val="-1"/>
        </w:rPr>
        <w:t xml:space="preserve"> </w:t>
      </w:r>
      <w:r>
        <w:t>individual from</w:t>
      </w:r>
      <w:r>
        <w:rPr>
          <w:spacing w:val="-4"/>
        </w:rPr>
        <w:t xml:space="preserve"> </w:t>
      </w:r>
      <w:r>
        <w:t>teaching.</w:t>
      </w:r>
    </w:p>
    <w:p w14:paraId="2192A634" w14:textId="77777777" w:rsidR="006F58AE" w:rsidRDefault="006F58AE">
      <w:pPr>
        <w:pStyle w:val="BodyText"/>
        <w:spacing w:before="4"/>
        <w:rPr>
          <w:sz w:val="25"/>
        </w:rPr>
      </w:pPr>
    </w:p>
    <w:p w14:paraId="11FEEBB1" w14:textId="77777777" w:rsidR="006F58AE" w:rsidRDefault="00BB587A">
      <w:pPr>
        <w:pStyle w:val="Heading6"/>
      </w:pPr>
      <w:r>
        <w:t>Individuals</w:t>
      </w:r>
      <w:r>
        <w:rPr>
          <w:spacing w:val="-4"/>
        </w:rPr>
        <w:t xml:space="preserve"> </w:t>
      </w:r>
      <w:r>
        <w:t>returning</w:t>
      </w:r>
      <w:r>
        <w:rPr>
          <w:spacing w:val="-5"/>
        </w:rPr>
        <w:t xml:space="preserve"> </w:t>
      </w:r>
      <w:r>
        <w:t>to</w:t>
      </w:r>
      <w:r>
        <w:rPr>
          <w:spacing w:val="-3"/>
        </w:rPr>
        <w:t xml:space="preserve"> </w:t>
      </w:r>
      <w:r>
        <w:t>work</w:t>
      </w:r>
      <w:r>
        <w:rPr>
          <w:spacing w:val="-5"/>
        </w:rPr>
        <w:t xml:space="preserve"> </w:t>
      </w:r>
      <w:r>
        <w:t>after</w:t>
      </w:r>
      <w:r>
        <w:rPr>
          <w:spacing w:val="-3"/>
        </w:rPr>
        <w:t xml:space="preserve"> </w:t>
      </w:r>
      <w:r>
        <w:t>suspension</w:t>
      </w:r>
    </w:p>
    <w:p w14:paraId="7BA48DC2" w14:textId="77777777" w:rsidR="006F58AE" w:rsidRDefault="00BB587A">
      <w:pPr>
        <w:pStyle w:val="BodyText"/>
        <w:spacing w:before="40" w:line="276" w:lineRule="auto"/>
        <w:ind w:left="119" w:right="196"/>
      </w:pPr>
      <w:r>
        <w:t>If it is decided on the conclusion of a case that an individual who has been suspended can return to work,</w:t>
      </w:r>
      <w:r>
        <w:rPr>
          <w:spacing w:val="-66"/>
        </w:rPr>
        <w:t xml:space="preserve"> </w:t>
      </w:r>
      <w:r>
        <w:t>the</w:t>
      </w:r>
      <w:r>
        <w:rPr>
          <w:spacing w:val="-2"/>
        </w:rPr>
        <w:t xml:space="preserve"> </w:t>
      </w:r>
      <w:r>
        <w:t>case</w:t>
      </w:r>
      <w:r>
        <w:rPr>
          <w:spacing w:val="-1"/>
        </w:rPr>
        <w:t xml:space="preserve"> </w:t>
      </w:r>
      <w:r>
        <w:t>manager</w:t>
      </w:r>
      <w:r>
        <w:rPr>
          <w:spacing w:val="-1"/>
        </w:rPr>
        <w:t xml:space="preserve"> </w:t>
      </w:r>
      <w:r>
        <w:t>will</w:t>
      </w:r>
      <w:r>
        <w:rPr>
          <w:spacing w:val="1"/>
        </w:rPr>
        <w:t xml:space="preserve"> </w:t>
      </w:r>
      <w:r>
        <w:t>consider how</w:t>
      </w:r>
      <w:r>
        <w:rPr>
          <w:spacing w:val="-1"/>
        </w:rPr>
        <w:t xml:space="preserve"> </w:t>
      </w:r>
      <w:r>
        <w:t>best</w:t>
      </w:r>
      <w:r>
        <w:rPr>
          <w:spacing w:val="-2"/>
        </w:rPr>
        <w:t xml:space="preserve"> </w:t>
      </w:r>
      <w:r>
        <w:t>to</w:t>
      </w:r>
      <w:r>
        <w:rPr>
          <w:spacing w:val="-2"/>
        </w:rPr>
        <w:t xml:space="preserve"> </w:t>
      </w:r>
      <w:r>
        <w:t>facilitate</w:t>
      </w:r>
      <w:r>
        <w:rPr>
          <w:spacing w:val="-2"/>
        </w:rPr>
        <w:t xml:space="preserve"> </w:t>
      </w:r>
      <w:r>
        <w:t>this.</w:t>
      </w:r>
    </w:p>
    <w:p w14:paraId="18B35B6B" w14:textId="77777777" w:rsidR="00EC6E43" w:rsidRDefault="00EC6E43">
      <w:pPr>
        <w:pStyle w:val="BodyText"/>
        <w:spacing w:before="40" w:line="276" w:lineRule="auto"/>
        <w:ind w:left="119" w:right="196"/>
      </w:pPr>
    </w:p>
    <w:p w14:paraId="72DF4EF9" w14:textId="77777777" w:rsidR="006F58AE" w:rsidRDefault="00BB587A">
      <w:pPr>
        <w:pStyle w:val="BodyText"/>
        <w:spacing w:before="1"/>
        <w:ind w:left="119"/>
      </w:pPr>
      <w:r>
        <w:t>The</w:t>
      </w:r>
      <w:r>
        <w:rPr>
          <w:spacing w:val="-3"/>
        </w:rPr>
        <w:t xml:space="preserve"> </w:t>
      </w:r>
      <w:r>
        <w:t>case</w:t>
      </w:r>
      <w:r>
        <w:rPr>
          <w:spacing w:val="-2"/>
        </w:rPr>
        <w:t xml:space="preserve"> </w:t>
      </w:r>
      <w:r>
        <w:t>manager</w:t>
      </w:r>
      <w:r>
        <w:rPr>
          <w:spacing w:val="-2"/>
        </w:rPr>
        <w:t xml:space="preserve"> </w:t>
      </w:r>
      <w:r>
        <w:t>will</w:t>
      </w:r>
      <w:r>
        <w:rPr>
          <w:spacing w:val="-1"/>
        </w:rPr>
        <w:t xml:space="preserve"> </w:t>
      </w:r>
      <w:r>
        <w:t>also</w:t>
      </w:r>
      <w:r>
        <w:rPr>
          <w:spacing w:val="-2"/>
        </w:rPr>
        <w:t xml:space="preserve"> </w:t>
      </w:r>
      <w:r>
        <w:t>consider</w:t>
      </w:r>
      <w:r>
        <w:rPr>
          <w:spacing w:val="-1"/>
        </w:rPr>
        <w:t xml:space="preserve"> </w:t>
      </w:r>
      <w:r>
        <w:t>how</w:t>
      </w:r>
      <w:r>
        <w:rPr>
          <w:spacing w:val="-4"/>
        </w:rPr>
        <w:t xml:space="preserve"> </w:t>
      </w:r>
      <w:r>
        <w:t>best</w:t>
      </w:r>
      <w:r>
        <w:rPr>
          <w:spacing w:val="-3"/>
        </w:rPr>
        <w:t xml:space="preserve"> </w:t>
      </w:r>
      <w:r>
        <w:t>to</w:t>
      </w:r>
      <w:r>
        <w:rPr>
          <w:spacing w:val="-3"/>
        </w:rPr>
        <w:t xml:space="preserve"> </w:t>
      </w:r>
      <w:r>
        <w:t>manage</w:t>
      </w:r>
      <w:r>
        <w:rPr>
          <w:spacing w:val="-1"/>
        </w:rPr>
        <w:t xml:space="preserve"> </w:t>
      </w:r>
      <w:r>
        <w:t>the</w:t>
      </w:r>
      <w:r>
        <w:rPr>
          <w:spacing w:val="-4"/>
        </w:rPr>
        <w:t xml:space="preserve"> </w:t>
      </w:r>
      <w:r>
        <w:t>individual’s</w:t>
      </w:r>
      <w:r>
        <w:rPr>
          <w:spacing w:val="-1"/>
        </w:rPr>
        <w:t xml:space="preserve"> </w:t>
      </w:r>
      <w:r>
        <w:t>contact with</w:t>
      </w:r>
      <w:r>
        <w:rPr>
          <w:spacing w:val="-3"/>
        </w:rPr>
        <w:t xml:space="preserve"> </w:t>
      </w:r>
      <w:r>
        <w:t>the</w:t>
      </w:r>
      <w:r>
        <w:rPr>
          <w:spacing w:val="-2"/>
        </w:rPr>
        <w:t xml:space="preserve"> </w:t>
      </w:r>
      <w:r>
        <w:t>child</w:t>
      </w:r>
      <w:r>
        <w:rPr>
          <w:spacing w:val="-2"/>
        </w:rPr>
        <w:t xml:space="preserve"> </w:t>
      </w:r>
      <w:r>
        <w:t>or</w:t>
      </w:r>
      <w:r>
        <w:rPr>
          <w:spacing w:val="-3"/>
        </w:rPr>
        <w:t xml:space="preserve"> </w:t>
      </w:r>
      <w:r>
        <w:t>children</w:t>
      </w:r>
    </w:p>
    <w:p w14:paraId="7BE59E44" w14:textId="77777777" w:rsidR="006F58AE" w:rsidRDefault="00BB587A">
      <w:pPr>
        <w:pStyle w:val="BodyText"/>
        <w:spacing w:before="39"/>
        <w:ind w:left="119"/>
      </w:pPr>
      <w:r>
        <w:t>who</w:t>
      </w:r>
      <w:r>
        <w:rPr>
          <w:spacing w:val="-2"/>
        </w:rPr>
        <w:t xml:space="preserve"> </w:t>
      </w:r>
      <w:r>
        <w:t>made</w:t>
      </w:r>
      <w:r>
        <w:rPr>
          <w:spacing w:val="-1"/>
        </w:rPr>
        <w:t xml:space="preserve"> </w:t>
      </w:r>
      <w:r>
        <w:t>the</w:t>
      </w:r>
      <w:r>
        <w:rPr>
          <w:spacing w:val="-4"/>
        </w:rPr>
        <w:t xml:space="preserve"> </w:t>
      </w:r>
      <w:r>
        <w:t>allegation, if</w:t>
      </w:r>
      <w:r>
        <w:rPr>
          <w:spacing w:val="-3"/>
        </w:rPr>
        <w:t xml:space="preserve"> </w:t>
      </w:r>
      <w:r>
        <w:t>they are</w:t>
      </w:r>
      <w:r>
        <w:rPr>
          <w:spacing w:val="-5"/>
        </w:rPr>
        <w:t xml:space="preserve"> </w:t>
      </w:r>
      <w:r>
        <w:t>still</w:t>
      </w:r>
      <w:r>
        <w:rPr>
          <w:spacing w:val="-2"/>
        </w:rPr>
        <w:t xml:space="preserve"> </w:t>
      </w:r>
      <w:r>
        <w:t>attending the</w:t>
      </w:r>
      <w:r>
        <w:rPr>
          <w:spacing w:val="-3"/>
        </w:rPr>
        <w:t xml:space="preserve"> </w:t>
      </w:r>
      <w:r>
        <w:t>school.</w:t>
      </w:r>
    </w:p>
    <w:p w14:paraId="32F581A0" w14:textId="77777777" w:rsidR="006F58AE" w:rsidRDefault="006F58AE">
      <w:pPr>
        <w:pStyle w:val="BodyText"/>
        <w:spacing w:before="6"/>
        <w:rPr>
          <w:sz w:val="28"/>
        </w:rPr>
      </w:pPr>
    </w:p>
    <w:p w14:paraId="0F7AB8C3" w14:textId="77777777" w:rsidR="006F58AE" w:rsidRDefault="00BB587A">
      <w:pPr>
        <w:pStyle w:val="Heading6"/>
      </w:pPr>
      <w:r>
        <w:t>Unsubstantiated</w:t>
      </w:r>
      <w:r>
        <w:rPr>
          <w:spacing w:val="-6"/>
        </w:rPr>
        <w:t xml:space="preserve"> </w:t>
      </w:r>
      <w:r>
        <w:t>or</w:t>
      </w:r>
      <w:r>
        <w:rPr>
          <w:spacing w:val="-5"/>
        </w:rPr>
        <w:t xml:space="preserve"> </w:t>
      </w:r>
      <w:r>
        <w:t>malicious</w:t>
      </w:r>
      <w:r>
        <w:rPr>
          <w:spacing w:val="-4"/>
        </w:rPr>
        <w:t xml:space="preserve"> </w:t>
      </w:r>
      <w:r>
        <w:t>allegations</w:t>
      </w:r>
    </w:p>
    <w:p w14:paraId="720EB7F3" w14:textId="77777777" w:rsidR="006F58AE" w:rsidRDefault="00BB587A">
      <w:pPr>
        <w:pStyle w:val="BodyText"/>
        <w:spacing w:before="42" w:line="276" w:lineRule="auto"/>
        <w:ind w:left="119" w:right="123"/>
      </w:pPr>
      <w:r>
        <w:t>If an allegation is shown to be deliberately invented, or malicious, the headteacher, or other appropriate</w:t>
      </w:r>
      <w:r>
        <w:rPr>
          <w:spacing w:val="1"/>
        </w:rPr>
        <w:t xml:space="preserve"> </w:t>
      </w:r>
      <w:r>
        <w:t>person in the case of an allegation against the headteacher, will consider whether any disciplinary action is</w:t>
      </w:r>
      <w:r>
        <w:rPr>
          <w:spacing w:val="-66"/>
        </w:rPr>
        <w:t xml:space="preserve"> </w:t>
      </w:r>
      <w:r>
        <w:t>appropriate against the pupil(s) who made it, or whether the police should be asked to consider whether</w:t>
      </w:r>
      <w:r>
        <w:rPr>
          <w:spacing w:val="1"/>
        </w:rPr>
        <w:t xml:space="preserve"> </w:t>
      </w:r>
      <w:r>
        <w:t>action</w:t>
      </w:r>
      <w:r>
        <w:rPr>
          <w:spacing w:val="-1"/>
        </w:rPr>
        <w:t xml:space="preserve"> </w:t>
      </w:r>
      <w:r>
        <w:t>against</w:t>
      </w:r>
      <w:r>
        <w:rPr>
          <w:spacing w:val="-3"/>
        </w:rPr>
        <w:t xml:space="preserve"> </w:t>
      </w:r>
      <w:r>
        <w:t>those</w:t>
      </w:r>
      <w:r>
        <w:rPr>
          <w:spacing w:val="-1"/>
        </w:rPr>
        <w:t xml:space="preserve"> </w:t>
      </w:r>
      <w:r>
        <w:t>who</w:t>
      </w:r>
      <w:r>
        <w:rPr>
          <w:spacing w:val="-3"/>
        </w:rPr>
        <w:t xml:space="preserve"> </w:t>
      </w:r>
      <w:r>
        <w:t>made the</w:t>
      </w:r>
      <w:r>
        <w:rPr>
          <w:spacing w:val="-3"/>
        </w:rPr>
        <w:t xml:space="preserve"> </w:t>
      </w:r>
      <w:r>
        <w:t>allegation</w:t>
      </w:r>
      <w:r>
        <w:rPr>
          <w:spacing w:val="-1"/>
        </w:rPr>
        <w:t xml:space="preserve"> </w:t>
      </w:r>
      <w:r>
        <w:t>might be appropriate,</w:t>
      </w:r>
      <w:r>
        <w:rPr>
          <w:spacing w:val="-4"/>
        </w:rPr>
        <w:t xml:space="preserve"> </w:t>
      </w:r>
      <w:r>
        <w:t>even</w:t>
      </w:r>
      <w:r>
        <w:rPr>
          <w:spacing w:val="-1"/>
        </w:rPr>
        <w:t xml:space="preserve"> </w:t>
      </w:r>
      <w:r>
        <w:t>if</w:t>
      </w:r>
      <w:r>
        <w:rPr>
          <w:spacing w:val="-1"/>
        </w:rPr>
        <w:t xml:space="preserve"> </w:t>
      </w:r>
      <w:r>
        <w:t>they</w:t>
      </w:r>
      <w:r>
        <w:rPr>
          <w:spacing w:val="1"/>
        </w:rPr>
        <w:t xml:space="preserve"> </w:t>
      </w:r>
      <w:r>
        <w:t>are</w:t>
      </w:r>
      <w:r>
        <w:rPr>
          <w:spacing w:val="-3"/>
        </w:rPr>
        <w:t xml:space="preserve"> </w:t>
      </w:r>
      <w:r>
        <w:t>not</w:t>
      </w:r>
      <w:r>
        <w:rPr>
          <w:spacing w:val="-3"/>
        </w:rPr>
        <w:t xml:space="preserve"> </w:t>
      </w:r>
      <w:r>
        <w:t>a pupil.</w:t>
      </w:r>
    </w:p>
    <w:p w14:paraId="39B3DE70" w14:textId="77777777" w:rsidR="006F58AE" w:rsidRDefault="006F58AE">
      <w:pPr>
        <w:pStyle w:val="BodyText"/>
        <w:spacing w:before="1"/>
        <w:rPr>
          <w:sz w:val="25"/>
        </w:rPr>
      </w:pPr>
    </w:p>
    <w:p w14:paraId="44693D96" w14:textId="77777777" w:rsidR="006F58AE" w:rsidRDefault="00BB587A" w:rsidP="00EC6E43">
      <w:pPr>
        <w:pStyle w:val="BodyText"/>
        <w:ind w:left="839" w:hanging="697"/>
      </w:pPr>
      <w:r>
        <w:rPr>
          <w:color w:val="008080"/>
        </w:rPr>
        <w:t>Confidentiality</w:t>
      </w:r>
    </w:p>
    <w:p w14:paraId="146C8799" w14:textId="77777777" w:rsidR="006F58AE" w:rsidRDefault="006F58AE">
      <w:pPr>
        <w:pStyle w:val="BodyText"/>
        <w:spacing w:before="1"/>
      </w:pPr>
    </w:p>
    <w:p w14:paraId="229AC5D6" w14:textId="77777777" w:rsidR="006F58AE" w:rsidRDefault="00BB587A">
      <w:pPr>
        <w:pStyle w:val="BodyText"/>
        <w:spacing w:before="1" w:line="276" w:lineRule="auto"/>
        <w:ind w:left="119" w:right="407"/>
      </w:pPr>
      <w:r>
        <w:t>The school will make every effort to maintain confidentiality and guard against unwanted publicity while</w:t>
      </w:r>
      <w:r>
        <w:rPr>
          <w:spacing w:val="-67"/>
        </w:rPr>
        <w:t xml:space="preserve"> </w:t>
      </w:r>
      <w:r>
        <w:t>an</w:t>
      </w:r>
      <w:r>
        <w:rPr>
          <w:spacing w:val="-2"/>
        </w:rPr>
        <w:t xml:space="preserve"> </w:t>
      </w:r>
      <w:r>
        <w:t>allegation is</w:t>
      </w:r>
      <w:r>
        <w:rPr>
          <w:spacing w:val="-2"/>
        </w:rPr>
        <w:t xml:space="preserve"> </w:t>
      </w:r>
      <w:r>
        <w:t>being</w:t>
      </w:r>
      <w:r>
        <w:rPr>
          <w:spacing w:val="1"/>
        </w:rPr>
        <w:t xml:space="preserve"> </w:t>
      </w:r>
      <w:r>
        <w:t>investigated or</w:t>
      </w:r>
      <w:r>
        <w:rPr>
          <w:spacing w:val="-2"/>
        </w:rPr>
        <w:t xml:space="preserve"> </w:t>
      </w:r>
      <w:r>
        <w:t>considered.</w:t>
      </w:r>
    </w:p>
    <w:p w14:paraId="5BED02ED" w14:textId="77777777" w:rsidR="00EC6E43" w:rsidRDefault="00EC6E43">
      <w:pPr>
        <w:pStyle w:val="BodyText"/>
        <w:spacing w:before="1" w:line="276" w:lineRule="auto"/>
        <w:ind w:left="119" w:right="407"/>
      </w:pPr>
    </w:p>
    <w:p w14:paraId="26A460A3" w14:textId="77777777" w:rsidR="006F58AE" w:rsidRDefault="00BB587A">
      <w:pPr>
        <w:pStyle w:val="BodyText"/>
        <w:spacing w:before="1"/>
        <w:ind w:left="119"/>
      </w:pPr>
      <w:r>
        <w:t>The</w:t>
      </w:r>
      <w:r>
        <w:rPr>
          <w:spacing w:val="-3"/>
        </w:rPr>
        <w:t xml:space="preserve"> </w:t>
      </w:r>
      <w:r>
        <w:t>case</w:t>
      </w:r>
      <w:r>
        <w:rPr>
          <w:spacing w:val="-3"/>
        </w:rPr>
        <w:t xml:space="preserve"> </w:t>
      </w:r>
      <w:r>
        <w:t>manager</w:t>
      </w:r>
      <w:r>
        <w:rPr>
          <w:spacing w:val="-3"/>
        </w:rPr>
        <w:t xml:space="preserve"> </w:t>
      </w:r>
      <w:r>
        <w:t>will</w:t>
      </w:r>
      <w:r>
        <w:rPr>
          <w:spacing w:val="-2"/>
        </w:rPr>
        <w:t xml:space="preserve"> </w:t>
      </w:r>
      <w:r>
        <w:t>take</w:t>
      </w:r>
      <w:r>
        <w:rPr>
          <w:spacing w:val="-2"/>
        </w:rPr>
        <w:t xml:space="preserve"> </w:t>
      </w:r>
      <w:r>
        <w:t>advice</w:t>
      </w:r>
      <w:r>
        <w:rPr>
          <w:spacing w:val="-3"/>
        </w:rPr>
        <w:t xml:space="preserve"> </w:t>
      </w:r>
      <w:r>
        <w:t>from</w:t>
      </w:r>
      <w:r>
        <w:rPr>
          <w:spacing w:val="-5"/>
        </w:rPr>
        <w:t xml:space="preserve"> </w:t>
      </w:r>
      <w:r>
        <w:t>the</w:t>
      </w:r>
      <w:r>
        <w:rPr>
          <w:spacing w:val="-3"/>
        </w:rPr>
        <w:t xml:space="preserve"> </w:t>
      </w:r>
      <w:r>
        <w:t>local</w:t>
      </w:r>
      <w:r>
        <w:rPr>
          <w:spacing w:val="-4"/>
        </w:rPr>
        <w:t xml:space="preserve"> </w:t>
      </w:r>
      <w:r>
        <w:t>authority’s</w:t>
      </w:r>
      <w:r>
        <w:rPr>
          <w:spacing w:val="-2"/>
        </w:rPr>
        <w:t xml:space="preserve"> </w:t>
      </w:r>
      <w:r>
        <w:t>designated</w:t>
      </w:r>
      <w:r>
        <w:rPr>
          <w:spacing w:val="-2"/>
        </w:rPr>
        <w:t xml:space="preserve"> </w:t>
      </w:r>
      <w:r>
        <w:t>officer,</w:t>
      </w:r>
      <w:r>
        <w:rPr>
          <w:spacing w:val="-2"/>
        </w:rPr>
        <w:t xml:space="preserve"> </w:t>
      </w:r>
      <w:r>
        <w:t>police</w:t>
      </w:r>
      <w:r>
        <w:rPr>
          <w:spacing w:val="-3"/>
        </w:rPr>
        <w:t xml:space="preserve"> </w:t>
      </w:r>
      <w:r>
        <w:t>and</w:t>
      </w:r>
      <w:r>
        <w:rPr>
          <w:spacing w:val="-1"/>
        </w:rPr>
        <w:t xml:space="preserve"> </w:t>
      </w:r>
      <w:r>
        <w:t>children’s</w:t>
      </w:r>
      <w:r>
        <w:rPr>
          <w:spacing w:val="-2"/>
        </w:rPr>
        <w:t xml:space="preserve"> </w:t>
      </w:r>
      <w:r>
        <w:t>social</w:t>
      </w:r>
    </w:p>
    <w:p w14:paraId="0B1C020B" w14:textId="77777777" w:rsidR="006F58AE" w:rsidRDefault="00BB587A">
      <w:pPr>
        <w:pStyle w:val="BodyText"/>
        <w:spacing w:before="39"/>
        <w:ind w:left="119"/>
      </w:pPr>
      <w:r>
        <w:t>care</w:t>
      </w:r>
      <w:r>
        <w:rPr>
          <w:spacing w:val="-4"/>
        </w:rPr>
        <w:t xml:space="preserve"> </w:t>
      </w:r>
      <w:r>
        <w:t>services,</w:t>
      </w:r>
      <w:r>
        <w:rPr>
          <w:spacing w:val="-1"/>
        </w:rPr>
        <w:t xml:space="preserve"> </w:t>
      </w:r>
      <w:r>
        <w:t>as</w:t>
      </w:r>
      <w:r>
        <w:rPr>
          <w:spacing w:val="-2"/>
        </w:rPr>
        <w:t xml:space="preserve"> </w:t>
      </w:r>
      <w:r>
        <w:t>appropriate,</w:t>
      </w:r>
      <w:r>
        <w:rPr>
          <w:spacing w:val="-1"/>
        </w:rPr>
        <w:t xml:space="preserve"> </w:t>
      </w:r>
      <w:r>
        <w:t>to</w:t>
      </w:r>
      <w:r>
        <w:rPr>
          <w:spacing w:val="-3"/>
        </w:rPr>
        <w:t xml:space="preserve"> </w:t>
      </w:r>
      <w:r>
        <w:t>agree:</w:t>
      </w:r>
    </w:p>
    <w:p w14:paraId="4F29C379" w14:textId="77777777" w:rsidR="00EC6E43" w:rsidRDefault="00EC6E43">
      <w:pPr>
        <w:pStyle w:val="BodyText"/>
        <w:spacing w:before="39"/>
        <w:ind w:left="119"/>
      </w:pPr>
    </w:p>
    <w:p w14:paraId="4C8715A5" w14:textId="77777777" w:rsidR="006F58AE" w:rsidRDefault="00BB587A">
      <w:pPr>
        <w:pStyle w:val="BodyText"/>
        <w:spacing w:before="39"/>
        <w:ind w:left="119"/>
      </w:pPr>
      <w:r>
        <w:t>Who</w:t>
      </w:r>
      <w:r>
        <w:rPr>
          <w:spacing w:val="-2"/>
        </w:rPr>
        <w:t xml:space="preserve"> </w:t>
      </w:r>
      <w:r>
        <w:t>needs</w:t>
      </w:r>
      <w:r>
        <w:rPr>
          <w:spacing w:val="-1"/>
        </w:rPr>
        <w:t xml:space="preserve"> </w:t>
      </w:r>
      <w:r>
        <w:t>to</w:t>
      </w:r>
      <w:r>
        <w:rPr>
          <w:spacing w:val="-3"/>
        </w:rPr>
        <w:t xml:space="preserve"> </w:t>
      </w:r>
      <w:r>
        <w:t>know</w:t>
      </w:r>
      <w:r>
        <w:rPr>
          <w:spacing w:val="-4"/>
        </w:rPr>
        <w:t xml:space="preserve"> </w:t>
      </w:r>
      <w:r>
        <w:t>about the</w:t>
      </w:r>
      <w:r>
        <w:rPr>
          <w:spacing w:val="-1"/>
        </w:rPr>
        <w:t xml:space="preserve"> </w:t>
      </w:r>
      <w:r>
        <w:t>allegation</w:t>
      </w:r>
      <w:r>
        <w:rPr>
          <w:spacing w:val="-4"/>
        </w:rPr>
        <w:t xml:space="preserve"> </w:t>
      </w:r>
      <w:r>
        <w:t>and what information</w:t>
      </w:r>
      <w:r>
        <w:rPr>
          <w:spacing w:val="-1"/>
        </w:rPr>
        <w:t xml:space="preserve"> </w:t>
      </w:r>
      <w:r>
        <w:t>can</w:t>
      </w:r>
      <w:r>
        <w:rPr>
          <w:spacing w:val="-3"/>
        </w:rPr>
        <w:t xml:space="preserve"> </w:t>
      </w:r>
      <w:r>
        <w:t>be</w:t>
      </w:r>
      <w:r>
        <w:rPr>
          <w:spacing w:val="-4"/>
        </w:rPr>
        <w:t xml:space="preserve"> </w:t>
      </w:r>
      <w:r>
        <w:t>shared</w:t>
      </w:r>
    </w:p>
    <w:p w14:paraId="755636E0" w14:textId="77777777" w:rsidR="006F58AE" w:rsidRDefault="00BB587A">
      <w:pPr>
        <w:pStyle w:val="BodyText"/>
        <w:spacing w:before="40" w:line="278" w:lineRule="auto"/>
        <w:ind w:left="119" w:right="215"/>
      </w:pPr>
      <w:r>
        <w:t>How to manage speculation, leaks and gossip, including how to make parents or carers of a child/children</w:t>
      </w:r>
      <w:r>
        <w:rPr>
          <w:spacing w:val="-66"/>
        </w:rPr>
        <w:t xml:space="preserve"> </w:t>
      </w:r>
      <w:r>
        <w:t>involved aware</w:t>
      </w:r>
      <w:r>
        <w:rPr>
          <w:spacing w:val="-2"/>
        </w:rPr>
        <w:t xml:space="preserve"> </w:t>
      </w:r>
      <w:r>
        <w:t>of</w:t>
      </w:r>
      <w:r>
        <w:rPr>
          <w:spacing w:val="-3"/>
        </w:rPr>
        <w:t xml:space="preserve"> </w:t>
      </w:r>
      <w:r>
        <w:t>their obligations</w:t>
      </w:r>
      <w:r>
        <w:rPr>
          <w:spacing w:val="-3"/>
        </w:rPr>
        <w:t xml:space="preserve"> </w:t>
      </w:r>
      <w:r>
        <w:t>with</w:t>
      </w:r>
      <w:r>
        <w:rPr>
          <w:spacing w:val="-1"/>
        </w:rPr>
        <w:t xml:space="preserve"> </w:t>
      </w:r>
      <w:r>
        <w:t>respect</w:t>
      </w:r>
      <w:r>
        <w:rPr>
          <w:spacing w:val="-2"/>
        </w:rPr>
        <w:t xml:space="preserve"> </w:t>
      </w:r>
      <w:r>
        <w:t>to</w:t>
      </w:r>
      <w:r>
        <w:rPr>
          <w:spacing w:val="-2"/>
        </w:rPr>
        <w:t xml:space="preserve"> </w:t>
      </w:r>
      <w:r>
        <w:t>confidentiality</w:t>
      </w:r>
    </w:p>
    <w:p w14:paraId="07842AB6" w14:textId="77777777" w:rsidR="006F58AE" w:rsidRDefault="00BB587A">
      <w:pPr>
        <w:pStyle w:val="BodyText"/>
        <w:spacing w:line="276" w:lineRule="auto"/>
        <w:ind w:left="119" w:right="1128"/>
      </w:pPr>
      <w:r>
        <w:t>What, if any, information can be reasonably given to the wider community to reduce speculation</w:t>
      </w:r>
      <w:r>
        <w:rPr>
          <w:spacing w:val="-66"/>
        </w:rPr>
        <w:t xml:space="preserve"> </w:t>
      </w:r>
      <w:r>
        <w:t>How</w:t>
      </w:r>
      <w:r>
        <w:rPr>
          <w:spacing w:val="-2"/>
        </w:rPr>
        <w:t xml:space="preserve"> </w:t>
      </w:r>
      <w:r>
        <w:t>to</w:t>
      </w:r>
      <w:r>
        <w:rPr>
          <w:spacing w:val="-2"/>
        </w:rPr>
        <w:t xml:space="preserve"> </w:t>
      </w:r>
      <w:r>
        <w:t>manage press interest if,</w:t>
      </w:r>
      <w:r>
        <w:rPr>
          <w:spacing w:val="1"/>
        </w:rPr>
        <w:t xml:space="preserve"> </w:t>
      </w:r>
      <w:r>
        <w:t>and</w:t>
      </w:r>
      <w:r>
        <w:rPr>
          <w:spacing w:val="1"/>
        </w:rPr>
        <w:t xml:space="preserve"> </w:t>
      </w:r>
      <w:r>
        <w:t>when,</w:t>
      </w:r>
      <w:r>
        <w:rPr>
          <w:spacing w:val="1"/>
        </w:rPr>
        <w:t xml:space="preserve"> </w:t>
      </w:r>
      <w:r>
        <w:t>it arises</w:t>
      </w:r>
    </w:p>
    <w:p w14:paraId="74673AFE" w14:textId="77777777" w:rsidR="006F58AE" w:rsidRDefault="006F58AE">
      <w:pPr>
        <w:pStyle w:val="BodyText"/>
        <w:spacing w:before="9"/>
        <w:rPr>
          <w:sz w:val="24"/>
        </w:rPr>
      </w:pPr>
    </w:p>
    <w:p w14:paraId="374F08ED" w14:textId="77777777" w:rsidR="006F58AE" w:rsidRDefault="00BB587A" w:rsidP="00EC6E43">
      <w:pPr>
        <w:pStyle w:val="Heading3"/>
        <w:ind w:left="839" w:hanging="697"/>
      </w:pPr>
      <w:bookmarkStart w:id="79" w:name="_Toc238716878"/>
      <w:r>
        <w:rPr>
          <w:color w:val="008080"/>
        </w:rPr>
        <w:t>Record</w:t>
      </w:r>
      <w:r>
        <w:rPr>
          <w:color w:val="008080"/>
          <w:spacing w:val="-1"/>
        </w:rPr>
        <w:t xml:space="preserve"> </w:t>
      </w:r>
      <w:r>
        <w:rPr>
          <w:color w:val="008080"/>
        </w:rPr>
        <w:t>Keeping</w:t>
      </w:r>
      <w:bookmarkEnd w:id="79"/>
    </w:p>
    <w:p w14:paraId="6E16403D" w14:textId="77777777" w:rsidR="006F58AE" w:rsidRDefault="006F58AE">
      <w:pPr>
        <w:pStyle w:val="BodyText"/>
        <w:spacing w:before="5"/>
        <w:rPr>
          <w:sz w:val="25"/>
        </w:rPr>
      </w:pPr>
    </w:p>
    <w:p w14:paraId="66AB63B0" w14:textId="77777777" w:rsidR="006F58AE" w:rsidRDefault="00BB587A">
      <w:pPr>
        <w:pStyle w:val="BodyText"/>
        <w:spacing w:line="276" w:lineRule="auto"/>
        <w:ind w:left="119" w:right="203"/>
      </w:pPr>
      <w:r>
        <w:t>Details of allegations that are found to have been malicious should be removed from Personnel Records.</w:t>
      </w:r>
      <w:r>
        <w:rPr>
          <w:spacing w:val="1"/>
        </w:rPr>
        <w:t xml:space="preserve"> </w:t>
      </w:r>
      <w:r>
        <w:t>However, for all other allegations, it is important that a clear and comprehensive summary of the</w:t>
      </w:r>
      <w:r>
        <w:rPr>
          <w:spacing w:val="1"/>
        </w:rPr>
        <w:t xml:space="preserve"> </w:t>
      </w:r>
      <w:r>
        <w:t>allegation, details of how the allegation was followed up and resolved, and a note of any action taken and</w:t>
      </w:r>
      <w:r>
        <w:rPr>
          <w:spacing w:val="-66"/>
        </w:rPr>
        <w:t xml:space="preserve"> </w:t>
      </w:r>
      <w:r>
        <w:t>decisions reached, is kept on the confidential Personnel File of the accused, and a copy provided to the</w:t>
      </w:r>
      <w:r>
        <w:rPr>
          <w:spacing w:val="1"/>
        </w:rPr>
        <w:t xml:space="preserve"> </w:t>
      </w:r>
      <w:r>
        <w:t>person</w:t>
      </w:r>
      <w:r>
        <w:rPr>
          <w:spacing w:val="-2"/>
        </w:rPr>
        <w:t xml:space="preserve"> </w:t>
      </w:r>
      <w:r>
        <w:t>concerned.</w:t>
      </w:r>
    </w:p>
    <w:p w14:paraId="4D6E099E" w14:textId="77777777" w:rsidR="006F58AE" w:rsidRDefault="006F58AE">
      <w:pPr>
        <w:pStyle w:val="BodyText"/>
        <w:spacing w:before="11"/>
        <w:rPr>
          <w:sz w:val="16"/>
        </w:rPr>
      </w:pPr>
    </w:p>
    <w:p w14:paraId="1173DB60" w14:textId="77777777" w:rsidR="006F58AE" w:rsidRDefault="00BB587A">
      <w:pPr>
        <w:pStyle w:val="BodyText"/>
        <w:spacing w:before="101" w:line="276" w:lineRule="auto"/>
        <w:ind w:left="119" w:right="222"/>
      </w:pPr>
      <w:r>
        <w:t>The purpose of the record is to enable accurate information to be given in response to any future request</w:t>
      </w:r>
      <w:r>
        <w:rPr>
          <w:spacing w:val="-66"/>
        </w:rPr>
        <w:t xml:space="preserve"> </w:t>
      </w:r>
      <w:r>
        <w:t>for a reference, where appropriate. It will provide clarification in cases where future DBS checks reveal</w:t>
      </w:r>
      <w:r>
        <w:rPr>
          <w:spacing w:val="1"/>
        </w:rPr>
        <w:t xml:space="preserve"> </w:t>
      </w:r>
      <w:r>
        <w:t>information from the police about an allegation that did not result in a criminal conviction and it will help</w:t>
      </w:r>
      <w:r>
        <w:rPr>
          <w:spacing w:val="1"/>
        </w:rPr>
        <w:t xml:space="preserve"> </w:t>
      </w:r>
      <w:r>
        <w:t>to prevent unnecessary re-investigation if, as sometimes happens, an allegation re-surfaces after a period</w:t>
      </w:r>
      <w:r>
        <w:rPr>
          <w:spacing w:val="-66"/>
        </w:rPr>
        <w:t xml:space="preserve"> </w:t>
      </w:r>
      <w:r>
        <w:t>of time. The record should be retained at least until the accused has reached normal pension age or for a</w:t>
      </w:r>
      <w:r>
        <w:rPr>
          <w:spacing w:val="-66"/>
        </w:rPr>
        <w:t xml:space="preserve"> </w:t>
      </w:r>
      <w:r>
        <w:t>period of 10</w:t>
      </w:r>
      <w:r>
        <w:rPr>
          <w:spacing w:val="-4"/>
        </w:rPr>
        <w:t xml:space="preserve"> </w:t>
      </w:r>
      <w:r>
        <w:t>years from</w:t>
      </w:r>
      <w:r>
        <w:rPr>
          <w:spacing w:val="-3"/>
        </w:rPr>
        <w:t xml:space="preserve"> </w:t>
      </w:r>
      <w:r>
        <w:t>the</w:t>
      </w:r>
      <w:r>
        <w:rPr>
          <w:spacing w:val="-1"/>
        </w:rPr>
        <w:t xml:space="preserve"> </w:t>
      </w:r>
      <w:r>
        <w:t>date of the</w:t>
      </w:r>
      <w:r>
        <w:rPr>
          <w:spacing w:val="-1"/>
        </w:rPr>
        <w:t xml:space="preserve"> </w:t>
      </w:r>
      <w:r>
        <w:t>allegation</w:t>
      </w:r>
      <w:r>
        <w:rPr>
          <w:spacing w:val="-3"/>
        </w:rPr>
        <w:t xml:space="preserve"> </w:t>
      </w:r>
      <w:r>
        <w:t>if</w:t>
      </w:r>
      <w:r>
        <w:rPr>
          <w:spacing w:val="-1"/>
        </w:rPr>
        <w:t xml:space="preserve"> </w:t>
      </w:r>
      <w:r>
        <w:t>that</w:t>
      </w:r>
      <w:r>
        <w:rPr>
          <w:spacing w:val="1"/>
        </w:rPr>
        <w:t xml:space="preserve"> </w:t>
      </w:r>
      <w:r>
        <w:t>is</w:t>
      </w:r>
      <w:r>
        <w:rPr>
          <w:spacing w:val="-2"/>
        </w:rPr>
        <w:t xml:space="preserve"> </w:t>
      </w:r>
      <w:r>
        <w:t>longer.</w:t>
      </w:r>
    </w:p>
    <w:p w14:paraId="76E4AC47" w14:textId="77777777" w:rsidR="006F58AE" w:rsidRDefault="006F58AE">
      <w:pPr>
        <w:spacing w:line="276" w:lineRule="auto"/>
      </w:pPr>
    </w:p>
    <w:p w14:paraId="24B3B7B6" w14:textId="77777777" w:rsidR="00EC6E43" w:rsidRDefault="00EC6E43">
      <w:pPr>
        <w:spacing w:line="276" w:lineRule="auto"/>
        <w:sectPr w:rsidR="00EC6E43">
          <w:pgSz w:w="12240" w:h="15840"/>
          <w:pgMar w:top="1500" w:right="800" w:bottom="1280" w:left="800" w:header="0" w:footer="1012" w:gutter="0"/>
          <w:cols w:space="720"/>
        </w:sectPr>
      </w:pPr>
    </w:p>
    <w:p w14:paraId="1D9B7FAF" w14:textId="77777777" w:rsidR="006F58AE" w:rsidRDefault="00BB587A" w:rsidP="00EC6E43">
      <w:pPr>
        <w:pStyle w:val="Heading1"/>
        <w:spacing w:before="81"/>
        <w:ind w:left="234" w:hanging="92"/>
      </w:pPr>
      <w:bookmarkStart w:id="80" w:name="_Toc238716879"/>
      <w:r>
        <w:rPr>
          <w:color w:val="008080"/>
        </w:rPr>
        <w:t>APPENDIX</w:t>
      </w:r>
      <w:r>
        <w:rPr>
          <w:color w:val="008080"/>
          <w:spacing w:val="-4"/>
        </w:rPr>
        <w:t xml:space="preserve"> </w:t>
      </w:r>
      <w:r>
        <w:rPr>
          <w:color w:val="008080"/>
        </w:rPr>
        <w:t>A5</w:t>
      </w:r>
      <w:bookmarkEnd w:id="80"/>
    </w:p>
    <w:p w14:paraId="717E29BF" w14:textId="77777777" w:rsidR="006F58AE" w:rsidRDefault="00BB587A">
      <w:pPr>
        <w:pStyle w:val="Heading6"/>
        <w:spacing w:before="305"/>
      </w:pPr>
      <w:r>
        <w:t>MOBILE</w:t>
      </w:r>
      <w:r>
        <w:rPr>
          <w:spacing w:val="-5"/>
        </w:rPr>
        <w:t xml:space="preserve"> </w:t>
      </w:r>
      <w:r>
        <w:t>PHONES,</w:t>
      </w:r>
      <w:r>
        <w:rPr>
          <w:spacing w:val="-2"/>
        </w:rPr>
        <w:t xml:space="preserve"> </w:t>
      </w:r>
      <w:r>
        <w:t>TABLETS,</w:t>
      </w:r>
      <w:r>
        <w:rPr>
          <w:spacing w:val="-5"/>
        </w:rPr>
        <w:t xml:space="preserve"> </w:t>
      </w:r>
      <w:r>
        <w:t>LAPTOPS</w:t>
      </w:r>
      <w:r>
        <w:rPr>
          <w:spacing w:val="-3"/>
        </w:rPr>
        <w:t xml:space="preserve"> </w:t>
      </w:r>
      <w:r>
        <w:t>CAMERAS</w:t>
      </w:r>
      <w:r>
        <w:rPr>
          <w:spacing w:val="-2"/>
        </w:rPr>
        <w:t xml:space="preserve"> </w:t>
      </w:r>
      <w:r>
        <w:t>AND</w:t>
      </w:r>
      <w:r>
        <w:rPr>
          <w:spacing w:val="-3"/>
        </w:rPr>
        <w:t xml:space="preserve"> </w:t>
      </w:r>
      <w:r>
        <w:t>OTHER</w:t>
      </w:r>
      <w:r>
        <w:rPr>
          <w:spacing w:val="-2"/>
        </w:rPr>
        <w:t xml:space="preserve"> </w:t>
      </w:r>
      <w:r>
        <w:t>PERSONAL</w:t>
      </w:r>
      <w:r>
        <w:rPr>
          <w:spacing w:val="-4"/>
        </w:rPr>
        <w:t xml:space="preserve"> </w:t>
      </w:r>
      <w:r>
        <w:t>HANDHELD</w:t>
      </w:r>
      <w:r>
        <w:rPr>
          <w:spacing w:val="-5"/>
        </w:rPr>
        <w:t xml:space="preserve"> </w:t>
      </w:r>
      <w:r>
        <w:t>DEVICES</w:t>
      </w:r>
    </w:p>
    <w:p w14:paraId="1014880A" w14:textId="77777777" w:rsidR="006F58AE" w:rsidRDefault="00BB587A">
      <w:pPr>
        <w:pStyle w:val="BodyText"/>
        <w:spacing w:before="2" w:line="610" w:lineRule="atLeast"/>
        <w:ind w:left="119" w:right="7416"/>
      </w:pPr>
      <w:r>
        <w:t>See the following Trust Policies.</w:t>
      </w:r>
      <w:r>
        <w:rPr>
          <w:spacing w:val="-67"/>
        </w:rPr>
        <w:t xml:space="preserve"> </w:t>
      </w:r>
      <w:r>
        <w:t>Staff</w:t>
      </w:r>
      <w:r>
        <w:rPr>
          <w:spacing w:val="-1"/>
        </w:rPr>
        <w:t xml:space="preserve"> </w:t>
      </w:r>
      <w:r>
        <w:t>Code of</w:t>
      </w:r>
      <w:r>
        <w:rPr>
          <w:spacing w:val="-2"/>
        </w:rPr>
        <w:t xml:space="preserve"> </w:t>
      </w:r>
      <w:r>
        <w:t>Conduct</w:t>
      </w:r>
    </w:p>
    <w:p w14:paraId="7EB3A0A6" w14:textId="77777777" w:rsidR="006F58AE" w:rsidRDefault="00BB587A">
      <w:pPr>
        <w:pStyle w:val="BodyText"/>
        <w:spacing w:before="39" w:line="278" w:lineRule="auto"/>
        <w:ind w:left="119" w:right="236"/>
      </w:pPr>
      <w:r>
        <w:t>Acceptable User Policy (AUP) and Clarification and Guidance in relation to the Acceptable User Policy; and</w:t>
      </w:r>
      <w:r>
        <w:rPr>
          <w:spacing w:val="-66"/>
        </w:rPr>
        <w:t xml:space="preserve"> </w:t>
      </w:r>
      <w:r>
        <w:t>Photograph</w:t>
      </w:r>
      <w:r>
        <w:rPr>
          <w:spacing w:val="-1"/>
        </w:rPr>
        <w:t xml:space="preserve"> </w:t>
      </w:r>
      <w:r>
        <w:t>Policy</w:t>
      </w:r>
    </w:p>
    <w:p w14:paraId="4C270946" w14:textId="77777777" w:rsidR="006F58AE" w:rsidRDefault="006F58AE">
      <w:pPr>
        <w:spacing w:line="278" w:lineRule="auto"/>
        <w:sectPr w:rsidR="006F58AE">
          <w:pgSz w:w="12240" w:h="15840"/>
          <w:pgMar w:top="1420" w:right="800" w:bottom="1280" w:left="800" w:header="0" w:footer="1012" w:gutter="0"/>
          <w:cols w:space="720"/>
        </w:sectPr>
      </w:pPr>
    </w:p>
    <w:p w14:paraId="109B9DC5" w14:textId="77777777" w:rsidR="006F58AE" w:rsidRDefault="00BB587A" w:rsidP="00EC6E43">
      <w:pPr>
        <w:pStyle w:val="Heading1"/>
        <w:spacing w:before="81"/>
        <w:ind w:left="234" w:hanging="92"/>
      </w:pPr>
      <w:bookmarkStart w:id="81" w:name="_Toc238716880"/>
      <w:r>
        <w:rPr>
          <w:color w:val="008080"/>
        </w:rPr>
        <w:t>APPENDIX</w:t>
      </w:r>
      <w:r>
        <w:rPr>
          <w:color w:val="008080"/>
          <w:spacing w:val="-4"/>
        </w:rPr>
        <w:t xml:space="preserve"> </w:t>
      </w:r>
      <w:r>
        <w:rPr>
          <w:color w:val="008080"/>
        </w:rPr>
        <w:t>A6</w:t>
      </w:r>
      <w:bookmarkEnd w:id="81"/>
    </w:p>
    <w:p w14:paraId="3D005227" w14:textId="77777777" w:rsidR="006F58AE" w:rsidRDefault="00BB587A">
      <w:pPr>
        <w:pStyle w:val="Heading6"/>
        <w:spacing w:before="305"/>
      </w:pPr>
      <w:r>
        <w:t>DOG BITES</w:t>
      </w:r>
      <w:r>
        <w:rPr>
          <w:spacing w:val="-4"/>
        </w:rPr>
        <w:t xml:space="preserve"> </w:t>
      </w:r>
      <w:r>
        <w:t>ON</w:t>
      </w:r>
      <w:r>
        <w:rPr>
          <w:spacing w:val="-1"/>
        </w:rPr>
        <w:t xml:space="preserve"> </w:t>
      </w:r>
      <w:r>
        <w:t>CHILDREN</w:t>
      </w:r>
    </w:p>
    <w:p w14:paraId="505C75DD" w14:textId="77777777" w:rsidR="006F58AE" w:rsidRDefault="006F58AE">
      <w:pPr>
        <w:pStyle w:val="BodyText"/>
        <w:spacing w:before="8"/>
        <w:rPr>
          <w:b/>
          <w:sz w:val="28"/>
        </w:rPr>
      </w:pPr>
    </w:p>
    <w:p w14:paraId="06227502" w14:textId="5BFB08E9" w:rsidR="006F58AE" w:rsidRDefault="00BB587A">
      <w:pPr>
        <w:pStyle w:val="BodyText"/>
        <w:spacing w:before="1" w:line="552" w:lineRule="auto"/>
        <w:ind w:left="119" w:right="3206"/>
      </w:pPr>
      <w:r>
        <w:t>The following guidance has been agreed by partner agencies for the NSCP.</w:t>
      </w:r>
      <w:r>
        <w:rPr>
          <w:spacing w:val="-66"/>
        </w:rPr>
        <w:t xml:space="preserve"> </w:t>
      </w:r>
      <w:r w:rsidR="1CC0C02E">
        <w:t>School</w:t>
      </w:r>
      <w:r>
        <w:t xml:space="preserve"> staff must:</w:t>
      </w:r>
    </w:p>
    <w:p w14:paraId="72EF7968" w14:textId="77777777" w:rsidR="006F58AE" w:rsidRDefault="00BB587A" w:rsidP="00EC6E43">
      <w:pPr>
        <w:pStyle w:val="ListParagraph"/>
        <w:numPr>
          <w:ilvl w:val="0"/>
          <w:numId w:val="3"/>
        </w:numPr>
        <w:tabs>
          <w:tab w:val="left" w:pos="839"/>
          <w:tab w:val="left" w:pos="840"/>
        </w:tabs>
        <w:spacing w:line="269" w:lineRule="exact"/>
        <w:ind w:hanging="697"/>
        <w:rPr>
          <w:rFonts w:ascii="Symbol" w:hAnsi="Symbol"/>
        </w:rPr>
      </w:pPr>
      <w:r>
        <w:t>Be</w:t>
      </w:r>
      <w:r>
        <w:rPr>
          <w:spacing w:val="-3"/>
        </w:rPr>
        <w:t xml:space="preserve"> </w:t>
      </w:r>
      <w:r>
        <w:t>aware</w:t>
      </w:r>
      <w:r>
        <w:rPr>
          <w:spacing w:val="-3"/>
        </w:rPr>
        <w:t xml:space="preserve"> </w:t>
      </w:r>
      <w:r>
        <w:t>of an</w:t>
      </w:r>
      <w:r>
        <w:rPr>
          <w:spacing w:val="-2"/>
        </w:rPr>
        <w:t xml:space="preserve"> </w:t>
      </w:r>
      <w:r>
        <w:t>injury to</w:t>
      </w:r>
      <w:r>
        <w:rPr>
          <w:spacing w:val="-3"/>
        </w:rPr>
        <w:t xml:space="preserve"> </w:t>
      </w:r>
      <w:r>
        <w:t>a</w:t>
      </w:r>
      <w:r>
        <w:rPr>
          <w:spacing w:val="-1"/>
        </w:rPr>
        <w:t xml:space="preserve"> </w:t>
      </w:r>
      <w:r>
        <w:t>child</w:t>
      </w:r>
      <w:r>
        <w:rPr>
          <w:spacing w:val="-1"/>
        </w:rPr>
        <w:t xml:space="preserve"> </w:t>
      </w:r>
      <w:r>
        <w:t>caused</w:t>
      </w:r>
      <w:r>
        <w:rPr>
          <w:spacing w:val="1"/>
        </w:rPr>
        <w:t xml:space="preserve"> </w:t>
      </w:r>
      <w:r>
        <w:t>by</w:t>
      </w:r>
      <w:r>
        <w:rPr>
          <w:spacing w:val="-3"/>
        </w:rPr>
        <w:t xml:space="preserve"> </w:t>
      </w:r>
      <w:r>
        <w:t>a</w:t>
      </w:r>
      <w:r>
        <w:rPr>
          <w:spacing w:val="-9"/>
        </w:rPr>
        <w:t xml:space="preserve"> </w:t>
      </w:r>
      <w:r>
        <w:t>dog;</w:t>
      </w:r>
    </w:p>
    <w:p w14:paraId="68118703" w14:textId="77777777" w:rsidR="006F58AE" w:rsidRDefault="00BB587A" w:rsidP="00EC6E43">
      <w:pPr>
        <w:pStyle w:val="ListParagraph"/>
        <w:numPr>
          <w:ilvl w:val="0"/>
          <w:numId w:val="3"/>
        </w:numPr>
        <w:tabs>
          <w:tab w:val="left" w:pos="839"/>
          <w:tab w:val="left" w:pos="840"/>
        </w:tabs>
        <w:spacing w:before="35"/>
        <w:ind w:hanging="697"/>
        <w:rPr>
          <w:rFonts w:ascii="Symbol" w:hAnsi="Symbol"/>
        </w:rPr>
      </w:pPr>
      <w:r>
        <w:t>Be</w:t>
      </w:r>
      <w:r>
        <w:rPr>
          <w:spacing w:val="-3"/>
        </w:rPr>
        <w:t xml:space="preserve"> </w:t>
      </w:r>
      <w:r>
        <w:t>aware</w:t>
      </w:r>
      <w:r>
        <w:rPr>
          <w:spacing w:val="-3"/>
        </w:rPr>
        <w:t xml:space="preserve"> </w:t>
      </w:r>
      <w:r>
        <w:t>of the</w:t>
      </w:r>
      <w:r>
        <w:rPr>
          <w:spacing w:val="-2"/>
        </w:rPr>
        <w:t xml:space="preserve"> </w:t>
      </w:r>
      <w:r>
        <w:t>treating</w:t>
      </w:r>
      <w:r>
        <w:rPr>
          <w:spacing w:val="-3"/>
        </w:rPr>
        <w:t xml:space="preserve"> </w:t>
      </w:r>
      <w:r>
        <w:t>of an</w:t>
      </w:r>
      <w:r>
        <w:rPr>
          <w:spacing w:val="-2"/>
        </w:rPr>
        <w:t xml:space="preserve"> </w:t>
      </w:r>
      <w:r>
        <w:t>injury</w:t>
      </w:r>
      <w:r>
        <w:rPr>
          <w:spacing w:val="-1"/>
        </w:rPr>
        <w:t xml:space="preserve"> </w:t>
      </w:r>
      <w:r>
        <w:t>to a</w:t>
      </w:r>
      <w:r>
        <w:rPr>
          <w:spacing w:val="-1"/>
        </w:rPr>
        <w:t xml:space="preserve"> </w:t>
      </w:r>
      <w:r>
        <w:t>child</w:t>
      </w:r>
      <w:r>
        <w:rPr>
          <w:spacing w:val="-3"/>
        </w:rPr>
        <w:t xml:space="preserve"> </w:t>
      </w:r>
      <w:r>
        <w:t>caused</w:t>
      </w:r>
      <w:r>
        <w:rPr>
          <w:spacing w:val="1"/>
        </w:rPr>
        <w:t xml:space="preserve"> </w:t>
      </w:r>
      <w:r>
        <w:t>by</w:t>
      </w:r>
      <w:r>
        <w:rPr>
          <w:spacing w:val="-1"/>
        </w:rPr>
        <w:t xml:space="preserve"> </w:t>
      </w:r>
      <w:r>
        <w:t>a</w:t>
      </w:r>
      <w:r>
        <w:rPr>
          <w:spacing w:val="-15"/>
        </w:rPr>
        <w:t xml:space="preserve"> </w:t>
      </w:r>
      <w:r>
        <w:t>dog;</w:t>
      </w:r>
    </w:p>
    <w:p w14:paraId="03755E3A" w14:textId="77777777" w:rsidR="006F58AE" w:rsidRDefault="00BB587A" w:rsidP="00EC6E43">
      <w:pPr>
        <w:pStyle w:val="ListParagraph"/>
        <w:numPr>
          <w:ilvl w:val="0"/>
          <w:numId w:val="3"/>
        </w:numPr>
        <w:tabs>
          <w:tab w:val="left" w:pos="839"/>
          <w:tab w:val="left" w:pos="840"/>
        </w:tabs>
        <w:spacing w:before="37"/>
        <w:ind w:hanging="697"/>
        <w:rPr>
          <w:rFonts w:ascii="Symbol" w:hAnsi="Symbol"/>
        </w:rPr>
      </w:pPr>
      <w:r>
        <w:t>Establish</w:t>
      </w:r>
      <w:r>
        <w:rPr>
          <w:spacing w:val="-7"/>
        </w:rPr>
        <w:t xml:space="preserve"> </w:t>
      </w:r>
      <w:r>
        <w:t>precisely</w:t>
      </w:r>
      <w:r>
        <w:rPr>
          <w:spacing w:val="-1"/>
        </w:rPr>
        <w:t xml:space="preserve"> </w:t>
      </w:r>
      <w:r>
        <w:t>when</w:t>
      </w:r>
      <w:r>
        <w:rPr>
          <w:spacing w:val="-5"/>
        </w:rPr>
        <w:t xml:space="preserve"> </w:t>
      </w:r>
      <w:r>
        <w:t>and</w:t>
      </w:r>
      <w:r>
        <w:rPr>
          <w:spacing w:val="-1"/>
        </w:rPr>
        <w:t xml:space="preserve"> </w:t>
      </w:r>
      <w:r>
        <w:t>how</w:t>
      </w:r>
      <w:r>
        <w:rPr>
          <w:spacing w:val="-2"/>
        </w:rPr>
        <w:t xml:space="preserve"> </w:t>
      </w:r>
      <w:r>
        <w:t>the</w:t>
      </w:r>
      <w:r>
        <w:rPr>
          <w:spacing w:val="-3"/>
        </w:rPr>
        <w:t xml:space="preserve"> </w:t>
      </w:r>
      <w:r>
        <w:t>injuries</w:t>
      </w:r>
      <w:r>
        <w:rPr>
          <w:spacing w:val="-2"/>
        </w:rPr>
        <w:t xml:space="preserve"> </w:t>
      </w:r>
      <w:r>
        <w:t>were</w:t>
      </w:r>
      <w:r>
        <w:rPr>
          <w:spacing w:val="-13"/>
        </w:rPr>
        <w:t xml:space="preserve"> </w:t>
      </w:r>
      <w:r>
        <w:t>caused;</w:t>
      </w:r>
    </w:p>
    <w:p w14:paraId="48AC8C45" w14:textId="77777777" w:rsidR="006F58AE" w:rsidRDefault="00BB587A" w:rsidP="00EC6E43">
      <w:pPr>
        <w:pStyle w:val="ListParagraph"/>
        <w:numPr>
          <w:ilvl w:val="0"/>
          <w:numId w:val="3"/>
        </w:numPr>
        <w:tabs>
          <w:tab w:val="left" w:pos="839"/>
          <w:tab w:val="left" w:pos="840"/>
        </w:tabs>
        <w:spacing w:before="38"/>
        <w:ind w:hanging="697"/>
        <w:rPr>
          <w:rFonts w:ascii="Symbol" w:hAnsi="Symbol"/>
        </w:rPr>
      </w:pPr>
      <w:r>
        <w:rPr>
          <w:spacing w:val="-1"/>
        </w:rPr>
        <w:t>Establish</w:t>
      </w:r>
      <w:r>
        <w:rPr>
          <w:spacing w:val="-4"/>
        </w:rPr>
        <w:t xml:space="preserve"> </w:t>
      </w:r>
      <w:r>
        <w:rPr>
          <w:spacing w:val="-1"/>
        </w:rPr>
        <w:t>if</w:t>
      </w:r>
      <w:r>
        <w:t xml:space="preserve"> </w:t>
      </w:r>
      <w:r>
        <w:rPr>
          <w:spacing w:val="-1"/>
        </w:rPr>
        <w:t>there is</w:t>
      </w:r>
      <w:r>
        <w:rPr>
          <w:spacing w:val="1"/>
        </w:rPr>
        <w:t xml:space="preserve"> </w:t>
      </w:r>
      <w:r>
        <w:rPr>
          <w:spacing w:val="-1"/>
        </w:rPr>
        <w:t>any</w:t>
      </w:r>
      <w:r>
        <w:rPr>
          <w:spacing w:val="-2"/>
        </w:rPr>
        <w:t xml:space="preserve"> </w:t>
      </w:r>
      <w:r>
        <w:rPr>
          <w:spacing w:val="-1"/>
        </w:rPr>
        <w:t xml:space="preserve">history </w:t>
      </w:r>
      <w:r>
        <w:t>of previous,</w:t>
      </w:r>
      <w:r>
        <w:rPr>
          <w:spacing w:val="1"/>
        </w:rPr>
        <w:t xml:space="preserve"> </w:t>
      </w:r>
      <w:r>
        <w:t>similar</w:t>
      </w:r>
      <w:r>
        <w:rPr>
          <w:spacing w:val="-2"/>
        </w:rPr>
        <w:t xml:space="preserve"> </w:t>
      </w:r>
      <w:r>
        <w:t>injuries and</w:t>
      </w:r>
      <w:r>
        <w:rPr>
          <w:spacing w:val="2"/>
        </w:rPr>
        <w:t xml:space="preserve"> </w:t>
      </w:r>
      <w:r>
        <w:t>when</w:t>
      </w:r>
      <w:r>
        <w:rPr>
          <w:spacing w:val="-1"/>
        </w:rPr>
        <w:t xml:space="preserve"> </w:t>
      </w:r>
      <w:r>
        <w:t>this</w:t>
      </w:r>
      <w:r>
        <w:rPr>
          <w:spacing w:val="-18"/>
        </w:rPr>
        <w:t xml:space="preserve"> </w:t>
      </w:r>
      <w:r>
        <w:t>occurred.</w:t>
      </w:r>
    </w:p>
    <w:p w14:paraId="1E8E0B8F" w14:textId="77777777" w:rsidR="006F58AE" w:rsidRDefault="006F58AE">
      <w:pPr>
        <w:pStyle w:val="BodyText"/>
        <w:spacing w:before="6"/>
        <w:rPr>
          <w:sz w:val="28"/>
        </w:rPr>
      </w:pPr>
    </w:p>
    <w:p w14:paraId="4A5E3448" w14:textId="77777777" w:rsidR="006F58AE" w:rsidRDefault="00BB587A">
      <w:pPr>
        <w:pStyle w:val="BodyText"/>
        <w:spacing w:line="552" w:lineRule="auto"/>
        <w:ind w:left="119" w:right="1689"/>
      </w:pPr>
      <w:r>
        <w:t>Consideration should be given to whether the injuries caused are "non-accidental injuries".</w:t>
      </w:r>
      <w:r>
        <w:rPr>
          <w:spacing w:val="-66"/>
        </w:rPr>
        <w:t xml:space="preserve"> </w:t>
      </w:r>
      <w:r>
        <w:t>A</w:t>
      </w:r>
      <w:r>
        <w:rPr>
          <w:spacing w:val="-1"/>
        </w:rPr>
        <w:t xml:space="preserve"> </w:t>
      </w:r>
      <w:r>
        <w:t>referral</w:t>
      </w:r>
      <w:r>
        <w:rPr>
          <w:spacing w:val="-1"/>
        </w:rPr>
        <w:t xml:space="preserve"> </w:t>
      </w:r>
      <w:r>
        <w:t>to</w:t>
      </w:r>
      <w:r>
        <w:rPr>
          <w:spacing w:val="-1"/>
        </w:rPr>
        <w:t xml:space="preserve"> </w:t>
      </w:r>
      <w:r>
        <w:t>the</w:t>
      </w:r>
      <w:r>
        <w:rPr>
          <w:spacing w:val="-2"/>
        </w:rPr>
        <w:t xml:space="preserve"> </w:t>
      </w:r>
      <w:r>
        <w:t>MASH</w:t>
      </w:r>
      <w:r>
        <w:rPr>
          <w:spacing w:val="-1"/>
        </w:rPr>
        <w:t xml:space="preserve"> </w:t>
      </w:r>
      <w:r>
        <w:t>should</w:t>
      </w:r>
      <w:r>
        <w:rPr>
          <w:spacing w:val="-1"/>
        </w:rPr>
        <w:t xml:space="preserve"> </w:t>
      </w:r>
      <w:r>
        <w:t>be</w:t>
      </w:r>
      <w:r>
        <w:rPr>
          <w:spacing w:val="-2"/>
        </w:rPr>
        <w:t xml:space="preserve"> </w:t>
      </w:r>
      <w:r>
        <w:t>considered</w:t>
      </w:r>
      <w:r>
        <w:rPr>
          <w:spacing w:val="-3"/>
        </w:rPr>
        <w:t xml:space="preserve"> </w:t>
      </w:r>
      <w:r>
        <w:t>if</w:t>
      </w:r>
      <w:r>
        <w:rPr>
          <w:spacing w:val="-1"/>
        </w:rPr>
        <w:t xml:space="preserve"> </w:t>
      </w:r>
      <w:r>
        <w:t>any of</w:t>
      </w:r>
      <w:r>
        <w:rPr>
          <w:spacing w:val="-1"/>
        </w:rPr>
        <w:t xml:space="preserve"> </w:t>
      </w:r>
      <w:r>
        <w:t>the</w:t>
      </w:r>
      <w:r>
        <w:rPr>
          <w:spacing w:val="-2"/>
        </w:rPr>
        <w:t xml:space="preserve"> </w:t>
      </w:r>
      <w:r>
        <w:t>following</w:t>
      </w:r>
      <w:r>
        <w:rPr>
          <w:spacing w:val="1"/>
        </w:rPr>
        <w:t xml:space="preserve"> </w:t>
      </w:r>
      <w:r>
        <w:t>criteria</w:t>
      </w:r>
      <w:r>
        <w:rPr>
          <w:spacing w:val="-5"/>
        </w:rPr>
        <w:t xml:space="preserve"> </w:t>
      </w:r>
      <w:r>
        <w:t>apply:</w:t>
      </w:r>
    </w:p>
    <w:p w14:paraId="1B088500" w14:textId="77777777" w:rsidR="006F58AE" w:rsidRDefault="00BB587A" w:rsidP="00EC6E43">
      <w:pPr>
        <w:pStyle w:val="ListParagraph"/>
        <w:numPr>
          <w:ilvl w:val="0"/>
          <w:numId w:val="3"/>
        </w:numPr>
        <w:tabs>
          <w:tab w:val="left" w:pos="839"/>
          <w:tab w:val="left" w:pos="840"/>
        </w:tabs>
        <w:spacing w:line="266" w:lineRule="exact"/>
        <w:ind w:hanging="697"/>
        <w:rPr>
          <w:rFonts w:ascii="Symbol" w:hAnsi="Symbol"/>
        </w:rPr>
      </w:pPr>
      <w:r>
        <w:t>The</w:t>
      </w:r>
      <w:r>
        <w:rPr>
          <w:spacing w:val="-3"/>
        </w:rPr>
        <w:t xml:space="preserve"> </w:t>
      </w:r>
      <w:r>
        <w:t>pupil</w:t>
      </w:r>
      <w:r>
        <w:rPr>
          <w:spacing w:val="-1"/>
        </w:rPr>
        <w:t xml:space="preserve"> </w:t>
      </w:r>
      <w:r>
        <w:t>injured is</w:t>
      </w:r>
      <w:r>
        <w:rPr>
          <w:spacing w:val="-1"/>
        </w:rPr>
        <w:t xml:space="preserve"> </w:t>
      </w:r>
      <w:r>
        <w:t>under</w:t>
      </w:r>
      <w:r>
        <w:rPr>
          <w:spacing w:val="-1"/>
        </w:rPr>
        <w:t xml:space="preserve"> </w:t>
      </w:r>
      <w:r>
        <w:t>2</w:t>
      </w:r>
      <w:r>
        <w:rPr>
          <w:spacing w:val="-1"/>
        </w:rPr>
        <w:t xml:space="preserve"> </w:t>
      </w:r>
      <w:r>
        <w:t>years</w:t>
      </w:r>
      <w:r>
        <w:rPr>
          <w:spacing w:val="-1"/>
        </w:rPr>
        <w:t xml:space="preserve"> </w:t>
      </w:r>
      <w:r>
        <w:t>of</w:t>
      </w:r>
      <w:r>
        <w:rPr>
          <w:spacing w:val="-2"/>
        </w:rPr>
        <w:t xml:space="preserve"> </w:t>
      </w:r>
      <w:r>
        <w:t>age;</w:t>
      </w:r>
    </w:p>
    <w:p w14:paraId="30E3187C" w14:textId="77777777" w:rsidR="006F58AE" w:rsidRDefault="00BB587A" w:rsidP="00EC6E43">
      <w:pPr>
        <w:pStyle w:val="ListParagraph"/>
        <w:numPr>
          <w:ilvl w:val="0"/>
          <w:numId w:val="3"/>
        </w:numPr>
        <w:tabs>
          <w:tab w:val="left" w:pos="839"/>
          <w:tab w:val="left" w:pos="840"/>
        </w:tabs>
        <w:spacing w:before="38"/>
        <w:ind w:hanging="697"/>
        <w:rPr>
          <w:rFonts w:ascii="Symbol" w:hAnsi="Symbol"/>
        </w:rPr>
      </w:pPr>
      <w:r>
        <w:t>The</w:t>
      </w:r>
      <w:r>
        <w:rPr>
          <w:spacing w:val="-3"/>
        </w:rPr>
        <w:t xml:space="preserve"> </w:t>
      </w:r>
      <w:r>
        <w:t>pupil</w:t>
      </w:r>
      <w:r>
        <w:rPr>
          <w:spacing w:val="-1"/>
        </w:rPr>
        <w:t xml:space="preserve"> </w:t>
      </w:r>
      <w:r>
        <w:t>is</w:t>
      </w:r>
      <w:r>
        <w:rPr>
          <w:spacing w:val="-2"/>
        </w:rPr>
        <w:t xml:space="preserve"> </w:t>
      </w:r>
      <w:r>
        <w:t>under</w:t>
      </w:r>
      <w:r>
        <w:rPr>
          <w:spacing w:val="-2"/>
        </w:rPr>
        <w:t xml:space="preserve"> </w:t>
      </w:r>
      <w:r>
        <w:t>5</w:t>
      </w:r>
      <w:r>
        <w:rPr>
          <w:spacing w:val="-3"/>
        </w:rPr>
        <w:t xml:space="preserve"> </w:t>
      </w:r>
      <w:r>
        <w:t>years</w:t>
      </w:r>
      <w:r>
        <w:rPr>
          <w:spacing w:val="-2"/>
        </w:rPr>
        <w:t xml:space="preserve"> </w:t>
      </w:r>
      <w:r>
        <w:t>of</w:t>
      </w:r>
      <w:r>
        <w:rPr>
          <w:spacing w:val="-1"/>
        </w:rPr>
        <w:t xml:space="preserve"> </w:t>
      </w:r>
      <w:r>
        <w:t>age</w:t>
      </w:r>
      <w:r>
        <w:rPr>
          <w:spacing w:val="-3"/>
        </w:rPr>
        <w:t xml:space="preserve"> </w:t>
      </w:r>
      <w:r>
        <w:t>and</w:t>
      </w:r>
      <w:r>
        <w:rPr>
          <w:spacing w:val="-3"/>
        </w:rPr>
        <w:t xml:space="preserve"> </w:t>
      </w:r>
      <w:r>
        <w:t>injuries</w:t>
      </w:r>
      <w:r>
        <w:rPr>
          <w:spacing w:val="-1"/>
        </w:rPr>
        <w:t xml:space="preserve"> </w:t>
      </w:r>
      <w:r>
        <w:t>have</w:t>
      </w:r>
      <w:r>
        <w:rPr>
          <w:spacing w:val="-3"/>
        </w:rPr>
        <w:t xml:space="preserve"> </w:t>
      </w:r>
      <w:r>
        <w:t>required medical</w:t>
      </w:r>
      <w:r>
        <w:rPr>
          <w:spacing w:val="-16"/>
        </w:rPr>
        <w:t xml:space="preserve"> </w:t>
      </w:r>
      <w:r>
        <w:t>treatment;</w:t>
      </w:r>
    </w:p>
    <w:p w14:paraId="132F0B77" w14:textId="77777777" w:rsidR="006F58AE" w:rsidRDefault="00BB587A" w:rsidP="00EC6E43">
      <w:pPr>
        <w:pStyle w:val="ListParagraph"/>
        <w:numPr>
          <w:ilvl w:val="0"/>
          <w:numId w:val="3"/>
        </w:numPr>
        <w:tabs>
          <w:tab w:val="left" w:pos="839"/>
          <w:tab w:val="left" w:pos="840"/>
        </w:tabs>
        <w:spacing w:before="38"/>
        <w:ind w:hanging="697"/>
        <w:rPr>
          <w:rFonts w:ascii="Symbol" w:hAnsi="Symbol"/>
        </w:rPr>
      </w:pPr>
      <w:r>
        <w:rPr>
          <w:spacing w:val="-1"/>
        </w:rPr>
        <w:t xml:space="preserve">The </w:t>
      </w:r>
      <w:r>
        <w:t>pupil is over</w:t>
      </w:r>
      <w:r>
        <w:rPr>
          <w:spacing w:val="-3"/>
        </w:rPr>
        <w:t xml:space="preserve"> </w:t>
      </w:r>
      <w:r>
        <w:t>5 years</w:t>
      </w:r>
      <w:r>
        <w:rPr>
          <w:spacing w:val="-3"/>
        </w:rPr>
        <w:t xml:space="preserve"> </w:t>
      </w:r>
      <w:r>
        <w:t>and</w:t>
      </w:r>
      <w:r>
        <w:rPr>
          <w:spacing w:val="1"/>
        </w:rPr>
        <w:t xml:space="preserve"> </w:t>
      </w:r>
      <w:r>
        <w:t>under</w:t>
      </w:r>
      <w:r>
        <w:rPr>
          <w:spacing w:val="-1"/>
        </w:rPr>
        <w:t xml:space="preserve"> </w:t>
      </w:r>
      <w:r>
        <w:t>18 who</w:t>
      </w:r>
      <w:r>
        <w:rPr>
          <w:spacing w:val="-2"/>
        </w:rPr>
        <w:t xml:space="preserve"> </w:t>
      </w:r>
      <w:r>
        <w:t>has been</w:t>
      </w:r>
      <w:r>
        <w:rPr>
          <w:spacing w:val="-1"/>
        </w:rPr>
        <w:t xml:space="preserve"> </w:t>
      </w:r>
      <w:r>
        <w:t>bitten</w:t>
      </w:r>
      <w:r>
        <w:rPr>
          <w:spacing w:val="-1"/>
        </w:rPr>
        <w:t xml:space="preserve"> </w:t>
      </w:r>
      <w:r>
        <w:t>more</w:t>
      </w:r>
      <w:r>
        <w:rPr>
          <w:spacing w:val="-1"/>
        </w:rPr>
        <w:t xml:space="preserve"> </w:t>
      </w:r>
      <w:r>
        <w:t>than</w:t>
      </w:r>
      <w:r>
        <w:rPr>
          <w:spacing w:val="-3"/>
        </w:rPr>
        <w:t xml:space="preserve"> </w:t>
      </w:r>
      <w:r>
        <w:t>once</w:t>
      </w:r>
      <w:r>
        <w:rPr>
          <w:spacing w:val="-1"/>
        </w:rPr>
        <w:t xml:space="preserve"> </w:t>
      </w:r>
      <w:r>
        <w:t>by</w:t>
      </w:r>
      <w:r>
        <w:rPr>
          <w:spacing w:val="-28"/>
        </w:rPr>
        <w:t xml:space="preserve"> </w:t>
      </w:r>
      <w:r>
        <w:t>the</w:t>
      </w:r>
      <w:r>
        <w:rPr>
          <w:spacing w:val="-3"/>
        </w:rPr>
        <w:t xml:space="preserve"> </w:t>
      </w:r>
      <w:r>
        <w:t>same</w:t>
      </w:r>
      <w:r>
        <w:rPr>
          <w:spacing w:val="-3"/>
        </w:rPr>
        <w:t xml:space="preserve"> </w:t>
      </w:r>
      <w:r>
        <w:t>dog;</w:t>
      </w:r>
    </w:p>
    <w:p w14:paraId="0ED79379" w14:textId="77777777" w:rsidR="006F58AE" w:rsidRDefault="00BB587A" w:rsidP="00EC6E43">
      <w:pPr>
        <w:pStyle w:val="ListParagraph"/>
        <w:numPr>
          <w:ilvl w:val="0"/>
          <w:numId w:val="3"/>
        </w:numPr>
        <w:tabs>
          <w:tab w:val="left" w:pos="839"/>
          <w:tab w:val="left" w:pos="840"/>
        </w:tabs>
        <w:spacing w:before="37" w:line="271" w:lineRule="auto"/>
        <w:ind w:right="242" w:hanging="697"/>
        <w:rPr>
          <w:rFonts w:ascii="Symbol" w:hAnsi="Symbol"/>
        </w:rPr>
      </w:pPr>
      <w:r>
        <w:rPr>
          <w:spacing w:val="-1"/>
        </w:rPr>
        <w:t xml:space="preserve">The pupil is under 18 years of age, injuries </w:t>
      </w:r>
      <w:r>
        <w:t>have required medical treatment and initial information</w:t>
      </w:r>
      <w:r>
        <w:rPr>
          <w:spacing w:val="-66"/>
        </w:rPr>
        <w:t xml:space="preserve"> </w:t>
      </w:r>
      <w:r>
        <w:t>suggests</w:t>
      </w:r>
      <w:r>
        <w:rPr>
          <w:spacing w:val="-3"/>
        </w:rPr>
        <w:t xml:space="preserve"> </w:t>
      </w:r>
      <w:r>
        <w:t>the</w:t>
      </w:r>
      <w:r>
        <w:rPr>
          <w:spacing w:val="-1"/>
        </w:rPr>
        <w:t xml:space="preserve"> </w:t>
      </w:r>
      <w:r>
        <w:t>dog</w:t>
      </w:r>
      <w:r>
        <w:rPr>
          <w:spacing w:val="-2"/>
        </w:rPr>
        <w:t xml:space="preserve"> </w:t>
      </w:r>
      <w:r>
        <w:t>responsible</w:t>
      </w:r>
      <w:r>
        <w:rPr>
          <w:spacing w:val="-2"/>
        </w:rPr>
        <w:t xml:space="preserve"> </w:t>
      </w:r>
      <w:r>
        <w:t>could be</w:t>
      </w:r>
      <w:r>
        <w:rPr>
          <w:spacing w:val="-4"/>
        </w:rPr>
        <w:t xml:space="preserve"> </w:t>
      </w:r>
      <w:r>
        <w:t>prohibited</w:t>
      </w:r>
      <w:r>
        <w:rPr>
          <w:spacing w:val="-2"/>
        </w:rPr>
        <w:t xml:space="preserve"> </w:t>
      </w:r>
      <w:r>
        <w:t>and / or</w:t>
      </w:r>
      <w:r>
        <w:rPr>
          <w:spacing w:val="-2"/>
        </w:rPr>
        <w:t xml:space="preserve"> </w:t>
      </w:r>
      <w:r>
        <w:t>dangerous;</w:t>
      </w:r>
    </w:p>
    <w:p w14:paraId="7F41481E" w14:textId="77777777" w:rsidR="006F58AE" w:rsidRDefault="00BB587A" w:rsidP="00EC6E43">
      <w:pPr>
        <w:pStyle w:val="ListParagraph"/>
        <w:numPr>
          <w:ilvl w:val="0"/>
          <w:numId w:val="3"/>
        </w:numPr>
        <w:tabs>
          <w:tab w:val="left" w:pos="839"/>
          <w:tab w:val="left" w:pos="840"/>
        </w:tabs>
        <w:spacing w:before="5" w:line="273" w:lineRule="auto"/>
        <w:ind w:right="324" w:hanging="697"/>
        <w:rPr>
          <w:rFonts w:ascii="Symbol" w:hAnsi="Symbol"/>
        </w:rPr>
      </w:pPr>
      <w:r>
        <w:t>A prohibited and / or dangerous dog is reported and / or treated, and is believed to be living with</w:t>
      </w:r>
      <w:r>
        <w:rPr>
          <w:spacing w:val="-66"/>
        </w:rPr>
        <w:t xml:space="preserve"> </w:t>
      </w:r>
      <w:r>
        <w:t>and / or frequently</w:t>
      </w:r>
      <w:r>
        <w:rPr>
          <w:spacing w:val="-2"/>
        </w:rPr>
        <w:t xml:space="preserve"> </w:t>
      </w:r>
      <w:r>
        <w:t>associated with</w:t>
      </w:r>
      <w:r>
        <w:rPr>
          <w:spacing w:val="-1"/>
        </w:rPr>
        <w:t xml:space="preserve"> </w:t>
      </w:r>
      <w:r>
        <w:t>children</w:t>
      </w:r>
      <w:r>
        <w:rPr>
          <w:spacing w:val="-1"/>
        </w:rPr>
        <w:t xml:space="preserve"> </w:t>
      </w:r>
      <w:r>
        <w:t>under</w:t>
      </w:r>
      <w:r>
        <w:rPr>
          <w:spacing w:val="-3"/>
        </w:rPr>
        <w:t xml:space="preserve"> </w:t>
      </w:r>
      <w:r>
        <w:t>5 years of</w:t>
      </w:r>
      <w:r>
        <w:rPr>
          <w:spacing w:val="-15"/>
        </w:rPr>
        <w:t xml:space="preserve"> </w:t>
      </w:r>
      <w:r>
        <w:t>age.</w:t>
      </w:r>
    </w:p>
    <w:p w14:paraId="0678ABD3" w14:textId="77777777" w:rsidR="006F58AE" w:rsidRDefault="006F58AE">
      <w:pPr>
        <w:pStyle w:val="BodyText"/>
        <w:spacing w:before="9"/>
        <w:rPr>
          <w:sz w:val="25"/>
        </w:rPr>
      </w:pPr>
    </w:p>
    <w:p w14:paraId="5E647A1E" w14:textId="77777777" w:rsidR="006F58AE" w:rsidRDefault="00BB587A">
      <w:pPr>
        <w:pStyle w:val="BodyText"/>
        <w:spacing w:line="276" w:lineRule="auto"/>
        <w:ind w:left="119" w:right="583"/>
      </w:pPr>
      <w:r>
        <w:t>Some calls might be logged 'for information' only by the agencies, if it is clearly established that no</w:t>
      </w:r>
      <w:r>
        <w:rPr>
          <w:spacing w:val="1"/>
        </w:rPr>
        <w:t xml:space="preserve"> </w:t>
      </w:r>
      <w:r>
        <w:t>significant or continued risk is likely to the pupil, or other children (for example, if the dog has already</w:t>
      </w:r>
      <w:r>
        <w:rPr>
          <w:spacing w:val="-67"/>
        </w:rPr>
        <w:t xml:space="preserve"> </w:t>
      </w:r>
      <w:r>
        <w:t>been</w:t>
      </w:r>
      <w:r>
        <w:rPr>
          <w:spacing w:val="-2"/>
        </w:rPr>
        <w:t xml:space="preserve"> </w:t>
      </w:r>
      <w:r>
        <w:t>'put</w:t>
      </w:r>
      <w:r>
        <w:rPr>
          <w:spacing w:val="1"/>
        </w:rPr>
        <w:t xml:space="preserve"> </w:t>
      </w:r>
      <w:r>
        <w:t>down'</w:t>
      </w:r>
      <w:r>
        <w:rPr>
          <w:spacing w:val="-1"/>
        </w:rPr>
        <w:t xml:space="preserve"> </w:t>
      </w:r>
      <w:r>
        <w:t>or</w:t>
      </w:r>
      <w:r>
        <w:rPr>
          <w:spacing w:val="-2"/>
        </w:rPr>
        <w:t xml:space="preserve"> </w:t>
      </w:r>
      <w:r>
        <w:t>removed).</w:t>
      </w:r>
    </w:p>
    <w:p w14:paraId="4FADC124" w14:textId="77777777" w:rsidR="006F58AE" w:rsidRDefault="006F58AE">
      <w:pPr>
        <w:pStyle w:val="BodyText"/>
        <w:spacing w:before="4"/>
        <w:rPr>
          <w:sz w:val="25"/>
        </w:rPr>
      </w:pPr>
    </w:p>
    <w:p w14:paraId="57D75FAA" w14:textId="77777777" w:rsidR="006F58AE" w:rsidRDefault="00BB587A">
      <w:pPr>
        <w:pStyle w:val="BodyText"/>
        <w:ind w:left="119"/>
        <w:jc w:val="both"/>
      </w:pPr>
      <w:r>
        <w:t>Please</w:t>
      </w:r>
      <w:r>
        <w:rPr>
          <w:spacing w:val="-1"/>
        </w:rPr>
        <w:t xml:space="preserve"> </w:t>
      </w:r>
      <w:r>
        <w:t>be</w:t>
      </w:r>
      <w:r>
        <w:rPr>
          <w:spacing w:val="-1"/>
        </w:rPr>
        <w:t xml:space="preserve"> </w:t>
      </w:r>
      <w:r>
        <w:t>mindful</w:t>
      </w:r>
      <w:r>
        <w:rPr>
          <w:spacing w:val="-1"/>
        </w:rPr>
        <w:t xml:space="preserve"> </w:t>
      </w:r>
      <w:r>
        <w:t>that the</w:t>
      </w:r>
      <w:r>
        <w:rPr>
          <w:spacing w:val="-2"/>
        </w:rPr>
        <w:t xml:space="preserve"> </w:t>
      </w:r>
      <w:r>
        <w:t>bite</w:t>
      </w:r>
      <w:r>
        <w:rPr>
          <w:spacing w:val="-1"/>
        </w:rPr>
        <w:t xml:space="preserve"> </w:t>
      </w:r>
      <w:r>
        <w:t>does</w:t>
      </w:r>
      <w:r>
        <w:rPr>
          <w:spacing w:val="-4"/>
        </w:rPr>
        <w:t xml:space="preserve"> </w:t>
      </w:r>
      <w:r>
        <w:t>not have to</w:t>
      </w:r>
      <w:r>
        <w:rPr>
          <w:spacing w:val="-3"/>
        </w:rPr>
        <w:t xml:space="preserve"> </w:t>
      </w:r>
      <w:r>
        <w:t>be</w:t>
      </w:r>
      <w:r>
        <w:rPr>
          <w:spacing w:val="-2"/>
        </w:rPr>
        <w:t xml:space="preserve"> </w:t>
      </w:r>
      <w:r>
        <w:t>a</w:t>
      </w:r>
      <w:r>
        <w:rPr>
          <w:spacing w:val="-1"/>
        </w:rPr>
        <w:t xml:space="preserve"> </w:t>
      </w:r>
      <w:r>
        <w:t>vicious</w:t>
      </w:r>
      <w:r>
        <w:rPr>
          <w:spacing w:val="-1"/>
        </w:rPr>
        <w:t xml:space="preserve"> </w:t>
      </w:r>
      <w:r>
        <w:t>injury.</w:t>
      </w:r>
    </w:p>
    <w:p w14:paraId="62B7C225" w14:textId="77777777" w:rsidR="00EC6E43" w:rsidRDefault="00BB587A">
      <w:pPr>
        <w:spacing w:before="39" w:line="276" w:lineRule="auto"/>
        <w:ind w:left="119" w:right="447"/>
        <w:jc w:val="both"/>
        <w:rPr>
          <w:b/>
          <w:spacing w:val="-4"/>
        </w:rPr>
      </w:pPr>
      <w:r>
        <w:rPr>
          <w:b/>
        </w:rPr>
        <w:t>Please</w:t>
      </w:r>
      <w:r>
        <w:rPr>
          <w:b/>
          <w:spacing w:val="-5"/>
        </w:rPr>
        <w:t xml:space="preserve"> </w:t>
      </w:r>
      <w:r>
        <w:rPr>
          <w:b/>
        </w:rPr>
        <w:t>contact</w:t>
      </w:r>
      <w:r>
        <w:rPr>
          <w:b/>
          <w:spacing w:val="-2"/>
        </w:rPr>
        <w:t xml:space="preserve"> </w:t>
      </w:r>
      <w:r>
        <w:rPr>
          <w:b/>
        </w:rPr>
        <w:t>the</w:t>
      </w:r>
      <w:r>
        <w:rPr>
          <w:b/>
          <w:spacing w:val="-1"/>
        </w:rPr>
        <w:t xml:space="preserve"> </w:t>
      </w:r>
      <w:r>
        <w:rPr>
          <w:b/>
        </w:rPr>
        <w:t>MASH</w:t>
      </w:r>
      <w:r>
        <w:rPr>
          <w:b/>
          <w:spacing w:val="-4"/>
        </w:rPr>
        <w:t xml:space="preserve"> </w:t>
      </w:r>
      <w:r>
        <w:rPr>
          <w:b/>
        </w:rPr>
        <w:t>immediately</w:t>
      </w:r>
      <w:r>
        <w:rPr>
          <w:b/>
          <w:spacing w:val="-3"/>
        </w:rPr>
        <w:t xml:space="preserve"> </w:t>
      </w:r>
      <w:r>
        <w:rPr>
          <w:b/>
        </w:rPr>
        <w:t>for</w:t>
      </w:r>
      <w:r>
        <w:rPr>
          <w:b/>
          <w:spacing w:val="-2"/>
        </w:rPr>
        <w:t xml:space="preserve"> </w:t>
      </w:r>
      <w:r>
        <w:rPr>
          <w:b/>
        </w:rPr>
        <w:t>advice</w:t>
      </w:r>
      <w:r>
        <w:rPr>
          <w:b/>
          <w:spacing w:val="-2"/>
        </w:rPr>
        <w:t xml:space="preserve"> </w:t>
      </w:r>
      <w:r>
        <w:rPr>
          <w:b/>
        </w:rPr>
        <w:t>if</w:t>
      </w:r>
      <w:r>
        <w:rPr>
          <w:b/>
          <w:spacing w:val="-2"/>
        </w:rPr>
        <w:t xml:space="preserve"> </w:t>
      </w:r>
      <w:r>
        <w:rPr>
          <w:b/>
        </w:rPr>
        <w:t>unsure.</w:t>
      </w:r>
      <w:r>
        <w:rPr>
          <w:b/>
          <w:spacing w:val="-3"/>
        </w:rPr>
        <w:t xml:space="preserve"> </w:t>
      </w:r>
      <w:r>
        <w:rPr>
          <w:b/>
        </w:rPr>
        <w:t>Call</w:t>
      </w:r>
      <w:r>
        <w:rPr>
          <w:b/>
          <w:spacing w:val="-4"/>
        </w:rPr>
        <w:t xml:space="preserve"> </w:t>
      </w:r>
      <w:r>
        <w:rPr>
          <w:b/>
        </w:rPr>
        <w:t>0300</w:t>
      </w:r>
      <w:r>
        <w:rPr>
          <w:b/>
          <w:spacing w:val="-4"/>
        </w:rPr>
        <w:t xml:space="preserve"> </w:t>
      </w:r>
      <w:r>
        <w:rPr>
          <w:b/>
        </w:rPr>
        <w:t>126</w:t>
      </w:r>
      <w:r>
        <w:rPr>
          <w:b/>
          <w:spacing w:val="-4"/>
        </w:rPr>
        <w:t xml:space="preserve"> </w:t>
      </w:r>
      <w:r>
        <w:rPr>
          <w:b/>
        </w:rPr>
        <w:t>7000.</w:t>
      </w:r>
      <w:r>
        <w:rPr>
          <w:b/>
          <w:spacing w:val="-4"/>
        </w:rPr>
        <w:t xml:space="preserve"> </w:t>
      </w:r>
    </w:p>
    <w:p w14:paraId="16B5B9CA" w14:textId="77777777" w:rsidR="00EC6E43" w:rsidRDefault="00EC6E43">
      <w:pPr>
        <w:spacing w:before="39" w:line="276" w:lineRule="auto"/>
        <w:ind w:left="119" w:right="447"/>
        <w:jc w:val="both"/>
        <w:rPr>
          <w:b/>
          <w:spacing w:val="-4"/>
        </w:rPr>
      </w:pPr>
    </w:p>
    <w:p w14:paraId="7C7DD193" w14:textId="3E9FE234" w:rsidR="006F58AE" w:rsidRDefault="00BB587A">
      <w:pPr>
        <w:spacing w:before="39" w:line="276" w:lineRule="auto"/>
        <w:ind w:left="119" w:right="447"/>
        <w:jc w:val="both"/>
      </w:pPr>
      <w:r>
        <w:rPr>
          <w:b/>
        </w:rPr>
        <w:t>Definitions:</w:t>
      </w:r>
      <w:r>
        <w:rPr>
          <w:b/>
          <w:spacing w:val="-62"/>
        </w:rPr>
        <w:t xml:space="preserve"> </w:t>
      </w:r>
      <w:r>
        <w:rPr>
          <w:spacing w:val="-1"/>
        </w:rPr>
        <w:t xml:space="preserve">Certain dogs are </w:t>
      </w:r>
      <w:r>
        <w:rPr>
          <w:b/>
          <w:spacing w:val="-1"/>
        </w:rPr>
        <w:t xml:space="preserve">'prohibited' </w:t>
      </w:r>
      <w:r>
        <w:rPr>
          <w:spacing w:val="-1"/>
        </w:rPr>
        <w:t xml:space="preserve">and </w:t>
      </w:r>
      <w:r>
        <w:t>if any agency has any knowledge or report of a dog of this type, the</w:t>
      </w:r>
      <w:r>
        <w:rPr>
          <w:spacing w:val="-66"/>
        </w:rPr>
        <w:t xml:space="preserve"> </w:t>
      </w:r>
      <w:r>
        <w:t>matter</w:t>
      </w:r>
      <w:r>
        <w:rPr>
          <w:spacing w:val="-1"/>
        </w:rPr>
        <w:t xml:space="preserve"> </w:t>
      </w:r>
      <w:r>
        <w:t>should</w:t>
      </w:r>
      <w:r>
        <w:rPr>
          <w:spacing w:val="-2"/>
        </w:rPr>
        <w:t xml:space="preserve"> </w:t>
      </w:r>
      <w:r>
        <w:t>be reported</w:t>
      </w:r>
      <w:r>
        <w:rPr>
          <w:spacing w:val="1"/>
        </w:rPr>
        <w:t xml:space="preserve"> </w:t>
      </w:r>
      <w:r>
        <w:t>to</w:t>
      </w:r>
      <w:r>
        <w:rPr>
          <w:spacing w:val="-2"/>
        </w:rPr>
        <w:t xml:space="preserve"> </w:t>
      </w:r>
      <w:r>
        <w:t>the</w:t>
      </w:r>
      <w:r>
        <w:rPr>
          <w:spacing w:val="-1"/>
        </w:rPr>
        <w:t xml:space="preserve"> </w:t>
      </w:r>
      <w:r>
        <w:t>police</w:t>
      </w:r>
      <w:r>
        <w:rPr>
          <w:spacing w:val="-19"/>
        </w:rPr>
        <w:t xml:space="preserve"> </w:t>
      </w:r>
      <w:r>
        <w:t>immediately;</w:t>
      </w:r>
    </w:p>
    <w:p w14:paraId="01DDE5EC" w14:textId="77777777" w:rsidR="006F58AE" w:rsidRDefault="006F58AE">
      <w:pPr>
        <w:pStyle w:val="BodyText"/>
        <w:spacing w:before="4"/>
        <w:rPr>
          <w:sz w:val="25"/>
        </w:rPr>
      </w:pPr>
    </w:p>
    <w:p w14:paraId="38CA4967" w14:textId="77777777" w:rsidR="006F58AE" w:rsidRDefault="00BB587A">
      <w:pPr>
        <w:pStyle w:val="BodyText"/>
        <w:spacing w:line="276" w:lineRule="auto"/>
        <w:ind w:left="119" w:right="521"/>
        <w:jc w:val="both"/>
      </w:pPr>
      <w:r>
        <w:rPr>
          <w:spacing w:val="-1"/>
        </w:rPr>
        <w:t xml:space="preserve">Any dog can be </w:t>
      </w:r>
      <w:r>
        <w:rPr>
          <w:b/>
          <w:spacing w:val="-1"/>
        </w:rPr>
        <w:t xml:space="preserve">'dangerous' </w:t>
      </w:r>
      <w:r>
        <w:rPr>
          <w:spacing w:val="-1"/>
        </w:rPr>
        <w:t xml:space="preserve">(as defined </w:t>
      </w:r>
      <w:r>
        <w:t>by The Act) if it has already been known to inflict or threaten</w:t>
      </w:r>
      <w:r>
        <w:rPr>
          <w:spacing w:val="-66"/>
        </w:rPr>
        <w:t xml:space="preserve"> </w:t>
      </w:r>
      <w:r>
        <w:t>injury.</w:t>
      </w:r>
    </w:p>
    <w:p w14:paraId="436ED6E0" w14:textId="77777777" w:rsidR="006F58AE" w:rsidRDefault="006F58AE">
      <w:pPr>
        <w:pStyle w:val="BodyText"/>
        <w:spacing w:before="5"/>
        <w:rPr>
          <w:sz w:val="25"/>
        </w:rPr>
      </w:pPr>
    </w:p>
    <w:p w14:paraId="0E3633C8" w14:textId="517E7A13" w:rsidR="006F58AE" w:rsidRDefault="00BB587A">
      <w:pPr>
        <w:spacing w:line="276" w:lineRule="auto"/>
        <w:ind w:left="119" w:right="1894"/>
      </w:pPr>
      <w:r>
        <w:rPr>
          <w:b/>
        </w:rPr>
        <w:t xml:space="preserve">For further information, see the NSCP guidelines </w:t>
      </w:r>
      <w:r w:rsidR="001E4D35">
        <w:rPr>
          <w:b/>
        </w:rPr>
        <w:t xml:space="preserve">– </w:t>
      </w:r>
      <w:hyperlink r:id="rId79" w:history="1">
        <w:r w:rsidR="001E4D35" w:rsidRPr="001E4D35">
          <w:rPr>
            <w:rStyle w:val="Hyperlink"/>
            <w:b/>
          </w:rPr>
          <w:t>safeguarding children from dangerous dogs</w:t>
        </w:r>
      </w:hyperlink>
      <w:r>
        <w:rPr>
          <w:b/>
          <w:spacing w:val="1"/>
        </w:rPr>
        <w:t xml:space="preserve"> </w:t>
      </w:r>
    </w:p>
    <w:p w14:paraId="506D426B" w14:textId="77777777" w:rsidR="006F58AE" w:rsidRDefault="006F58AE">
      <w:pPr>
        <w:spacing w:line="276" w:lineRule="auto"/>
        <w:sectPr w:rsidR="006F58AE">
          <w:pgSz w:w="12240" w:h="15840"/>
          <w:pgMar w:top="1420" w:right="800" w:bottom="1280" w:left="800" w:header="0" w:footer="1012" w:gutter="0"/>
          <w:cols w:space="720"/>
        </w:sectPr>
      </w:pPr>
    </w:p>
    <w:p w14:paraId="0A99D6A5" w14:textId="77777777" w:rsidR="006F58AE" w:rsidRDefault="00BB587A" w:rsidP="00EC6E43">
      <w:pPr>
        <w:pStyle w:val="Heading1"/>
        <w:spacing w:before="81"/>
        <w:ind w:left="234" w:hanging="92"/>
      </w:pPr>
      <w:bookmarkStart w:id="82" w:name="_Toc238716881"/>
      <w:r>
        <w:rPr>
          <w:color w:val="008080"/>
        </w:rPr>
        <w:t>APPENDIX</w:t>
      </w:r>
      <w:r>
        <w:rPr>
          <w:color w:val="008080"/>
          <w:spacing w:val="-4"/>
        </w:rPr>
        <w:t xml:space="preserve"> </w:t>
      </w:r>
      <w:r>
        <w:rPr>
          <w:color w:val="008080"/>
        </w:rPr>
        <w:t>A7</w:t>
      </w:r>
      <w:bookmarkEnd w:id="82"/>
    </w:p>
    <w:p w14:paraId="4ACC2E44" w14:textId="77777777" w:rsidR="006F58AE" w:rsidRDefault="00BB587A">
      <w:pPr>
        <w:pStyle w:val="Heading6"/>
        <w:spacing w:before="305"/>
      </w:pPr>
      <w:r>
        <w:t>CHILDCARE</w:t>
      </w:r>
      <w:r>
        <w:rPr>
          <w:spacing w:val="-4"/>
        </w:rPr>
        <w:t xml:space="preserve"> </w:t>
      </w:r>
      <w:r>
        <w:t>DISQUALIFICATION</w:t>
      </w:r>
      <w:r>
        <w:rPr>
          <w:spacing w:val="-4"/>
        </w:rPr>
        <w:t xml:space="preserve"> </w:t>
      </w:r>
      <w:r>
        <w:t>REGULATIONS</w:t>
      </w:r>
    </w:p>
    <w:p w14:paraId="1617B4A2" w14:textId="77777777" w:rsidR="006F58AE" w:rsidRDefault="006F58AE">
      <w:pPr>
        <w:pStyle w:val="BodyText"/>
        <w:spacing w:before="8"/>
        <w:rPr>
          <w:b/>
          <w:sz w:val="28"/>
        </w:rPr>
      </w:pPr>
    </w:p>
    <w:p w14:paraId="26795ABC" w14:textId="3917E26E" w:rsidR="006F58AE" w:rsidRDefault="00BB587A">
      <w:pPr>
        <w:pStyle w:val="BodyText"/>
        <w:spacing w:before="1" w:line="276" w:lineRule="auto"/>
        <w:ind w:left="119" w:right="507"/>
      </w:pPr>
      <w:r>
        <w:t>The Childcare (Disqualification) Regulations 2009, and updated in August 2018, prohibit anyone who is</w:t>
      </w:r>
      <w:r>
        <w:rPr>
          <w:spacing w:val="-66"/>
        </w:rPr>
        <w:t xml:space="preserve"> </w:t>
      </w:r>
      <w:r>
        <w:t>disqualified</w:t>
      </w:r>
      <w:r>
        <w:rPr>
          <w:spacing w:val="-1"/>
        </w:rPr>
        <w:t xml:space="preserve"> </w:t>
      </w:r>
      <w:r>
        <w:t>under</w:t>
      </w:r>
      <w:r>
        <w:rPr>
          <w:spacing w:val="-2"/>
        </w:rPr>
        <w:t xml:space="preserve"> </w:t>
      </w:r>
      <w:r>
        <w:t>the</w:t>
      </w:r>
      <w:r>
        <w:rPr>
          <w:spacing w:val="-4"/>
        </w:rPr>
        <w:t xml:space="preserve"> </w:t>
      </w:r>
      <w:r>
        <w:t>Regulations,</w:t>
      </w:r>
      <w:r>
        <w:rPr>
          <w:spacing w:val="-1"/>
        </w:rPr>
        <w:t xml:space="preserve"> </w:t>
      </w:r>
      <w:r>
        <w:t>from</w:t>
      </w:r>
      <w:r>
        <w:rPr>
          <w:spacing w:val="-4"/>
        </w:rPr>
        <w:t xml:space="preserve"> </w:t>
      </w:r>
      <w:r>
        <w:t>working</w:t>
      </w:r>
      <w:r>
        <w:rPr>
          <w:spacing w:val="-3"/>
        </w:rPr>
        <w:t xml:space="preserve"> </w:t>
      </w:r>
      <w:r>
        <w:t>in</w:t>
      </w:r>
      <w:r>
        <w:rPr>
          <w:spacing w:val="-2"/>
        </w:rPr>
        <w:t xml:space="preserve"> </w:t>
      </w:r>
      <w:r>
        <w:t>a</w:t>
      </w:r>
      <w:r>
        <w:rPr>
          <w:spacing w:val="-2"/>
        </w:rPr>
        <w:t xml:space="preserve"> </w:t>
      </w:r>
      <w:r>
        <w:t>relevant setting, including an</w:t>
      </w:r>
      <w:r>
        <w:rPr>
          <w:spacing w:val="-2"/>
        </w:rPr>
        <w:t xml:space="preserve"> </w:t>
      </w:r>
      <w:r w:rsidR="1CC0C02E">
        <w:t>School</w:t>
      </w:r>
      <w:r>
        <w:t>.</w:t>
      </w:r>
    </w:p>
    <w:p w14:paraId="189A9466" w14:textId="77777777" w:rsidR="006F58AE" w:rsidRDefault="006F58AE">
      <w:pPr>
        <w:pStyle w:val="BodyText"/>
        <w:spacing w:before="1"/>
        <w:rPr>
          <w:sz w:val="25"/>
        </w:rPr>
      </w:pPr>
    </w:p>
    <w:p w14:paraId="7D3BC612" w14:textId="77777777" w:rsidR="006F58AE" w:rsidRDefault="00BB587A">
      <w:pPr>
        <w:pStyle w:val="BodyText"/>
        <w:ind w:left="119"/>
      </w:pPr>
      <w:r>
        <w:t>Who is</w:t>
      </w:r>
      <w:r>
        <w:rPr>
          <w:spacing w:val="-1"/>
        </w:rPr>
        <w:t xml:space="preserve"> </w:t>
      </w:r>
      <w:r>
        <w:t>disqualified?</w:t>
      </w:r>
    </w:p>
    <w:p w14:paraId="792AA981" w14:textId="77777777" w:rsidR="006F58AE" w:rsidRDefault="006F58AE">
      <w:pPr>
        <w:pStyle w:val="BodyText"/>
        <w:spacing w:before="9"/>
        <w:rPr>
          <w:sz w:val="28"/>
        </w:rPr>
      </w:pPr>
    </w:p>
    <w:p w14:paraId="74B5BB90" w14:textId="77777777" w:rsidR="006F58AE" w:rsidRDefault="00BB587A">
      <w:pPr>
        <w:pStyle w:val="BodyText"/>
        <w:ind w:left="119"/>
      </w:pPr>
      <w:r>
        <w:t>A</w:t>
      </w:r>
      <w:r>
        <w:rPr>
          <w:spacing w:val="-1"/>
        </w:rPr>
        <w:t xml:space="preserve"> </w:t>
      </w:r>
      <w:r>
        <w:t>person</w:t>
      </w:r>
      <w:r>
        <w:rPr>
          <w:spacing w:val="-2"/>
        </w:rPr>
        <w:t xml:space="preserve"> </w:t>
      </w:r>
      <w:r>
        <w:t>is</w:t>
      </w:r>
      <w:r>
        <w:rPr>
          <w:spacing w:val="-3"/>
        </w:rPr>
        <w:t xml:space="preserve"> </w:t>
      </w:r>
      <w:r>
        <w:t>disqualified if</w:t>
      </w:r>
      <w:r>
        <w:rPr>
          <w:spacing w:val="-3"/>
        </w:rPr>
        <w:t xml:space="preserve"> </w:t>
      </w:r>
      <w:r>
        <w:t>any of</w:t>
      </w:r>
      <w:r>
        <w:rPr>
          <w:spacing w:val="-4"/>
        </w:rPr>
        <w:t xml:space="preserve"> </w:t>
      </w:r>
      <w:r>
        <w:t>the</w:t>
      </w:r>
      <w:r>
        <w:rPr>
          <w:spacing w:val="-2"/>
        </w:rPr>
        <w:t xml:space="preserve"> </w:t>
      </w:r>
      <w:r>
        <w:t>following</w:t>
      </w:r>
      <w:r>
        <w:rPr>
          <w:spacing w:val="1"/>
        </w:rPr>
        <w:t xml:space="preserve"> </w:t>
      </w:r>
      <w:r>
        <w:t>apply:</w:t>
      </w:r>
    </w:p>
    <w:p w14:paraId="7AE96D55" w14:textId="77777777" w:rsidR="006F58AE" w:rsidRDefault="006F58AE">
      <w:pPr>
        <w:pStyle w:val="BodyText"/>
        <w:spacing w:before="5"/>
        <w:rPr>
          <w:sz w:val="28"/>
        </w:rPr>
      </w:pPr>
    </w:p>
    <w:p w14:paraId="681456FA" w14:textId="77777777" w:rsidR="006F58AE" w:rsidRDefault="00BB587A">
      <w:pPr>
        <w:pStyle w:val="ListParagraph"/>
        <w:numPr>
          <w:ilvl w:val="0"/>
          <w:numId w:val="3"/>
        </w:numPr>
        <w:tabs>
          <w:tab w:val="left" w:pos="839"/>
          <w:tab w:val="left" w:pos="840"/>
        </w:tabs>
        <w:ind w:hanging="361"/>
        <w:rPr>
          <w:rFonts w:ascii="Symbol" w:hAnsi="Symbol"/>
        </w:rPr>
      </w:pPr>
      <w:r>
        <w:t>They</w:t>
      </w:r>
      <w:r>
        <w:rPr>
          <w:spacing w:val="-1"/>
        </w:rPr>
        <w:t xml:space="preserve"> </w:t>
      </w:r>
      <w:r>
        <w:t>have</w:t>
      </w:r>
      <w:r>
        <w:rPr>
          <w:spacing w:val="-2"/>
        </w:rPr>
        <w:t xml:space="preserve"> </w:t>
      </w:r>
      <w:r>
        <w:t>been</w:t>
      </w:r>
      <w:r>
        <w:rPr>
          <w:spacing w:val="-3"/>
        </w:rPr>
        <w:t xml:space="preserve"> </w:t>
      </w:r>
      <w:r>
        <w:t>disqualified</w:t>
      </w:r>
      <w:r>
        <w:rPr>
          <w:spacing w:val="-1"/>
        </w:rPr>
        <w:t xml:space="preserve"> </w:t>
      </w:r>
      <w:r>
        <w:t>by</w:t>
      </w:r>
      <w:r>
        <w:rPr>
          <w:spacing w:val="-3"/>
        </w:rPr>
        <w:t xml:space="preserve"> </w:t>
      </w:r>
      <w:r>
        <w:t>the</w:t>
      </w:r>
      <w:r>
        <w:rPr>
          <w:spacing w:val="-11"/>
        </w:rPr>
        <w:t xml:space="preserve"> </w:t>
      </w:r>
      <w:r>
        <w:t>DBS;</w:t>
      </w:r>
    </w:p>
    <w:p w14:paraId="6F59B3D2" w14:textId="77777777" w:rsidR="006F58AE" w:rsidRDefault="00BB587A">
      <w:pPr>
        <w:pStyle w:val="ListParagraph"/>
        <w:numPr>
          <w:ilvl w:val="0"/>
          <w:numId w:val="3"/>
        </w:numPr>
        <w:tabs>
          <w:tab w:val="left" w:pos="839"/>
          <w:tab w:val="left" w:pos="840"/>
        </w:tabs>
        <w:spacing w:before="38"/>
        <w:ind w:hanging="361"/>
        <w:rPr>
          <w:rFonts w:ascii="Symbol" w:hAnsi="Symbol"/>
        </w:rPr>
      </w:pPr>
      <w:r>
        <w:t>They</w:t>
      </w:r>
      <w:r>
        <w:rPr>
          <w:spacing w:val="-2"/>
        </w:rPr>
        <w:t xml:space="preserve"> </w:t>
      </w:r>
      <w:r>
        <w:t>have</w:t>
      </w:r>
      <w:r>
        <w:rPr>
          <w:spacing w:val="-2"/>
        </w:rPr>
        <w:t xml:space="preserve"> </w:t>
      </w:r>
      <w:r>
        <w:t>committed</w:t>
      </w:r>
      <w:r>
        <w:rPr>
          <w:spacing w:val="-2"/>
        </w:rPr>
        <w:t xml:space="preserve"> </w:t>
      </w:r>
      <w:r>
        <w:t>any</w:t>
      </w:r>
      <w:r>
        <w:rPr>
          <w:spacing w:val="-1"/>
        </w:rPr>
        <w:t xml:space="preserve"> </w:t>
      </w:r>
      <w:r>
        <w:t>offences</w:t>
      </w:r>
      <w:r>
        <w:rPr>
          <w:spacing w:val="-2"/>
        </w:rPr>
        <w:t xml:space="preserve"> </w:t>
      </w:r>
      <w:r>
        <w:t>against</w:t>
      </w:r>
      <w:r>
        <w:rPr>
          <w:spacing w:val="-11"/>
        </w:rPr>
        <w:t xml:space="preserve"> </w:t>
      </w:r>
      <w:r>
        <w:t>children;</w:t>
      </w:r>
    </w:p>
    <w:p w14:paraId="5F547AEB" w14:textId="77777777" w:rsidR="006F58AE" w:rsidRDefault="00BB587A">
      <w:pPr>
        <w:pStyle w:val="ListParagraph"/>
        <w:numPr>
          <w:ilvl w:val="0"/>
          <w:numId w:val="3"/>
        </w:numPr>
        <w:tabs>
          <w:tab w:val="left" w:pos="839"/>
          <w:tab w:val="left" w:pos="840"/>
        </w:tabs>
        <w:spacing w:before="38"/>
        <w:ind w:hanging="361"/>
        <w:rPr>
          <w:rFonts w:ascii="Symbol" w:hAnsi="Symbol"/>
        </w:rPr>
      </w:pPr>
      <w:r>
        <w:t>They</w:t>
      </w:r>
      <w:r>
        <w:rPr>
          <w:spacing w:val="-1"/>
        </w:rPr>
        <w:t xml:space="preserve"> </w:t>
      </w:r>
      <w:r>
        <w:t>have</w:t>
      </w:r>
      <w:r>
        <w:rPr>
          <w:spacing w:val="-1"/>
        </w:rPr>
        <w:t xml:space="preserve"> </w:t>
      </w:r>
      <w:r>
        <w:t>committed</w:t>
      </w:r>
      <w:r>
        <w:rPr>
          <w:spacing w:val="-2"/>
        </w:rPr>
        <w:t xml:space="preserve"> </w:t>
      </w:r>
      <w:r>
        <w:t>any sexual</w:t>
      </w:r>
      <w:r>
        <w:rPr>
          <w:spacing w:val="-4"/>
        </w:rPr>
        <w:t xml:space="preserve"> </w:t>
      </w:r>
      <w:r>
        <w:t>offence</w:t>
      </w:r>
      <w:r>
        <w:rPr>
          <w:spacing w:val="-2"/>
        </w:rPr>
        <w:t xml:space="preserve"> </w:t>
      </w:r>
      <w:r>
        <w:t>against</w:t>
      </w:r>
      <w:r>
        <w:rPr>
          <w:spacing w:val="-1"/>
        </w:rPr>
        <w:t xml:space="preserve"> </w:t>
      </w:r>
      <w:r>
        <w:t>an</w:t>
      </w:r>
      <w:r>
        <w:rPr>
          <w:spacing w:val="-2"/>
        </w:rPr>
        <w:t xml:space="preserve"> </w:t>
      </w:r>
      <w:r>
        <w:t>adult</w:t>
      </w:r>
      <w:r>
        <w:rPr>
          <w:spacing w:val="-1"/>
        </w:rPr>
        <w:t xml:space="preserve"> </w:t>
      </w:r>
      <w:r>
        <w:t>or</w:t>
      </w:r>
      <w:r>
        <w:rPr>
          <w:spacing w:val="-13"/>
        </w:rPr>
        <w:t xml:space="preserve"> </w:t>
      </w:r>
      <w:r>
        <w:t>child;</w:t>
      </w:r>
    </w:p>
    <w:p w14:paraId="46FC7E7C" w14:textId="77777777" w:rsidR="006F58AE" w:rsidRDefault="00BB587A">
      <w:pPr>
        <w:pStyle w:val="ListParagraph"/>
        <w:numPr>
          <w:ilvl w:val="0"/>
          <w:numId w:val="3"/>
        </w:numPr>
        <w:tabs>
          <w:tab w:val="left" w:pos="839"/>
          <w:tab w:val="left" w:pos="840"/>
        </w:tabs>
        <w:spacing w:before="35" w:line="273" w:lineRule="auto"/>
        <w:ind w:right="367"/>
        <w:rPr>
          <w:rFonts w:ascii="Symbol" w:hAnsi="Symbol"/>
        </w:rPr>
      </w:pPr>
      <w:r>
        <w:t>They have committed murder, manslaughter, kidnapping, false imprisonment, actual bodily harm</w:t>
      </w:r>
      <w:r>
        <w:rPr>
          <w:spacing w:val="-66"/>
        </w:rPr>
        <w:t xml:space="preserve"> </w:t>
      </w:r>
      <w:r>
        <w:t>(ABH)</w:t>
      </w:r>
      <w:r>
        <w:rPr>
          <w:spacing w:val="-1"/>
        </w:rPr>
        <w:t xml:space="preserve"> </w:t>
      </w:r>
      <w:r>
        <w:t>and</w:t>
      </w:r>
      <w:r>
        <w:rPr>
          <w:spacing w:val="1"/>
        </w:rPr>
        <w:t xml:space="preserve"> </w:t>
      </w:r>
      <w:r>
        <w:t>grievous</w:t>
      </w:r>
      <w:r>
        <w:rPr>
          <w:spacing w:val="-3"/>
        </w:rPr>
        <w:t xml:space="preserve"> </w:t>
      </w:r>
      <w:r>
        <w:t>bodily</w:t>
      </w:r>
      <w:r>
        <w:rPr>
          <w:spacing w:val="1"/>
        </w:rPr>
        <w:t xml:space="preserve"> </w:t>
      </w:r>
      <w:r>
        <w:t>harm</w:t>
      </w:r>
      <w:r>
        <w:rPr>
          <w:spacing w:val="-12"/>
        </w:rPr>
        <w:t xml:space="preserve"> </w:t>
      </w:r>
      <w:r>
        <w:t>(GBH).</w:t>
      </w:r>
    </w:p>
    <w:p w14:paraId="5F8D3136" w14:textId="77777777" w:rsidR="006F58AE" w:rsidRDefault="006F58AE">
      <w:pPr>
        <w:pStyle w:val="BodyText"/>
        <w:spacing w:before="6"/>
        <w:rPr>
          <w:sz w:val="25"/>
        </w:rPr>
      </w:pPr>
    </w:p>
    <w:p w14:paraId="46A5E079" w14:textId="77777777" w:rsidR="006F58AE" w:rsidRDefault="00BB587A">
      <w:pPr>
        <w:pStyle w:val="BodyText"/>
        <w:spacing w:line="278" w:lineRule="auto"/>
        <w:ind w:left="119" w:right="772"/>
      </w:pPr>
      <w:r>
        <w:t>For full details of what constitutes ‘disqualification’, refer to Schedules 1, 2 and 3 of the Regulations.</w:t>
      </w:r>
      <w:r>
        <w:rPr>
          <w:spacing w:val="-66"/>
        </w:rPr>
        <w:t xml:space="preserve"> </w:t>
      </w:r>
      <w:hyperlink r:id="rId80">
        <w:r>
          <w:rPr>
            <w:color w:val="0000FF"/>
            <w:u w:val="single" w:color="0000FF"/>
          </w:rPr>
          <w:t>https://www.gov.uk/government/publications/disqualification-under-the-</w:t>
        </w:r>
        <w:r>
          <w:rPr>
            <w:color w:val="0000FF"/>
            <w:spacing w:val="-5"/>
          </w:rPr>
          <w:t xml:space="preserve"> </w:t>
        </w:r>
      </w:hyperlink>
      <w:hyperlink r:id="rId81">
        <w:r>
          <w:rPr>
            <w:color w:val="0000FF"/>
            <w:u w:val="single" w:color="0000FF"/>
          </w:rPr>
          <w:t>childcare-act-2006</w:t>
        </w:r>
      </w:hyperlink>
    </w:p>
    <w:p w14:paraId="64A16576" w14:textId="77777777" w:rsidR="006F58AE" w:rsidRDefault="006F58AE">
      <w:pPr>
        <w:pStyle w:val="BodyText"/>
        <w:spacing w:before="7"/>
        <w:rPr>
          <w:sz w:val="16"/>
        </w:rPr>
      </w:pPr>
    </w:p>
    <w:p w14:paraId="1EBE421A" w14:textId="77777777" w:rsidR="006F58AE" w:rsidRDefault="00BB587A" w:rsidP="00EC6E43">
      <w:pPr>
        <w:pStyle w:val="BodyText"/>
        <w:spacing w:before="101"/>
        <w:ind w:left="839" w:hanging="697"/>
      </w:pPr>
      <w:r>
        <w:rPr>
          <w:color w:val="008080"/>
        </w:rPr>
        <w:t>Key</w:t>
      </w:r>
      <w:r>
        <w:rPr>
          <w:color w:val="008080"/>
          <w:spacing w:val="-1"/>
        </w:rPr>
        <w:t xml:space="preserve"> </w:t>
      </w:r>
      <w:r>
        <w:rPr>
          <w:color w:val="008080"/>
        </w:rPr>
        <w:t>Actions</w:t>
      </w:r>
      <w:r>
        <w:rPr>
          <w:color w:val="008080"/>
          <w:spacing w:val="-2"/>
        </w:rPr>
        <w:t xml:space="preserve"> </w:t>
      </w:r>
      <w:r>
        <w:rPr>
          <w:color w:val="008080"/>
        </w:rPr>
        <w:t>for</w:t>
      </w:r>
      <w:r>
        <w:rPr>
          <w:color w:val="008080"/>
          <w:spacing w:val="-4"/>
        </w:rPr>
        <w:t xml:space="preserve"> </w:t>
      </w:r>
      <w:r>
        <w:rPr>
          <w:color w:val="008080"/>
        </w:rPr>
        <w:t>Academies:</w:t>
      </w:r>
      <w:r>
        <w:rPr>
          <w:color w:val="008080"/>
          <w:spacing w:val="-2"/>
        </w:rPr>
        <w:t xml:space="preserve"> </w:t>
      </w:r>
      <w:r>
        <w:rPr>
          <w:color w:val="008080"/>
        </w:rPr>
        <w:t>Staff</w:t>
      </w:r>
      <w:r>
        <w:rPr>
          <w:color w:val="008080"/>
          <w:spacing w:val="-1"/>
        </w:rPr>
        <w:t xml:space="preserve"> </w:t>
      </w:r>
      <w:r>
        <w:rPr>
          <w:color w:val="008080"/>
        </w:rPr>
        <w:t>who</w:t>
      </w:r>
      <w:r>
        <w:rPr>
          <w:color w:val="008080"/>
          <w:spacing w:val="-2"/>
        </w:rPr>
        <w:t xml:space="preserve"> </w:t>
      </w:r>
      <w:r>
        <w:rPr>
          <w:color w:val="008080"/>
        </w:rPr>
        <w:t>may</w:t>
      </w:r>
      <w:r>
        <w:rPr>
          <w:color w:val="008080"/>
          <w:spacing w:val="-1"/>
        </w:rPr>
        <w:t xml:space="preserve"> </w:t>
      </w:r>
      <w:r>
        <w:rPr>
          <w:color w:val="008080"/>
        </w:rPr>
        <w:t>be</w:t>
      </w:r>
      <w:r>
        <w:rPr>
          <w:color w:val="008080"/>
          <w:spacing w:val="-4"/>
        </w:rPr>
        <w:t xml:space="preserve"> </w:t>
      </w:r>
      <w:r>
        <w:rPr>
          <w:color w:val="008080"/>
        </w:rPr>
        <w:t>disqualified.</w:t>
      </w:r>
    </w:p>
    <w:p w14:paraId="03FA97F2" w14:textId="77777777" w:rsidR="006F58AE" w:rsidRDefault="006F58AE">
      <w:pPr>
        <w:pStyle w:val="BodyText"/>
        <w:spacing w:before="4"/>
        <w:rPr>
          <w:sz w:val="25"/>
        </w:rPr>
      </w:pPr>
    </w:p>
    <w:p w14:paraId="3FA3D0BE" w14:textId="77777777" w:rsidR="006F58AE" w:rsidRDefault="00BB587A">
      <w:pPr>
        <w:pStyle w:val="BodyText"/>
        <w:ind w:left="119"/>
      </w:pPr>
      <w:r>
        <w:t>Academies</w:t>
      </w:r>
      <w:r>
        <w:rPr>
          <w:spacing w:val="-2"/>
        </w:rPr>
        <w:t xml:space="preserve"> </w:t>
      </w:r>
      <w:r>
        <w:t>should</w:t>
      </w:r>
      <w:r>
        <w:rPr>
          <w:spacing w:val="-2"/>
        </w:rPr>
        <w:t xml:space="preserve"> </w:t>
      </w:r>
      <w:r>
        <w:t>immediately</w:t>
      </w:r>
      <w:r>
        <w:rPr>
          <w:spacing w:val="-1"/>
        </w:rPr>
        <w:t xml:space="preserve"> </w:t>
      </w:r>
      <w:r>
        <w:t>contact</w:t>
      </w:r>
      <w:r>
        <w:rPr>
          <w:spacing w:val="-4"/>
        </w:rPr>
        <w:t xml:space="preserve"> </w:t>
      </w:r>
      <w:r>
        <w:t>the</w:t>
      </w:r>
      <w:r>
        <w:rPr>
          <w:spacing w:val="-3"/>
        </w:rPr>
        <w:t xml:space="preserve"> </w:t>
      </w:r>
      <w:r>
        <w:t>Trust’s</w:t>
      </w:r>
      <w:r>
        <w:rPr>
          <w:spacing w:val="-1"/>
        </w:rPr>
        <w:t xml:space="preserve"> </w:t>
      </w:r>
      <w:r>
        <w:t>HR</w:t>
      </w:r>
      <w:r>
        <w:rPr>
          <w:spacing w:val="-2"/>
        </w:rPr>
        <w:t xml:space="preserve"> </w:t>
      </w:r>
      <w:r>
        <w:t>Manager</w:t>
      </w:r>
      <w:r>
        <w:rPr>
          <w:spacing w:val="-3"/>
        </w:rPr>
        <w:t xml:space="preserve"> </w:t>
      </w:r>
      <w:r>
        <w:t>if</w:t>
      </w:r>
      <w:r>
        <w:rPr>
          <w:spacing w:val="-5"/>
        </w:rPr>
        <w:t xml:space="preserve"> </w:t>
      </w:r>
      <w:r>
        <w:t>they:</w:t>
      </w:r>
    </w:p>
    <w:p w14:paraId="0A8BDAD9" w14:textId="77777777" w:rsidR="006F58AE" w:rsidRDefault="006F58AE">
      <w:pPr>
        <w:pStyle w:val="BodyText"/>
        <w:spacing w:before="7"/>
        <w:rPr>
          <w:sz w:val="28"/>
        </w:rPr>
      </w:pPr>
    </w:p>
    <w:p w14:paraId="325777CC" w14:textId="77777777" w:rsidR="006F58AE" w:rsidRDefault="00BB587A" w:rsidP="00EC6E43">
      <w:pPr>
        <w:pStyle w:val="ListParagraph"/>
        <w:numPr>
          <w:ilvl w:val="0"/>
          <w:numId w:val="3"/>
        </w:numPr>
        <w:tabs>
          <w:tab w:val="left" w:pos="839"/>
          <w:tab w:val="left" w:pos="840"/>
        </w:tabs>
        <w:spacing w:before="1"/>
        <w:ind w:hanging="697"/>
        <w:rPr>
          <w:rFonts w:ascii="Symbol" w:hAnsi="Symbol"/>
        </w:rPr>
      </w:pPr>
      <w:r>
        <w:rPr>
          <w:spacing w:val="-1"/>
        </w:rPr>
        <w:t>Know of</w:t>
      </w:r>
      <w:r>
        <w:t xml:space="preserve"> </w:t>
      </w:r>
      <w:r>
        <w:rPr>
          <w:spacing w:val="-1"/>
        </w:rPr>
        <w:t>anyone in</w:t>
      </w:r>
      <w:r>
        <w:rPr>
          <w:spacing w:val="-3"/>
        </w:rPr>
        <w:t xml:space="preserve"> </w:t>
      </w:r>
      <w:r>
        <w:t>the</w:t>
      </w:r>
      <w:r>
        <w:rPr>
          <w:spacing w:val="-1"/>
        </w:rPr>
        <w:t xml:space="preserve"> </w:t>
      </w:r>
      <w:r>
        <w:t>Trust’s employment</w:t>
      </w:r>
      <w:r>
        <w:rPr>
          <w:spacing w:val="1"/>
        </w:rPr>
        <w:t xml:space="preserve"> </w:t>
      </w:r>
      <w:r>
        <w:t>who</w:t>
      </w:r>
      <w:r>
        <w:rPr>
          <w:spacing w:val="-2"/>
        </w:rPr>
        <w:t xml:space="preserve"> </w:t>
      </w:r>
      <w:r>
        <w:t>is, or may</w:t>
      </w:r>
      <w:r>
        <w:rPr>
          <w:spacing w:val="-3"/>
        </w:rPr>
        <w:t xml:space="preserve"> </w:t>
      </w:r>
      <w:r>
        <w:t>be,</w:t>
      </w:r>
      <w:r>
        <w:rPr>
          <w:spacing w:val="-17"/>
        </w:rPr>
        <w:t xml:space="preserve"> </w:t>
      </w:r>
      <w:r>
        <w:t>disqualified;</w:t>
      </w:r>
    </w:p>
    <w:p w14:paraId="609B9317" w14:textId="77777777" w:rsidR="006F58AE" w:rsidRDefault="00BB587A" w:rsidP="00EC6E43">
      <w:pPr>
        <w:pStyle w:val="ListParagraph"/>
        <w:numPr>
          <w:ilvl w:val="0"/>
          <w:numId w:val="3"/>
        </w:numPr>
        <w:tabs>
          <w:tab w:val="left" w:pos="839"/>
          <w:tab w:val="left" w:pos="840"/>
        </w:tabs>
        <w:spacing w:before="35"/>
        <w:ind w:hanging="697"/>
        <w:rPr>
          <w:rFonts w:ascii="Symbol" w:hAnsi="Symbol"/>
        </w:rPr>
      </w:pPr>
      <w:r>
        <w:t>Receive</w:t>
      </w:r>
      <w:r>
        <w:rPr>
          <w:spacing w:val="-3"/>
        </w:rPr>
        <w:t xml:space="preserve"> </w:t>
      </w:r>
      <w:r>
        <w:t>a</w:t>
      </w:r>
      <w:r>
        <w:rPr>
          <w:spacing w:val="-1"/>
        </w:rPr>
        <w:t xml:space="preserve"> </w:t>
      </w:r>
      <w:r>
        <w:t>positive</w:t>
      </w:r>
      <w:r>
        <w:rPr>
          <w:spacing w:val="-6"/>
        </w:rPr>
        <w:t xml:space="preserve"> </w:t>
      </w:r>
      <w:r>
        <w:t>declaration</w:t>
      </w:r>
      <w:r>
        <w:rPr>
          <w:spacing w:val="-1"/>
        </w:rPr>
        <w:t xml:space="preserve"> </w:t>
      </w:r>
      <w:r>
        <w:t>from</w:t>
      </w:r>
      <w:r>
        <w:rPr>
          <w:spacing w:val="-3"/>
        </w:rPr>
        <w:t xml:space="preserve"> </w:t>
      </w:r>
      <w:r>
        <w:t>any</w:t>
      </w:r>
      <w:r>
        <w:rPr>
          <w:spacing w:val="-3"/>
        </w:rPr>
        <w:t xml:space="preserve"> </w:t>
      </w:r>
      <w:r>
        <w:t>member</w:t>
      </w:r>
      <w:r>
        <w:rPr>
          <w:spacing w:val="-5"/>
        </w:rPr>
        <w:t xml:space="preserve"> </w:t>
      </w:r>
      <w:r>
        <w:t>of</w:t>
      </w:r>
      <w:r>
        <w:rPr>
          <w:spacing w:val="-4"/>
        </w:rPr>
        <w:t xml:space="preserve"> </w:t>
      </w:r>
      <w:r>
        <w:t>staff.</w:t>
      </w:r>
    </w:p>
    <w:p w14:paraId="4B66CC38" w14:textId="77777777" w:rsidR="006F58AE" w:rsidRDefault="006F58AE">
      <w:pPr>
        <w:pStyle w:val="BodyText"/>
        <w:spacing w:before="5"/>
        <w:rPr>
          <w:sz w:val="28"/>
        </w:rPr>
      </w:pPr>
    </w:p>
    <w:p w14:paraId="41B56BA4" w14:textId="77777777" w:rsidR="006F58AE" w:rsidRDefault="00BB587A">
      <w:pPr>
        <w:pStyle w:val="BodyText"/>
        <w:spacing w:line="276" w:lineRule="auto"/>
        <w:ind w:left="119" w:right="115"/>
      </w:pPr>
      <w:r>
        <w:t>Anyone who is disqualified will need to be immediately removed from the relevant setting (probably</w:t>
      </w:r>
      <w:r>
        <w:rPr>
          <w:spacing w:val="1"/>
        </w:rPr>
        <w:t xml:space="preserve"> </w:t>
      </w:r>
      <w:r>
        <w:t>through</w:t>
      </w:r>
      <w:r>
        <w:rPr>
          <w:spacing w:val="-2"/>
        </w:rPr>
        <w:t xml:space="preserve"> </w:t>
      </w:r>
      <w:r>
        <w:t>suspension</w:t>
      </w:r>
      <w:r>
        <w:rPr>
          <w:spacing w:val="-4"/>
        </w:rPr>
        <w:t xml:space="preserve"> </w:t>
      </w:r>
      <w:r>
        <w:t>in</w:t>
      </w:r>
      <w:r>
        <w:rPr>
          <w:spacing w:val="-3"/>
        </w:rPr>
        <w:t xml:space="preserve"> </w:t>
      </w:r>
      <w:r>
        <w:t>the</w:t>
      </w:r>
      <w:r>
        <w:rPr>
          <w:spacing w:val="-2"/>
        </w:rPr>
        <w:t xml:space="preserve"> </w:t>
      </w:r>
      <w:r>
        <w:t>case</w:t>
      </w:r>
      <w:r>
        <w:rPr>
          <w:spacing w:val="-2"/>
        </w:rPr>
        <w:t xml:space="preserve"> </w:t>
      </w:r>
      <w:r>
        <w:t>of</w:t>
      </w:r>
      <w:r>
        <w:rPr>
          <w:spacing w:val="-2"/>
        </w:rPr>
        <w:t xml:space="preserve"> </w:t>
      </w:r>
      <w:r>
        <w:t>employees)</w:t>
      </w:r>
      <w:r>
        <w:rPr>
          <w:spacing w:val="-1"/>
        </w:rPr>
        <w:t xml:space="preserve"> </w:t>
      </w:r>
      <w:r>
        <w:t>and</w:t>
      </w:r>
      <w:r>
        <w:rPr>
          <w:spacing w:val="-1"/>
        </w:rPr>
        <w:t xml:space="preserve"> </w:t>
      </w:r>
      <w:r>
        <w:t>Ofsted must</w:t>
      </w:r>
      <w:r>
        <w:rPr>
          <w:spacing w:val="-1"/>
        </w:rPr>
        <w:t xml:space="preserve"> </w:t>
      </w:r>
      <w:r>
        <w:t>be</w:t>
      </w:r>
      <w:r>
        <w:rPr>
          <w:spacing w:val="-4"/>
        </w:rPr>
        <w:t xml:space="preserve"> </w:t>
      </w:r>
      <w:r>
        <w:t>notified at</w:t>
      </w:r>
      <w:r>
        <w:rPr>
          <w:spacing w:val="-4"/>
        </w:rPr>
        <w:t xml:space="preserve"> </w:t>
      </w:r>
      <w:r>
        <w:t>the</w:t>
      </w:r>
      <w:r>
        <w:rPr>
          <w:spacing w:val="-2"/>
        </w:rPr>
        <w:t xml:space="preserve"> </w:t>
      </w:r>
      <w:r>
        <w:t>latest</w:t>
      </w:r>
      <w:r>
        <w:rPr>
          <w:spacing w:val="-1"/>
        </w:rPr>
        <w:t xml:space="preserve"> </w:t>
      </w:r>
      <w:r>
        <w:t>within</w:t>
      </w:r>
      <w:r>
        <w:rPr>
          <w:spacing w:val="-2"/>
        </w:rPr>
        <w:t xml:space="preserve"> </w:t>
      </w:r>
      <w:r>
        <w:t>14</w:t>
      </w:r>
      <w:r>
        <w:rPr>
          <w:spacing w:val="-4"/>
        </w:rPr>
        <w:t xml:space="preserve"> </w:t>
      </w:r>
      <w:r>
        <w:t>days.</w:t>
      </w:r>
    </w:p>
    <w:p w14:paraId="67EF509C" w14:textId="77777777" w:rsidR="006F58AE" w:rsidRDefault="006F58AE">
      <w:pPr>
        <w:pStyle w:val="BodyText"/>
      </w:pPr>
    </w:p>
    <w:p w14:paraId="62F46F4D" w14:textId="77777777" w:rsidR="006F58AE" w:rsidRDefault="00BB587A" w:rsidP="00EC6E43">
      <w:pPr>
        <w:pStyle w:val="BodyText"/>
        <w:ind w:left="839" w:hanging="697"/>
      </w:pPr>
      <w:r>
        <w:rPr>
          <w:color w:val="008080"/>
        </w:rPr>
        <w:t>Disqualified</w:t>
      </w:r>
      <w:r>
        <w:rPr>
          <w:color w:val="008080"/>
          <w:spacing w:val="1"/>
        </w:rPr>
        <w:t xml:space="preserve"> </w:t>
      </w:r>
      <w:r>
        <w:rPr>
          <w:color w:val="008080"/>
        </w:rPr>
        <w:t>Workers</w:t>
      </w:r>
    </w:p>
    <w:p w14:paraId="565EB5C3" w14:textId="77777777" w:rsidR="006F58AE" w:rsidRDefault="006F58AE">
      <w:pPr>
        <w:pStyle w:val="BodyText"/>
        <w:spacing w:before="4"/>
        <w:rPr>
          <w:sz w:val="25"/>
        </w:rPr>
      </w:pPr>
    </w:p>
    <w:p w14:paraId="0A6FDD0C" w14:textId="77777777" w:rsidR="006F58AE" w:rsidRDefault="00BB587A">
      <w:pPr>
        <w:pStyle w:val="BodyText"/>
        <w:spacing w:line="276" w:lineRule="auto"/>
        <w:ind w:left="119" w:right="138"/>
      </w:pPr>
      <w:r>
        <w:t>The Trust’s HR Manager will provide support in dealing with cases where a disqualified person is identified.</w:t>
      </w:r>
      <w:r>
        <w:rPr>
          <w:spacing w:val="-67"/>
        </w:rPr>
        <w:t xml:space="preserve"> </w:t>
      </w:r>
      <w:r>
        <w:t xml:space="preserve">A disqualified person can apply to Ofsted for a waiver. </w:t>
      </w:r>
      <w:hyperlink r:id="rId82">
        <w:r>
          <w:rPr>
            <w:color w:val="0000FF"/>
            <w:u w:val="single" w:color="0000FF"/>
          </w:rPr>
          <w:t>http://www.ofsted.gov.uk/resources/applying-</w:t>
        </w:r>
      </w:hyperlink>
      <w:r>
        <w:rPr>
          <w:color w:val="0000FF"/>
          <w:spacing w:val="1"/>
        </w:rPr>
        <w:t xml:space="preserve"> </w:t>
      </w:r>
      <w:hyperlink r:id="rId83">
        <w:r>
          <w:rPr>
            <w:color w:val="0000FF"/>
            <w:u w:val="single" w:color="0000FF"/>
          </w:rPr>
          <w:t>waive-disqualification-early-years-and-</w:t>
        </w:r>
        <w:r>
          <w:rPr>
            <w:color w:val="0000FF"/>
            <w:spacing w:val="-2"/>
          </w:rPr>
          <w:t xml:space="preserve"> </w:t>
        </w:r>
      </w:hyperlink>
      <w:hyperlink r:id="rId84">
        <w:r>
          <w:rPr>
            <w:color w:val="0000FF"/>
            <w:u w:val="single" w:color="0000FF"/>
          </w:rPr>
          <w:t>childcareproviders</w:t>
        </w:r>
      </w:hyperlink>
    </w:p>
    <w:p w14:paraId="007FDBB9" w14:textId="77777777" w:rsidR="006F58AE" w:rsidRDefault="006F58AE">
      <w:pPr>
        <w:pStyle w:val="BodyText"/>
        <w:rPr>
          <w:sz w:val="17"/>
        </w:rPr>
      </w:pPr>
    </w:p>
    <w:p w14:paraId="441CEAD3" w14:textId="59E0447A" w:rsidR="006F58AE" w:rsidRDefault="00BB587A">
      <w:pPr>
        <w:pStyle w:val="BodyText"/>
        <w:spacing w:before="101" w:line="276" w:lineRule="auto"/>
        <w:ind w:left="119" w:right="184"/>
      </w:pPr>
      <w:r>
        <w:t>Ofsted may grant a full or partial waiver, including a waiver that would allow an individual to work in a</w:t>
      </w:r>
      <w:r>
        <w:rPr>
          <w:spacing w:val="1"/>
        </w:rPr>
        <w:t xml:space="preserve"> </w:t>
      </w:r>
      <w:r>
        <w:t xml:space="preserve">relevant </w:t>
      </w:r>
      <w:r w:rsidR="1CC0C02E">
        <w:t>School</w:t>
      </w:r>
      <w:r>
        <w:t xml:space="preserve"> setting. Whilst a waiver application is under consideration the individual must not continue to work in these settings. Where a waiver is not granted, the employee will need to be dismissed unless redeployment options are available.</w:t>
      </w:r>
    </w:p>
    <w:p w14:paraId="7D145656" w14:textId="77777777" w:rsidR="006F58AE" w:rsidRDefault="00BB587A">
      <w:pPr>
        <w:pStyle w:val="BodyText"/>
        <w:spacing w:before="81"/>
        <w:ind w:left="119"/>
      </w:pPr>
      <w:r>
        <w:t>Record</w:t>
      </w:r>
      <w:r>
        <w:rPr>
          <w:spacing w:val="-3"/>
        </w:rPr>
        <w:t xml:space="preserve"> </w:t>
      </w:r>
      <w:r>
        <w:t>Keeping</w:t>
      </w:r>
      <w:r>
        <w:rPr>
          <w:spacing w:val="-2"/>
        </w:rPr>
        <w:t xml:space="preserve"> </w:t>
      </w:r>
      <w:r>
        <w:t>and</w:t>
      </w:r>
      <w:r>
        <w:rPr>
          <w:spacing w:val="-2"/>
        </w:rPr>
        <w:t xml:space="preserve"> </w:t>
      </w:r>
      <w:r>
        <w:t>Storage</w:t>
      </w:r>
      <w:r>
        <w:rPr>
          <w:spacing w:val="-3"/>
        </w:rPr>
        <w:t xml:space="preserve"> </w:t>
      </w:r>
      <w:r>
        <w:t>of</w:t>
      </w:r>
      <w:r>
        <w:rPr>
          <w:spacing w:val="-4"/>
        </w:rPr>
        <w:t xml:space="preserve"> </w:t>
      </w:r>
      <w:r>
        <w:t>Declarations</w:t>
      </w:r>
      <w:r>
        <w:rPr>
          <w:spacing w:val="-3"/>
        </w:rPr>
        <w:t xml:space="preserve"> </w:t>
      </w:r>
      <w:r>
        <w:t>(Staff</w:t>
      </w:r>
      <w:r>
        <w:rPr>
          <w:spacing w:val="-3"/>
        </w:rPr>
        <w:t xml:space="preserve"> </w:t>
      </w:r>
      <w:r>
        <w:t>and</w:t>
      </w:r>
      <w:r>
        <w:rPr>
          <w:spacing w:val="-2"/>
        </w:rPr>
        <w:t xml:space="preserve"> </w:t>
      </w:r>
      <w:r>
        <w:t>Volunteers)</w:t>
      </w:r>
      <w:r>
        <w:rPr>
          <w:spacing w:val="-4"/>
        </w:rPr>
        <w:t xml:space="preserve"> </w:t>
      </w:r>
      <w:r>
        <w:t>Storage:</w:t>
      </w:r>
    </w:p>
    <w:p w14:paraId="10412C9D" w14:textId="77777777" w:rsidR="006F58AE" w:rsidRDefault="006F58AE">
      <w:pPr>
        <w:pStyle w:val="BodyText"/>
        <w:spacing w:before="6"/>
        <w:rPr>
          <w:sz w:val="28"/>
        </w:rPr>
      </w:pPr>
    </w:p>
    <w:p w14:paraId="2F5930D1" w14:textId="0489E0FF" w:rsidR="006F58AE" w:rsidRDefault="00BB587A">
      <w:pPr>
        <w:pStyle w:val="BodyText"/>
        <w:spacing w:line="278" w:lineRule="auto"/>
        <w:ind w:left="119" w:right="332"/>
      </w:pPr>
      <w:r>
        <w:t xml:space="preserve">The </w:t>
      </w:r>
      <w:r w:rsidR="1CC0C02E">
        <w:t>School</w:t>
      </w:r>
      <w:r>
        <w:t xml:space="preserve"> must handle and store all information carefully, in accordance with normal Data Protection and GDPR regulations.</w:t>
      </w:r>
    </w:p>
    <w:p w14:paraId="0BB29B18" w14:textId="77777777" w:rsidR="006F58AE" w:rsidRDefault="006F58AE">
      <w:pPr>
        <w:pStyle w:val="BodyText"/>
        <w:spacing w:before="11"/>
        <w:rPr>
          <w:sz w:val="24"/>
        </w:rPr>
      </w:pPr>
    </w:p>
    <w:p w14:paraId="5DF4A10A" w14:textId="77777777" w:rsidR="006F58AE" w:rsidRDefault="00BB587A">
      <w:pPr>
        <w:pStyle w:val="BodyText"/>
        <w:spacing w:line="276" w:lineRule="auto"/>
        <w:ind w:left="119" w:right="461"/>
      </w:pPr>
      <w:r>
        <w:t>It is recommended that Disclosure Declaration Forms should be placed on Personnel Files. (Files should</w:t>
      </w:r>
      <w:r>
        <w:rPr>
          <w:spacing w:val="-66"/>
        </w:rPr>
        <w:t xml:space="preserve"> </w:t>
      </w:r>
      <w:r>
        <w:t>only be accessed</w:t>
      </w:r>
      <w:r>
        <w:rPr>
          <w:spacing w:val="1"/>
        </w:rPr>
        <w:t xml:space="preserve"> </w:t>
      </w:r>
      <w:r>
        <w:t>by</w:t>
      </w:r>
      <w:r>
        <w:rPr>
          <w:spacing w:val="1"/>
        </w:rPr>
        <w:t xml:space="preserve"> </w:t>
      </w:r>
      <w:r>
        <w:t>those</w:t>
      </w:r>
      <w:r>
        <w:rPr>
          <w:spacing w:val="-1"/>
        </w:rPr>
        <w:t xml:space="preserve"> </w:t>
      </w:r>
      <w:r>
        <w:t>staff</w:t>
      </w:r>
      <w:r>
        <w:rPr>
          <w:spacing w:val="-3"/>
        </w:rPr>
        <w:t xml:space="preserve"> </w:t>
      </w:r>
      <w:r>
        <w:t>required</w:t>
      </w:r>
      <w:r>
        <w:rPr>
          <w:spacing w:val="1"/>
        </w:rPr>
        <w:t xml:space="preserve"> </w:t>
      </w:r>
      <w:r>
        <w:t>to</w:t>
      </w:r>
      <w:r>
        <w:rPr>
          <w:spacing w:val="-2"/>
        </w:rPr>
        <w:t xml:space="preserve"> </w:t>
      </w:r>
      <w:r>
        <w:t>do</w:t>
      </w:r>
      <w:r>
        <w:rPr>
          <w:spacing w:val="-2"/>
        </w:rPr>
        <w:t xml:space="preserve"> </w:t>
      </w:r>
      <w:r>
        <w:t>so).</w:t>
      </w:r>
    </w:p>
    <w:p w14:paraId="0CD2D4C0" w14:textId="77777777" w:rsidR="006F58AE" w:rsidRDefault="006F58AE">
      <w:pPr>
        <w:pStyle w:val="BodyText"/>
        <w:spacing w:before="4"/>
        <w:rPr>
          <w:sz w:val="25"/>
        </w:rPr>
      </w:pPr>
    </w:p>
    <w:p w14:paraId="0F38949B" w14:textId="77777777" w:rsidR="006F58AE" w:rsidRDefault="00BB587A">
      <w:pPr>
        <w:pStyle w:val="BodyText"/>
        <w:ind w:left="119"/>
      </w:pPr>
      <w:r>
        <w:t>Single</w:t>
      </w:r>
      <w:r>
        <w:rPr>
          <w:spacing w:val="-3"/>
        </w:rPr>
        <w:t xml:space="preserve"> </w:t>
      </w:r>
      <w:r>
        <w:t>Central</w:t>
      </w:r>
      <w:r>
        <w:rPr>
          <w:spacing w:val="-2"/>
        </w:rPr>
        <w:t xml:space="preserve"> </w:t>
      </w:r>
      <w:r>
        <w:t>Record:</w:t>
      </w:r>
    </w:p>
    <w:p w14:paraId="08A9C365" w14:textId="77777777" w:rsidR="006F58AE" w:rsidRDefault="006F58AE">
      <w:pPr>
        <w:pStyle w:val="BodyText"/>
        <w:spacing w:before="6"/>
        <w:rPr>
          <w:sz w:val="28"/>
        </w:rPr>
      </w:pPr>
    </w:p>
    <w:p w14:paraId="73B9BF4C" w14:textId="77777777" w:rsidR="006F58AE" w:rsidRDefault="00BB587A">
      <w:pPr>
        <w:pStyle w:val="BodyText"/>
        <w:spacing w:line="276" w:lineRule="auto"/>
        <w:ind w:left="119" w:right="815"/>
        <w:jc w:val="both"/>
      </w:pPr>
      <w:r>
        <w:t>There is no statutory requirement that the disclosure form should be recorded on the Single Central</w:t>
      </w:r>
      <w:r>
        <w:rPr>
          <w:spacing w:val="-66"/>
        </w:rPr>
        <w:t xml:space="preserve"> </w:t>
      </w:r>
      <w:r>
        <w:t>Record (SCR), but we recognise that this is good practice and record the date that forms have been</w:t>
      </w:r>
      <w:r>
        <w:rPr>
          <w:spacing w:val="-66"/>
        </w:rPr>
        <w:t xml:space="preserve"> </w:t>
      </w:r>
      <w:r>
        <w:t>completed.</w:t>
      </w:r>
    </w:p>
    <w:p w14:paraId="37ECBCFF" w14:textId="77777777" w:rsidR="006F58AE" w:rsidRDefault="006F58AE">
      <w:pPr>
        <w:pStyle w:val="BodyText"/>
        <w:spacing w:before="4"/>
        <w:rPr>
          <w:sz w:val="25"/>
        </w:rPr>
      </w:pPr>
    </w:p>
    <w:p w14:paraId="101B5C2E" w14:textId="77777777" w:rsidR="006F58AE" w:rsidRDefault="00BB587A">
      <w:pPr>
        <w:pStyle w:val="BodyText"/>
        <w:spacing w:before="1"/>
        <w:ind w:left="119"/>
      </w:pPr>
      <w:r>
        <w:t>Regularity</w:t>
      </w:r>
      <w:r>
        <w:rPr>
          <w:spacing w:val="-2"/>
        </w:rPr>
        <w:t xml:space="preserve"> </w:t>
      </w:r>
      <w:r>
        <w:t>of</w:t>
      </w:r>
      <w:r>
        <w:rPr>
          <w:spacing w:val="-2"/>
        </w:rPr>
        <w:t xml:space="preserve"> </w:t>
      </w:r>
      <w:r>
        <w:t>Checks:</w:t>
      </w:r>
    </w:p>
    <w:p w14:paraId="04AC0683" w14:textId="77777777" w:rsidR="006F58AE" w:rsidRDefault="006F58AE">
      <w:pPr>
        <w:pStyle w:val="BodyText"/>
        <w:spacing w:before="8"/>
        <w:rPr>
          <w:sz w:val="28"/>
        </w:rPr>
      </w:pPr>
    </w:p>
    <w:p w14:paraId="56829319" w14:textId="033F489F" w:rsidR="006F58AE" w:rsidRDefault="00BB587A">
      <w:pPr>
        <w:pStyle w:val="BodyText"/>
        <w:spacing w:line="276" w:lineRule="auto"/>
        <w:ind w:left="119" w:right="115"/>
      </w:pPr>
      <w:r>
        <w:t>There</w:t>
      </w:r>
      <w:r>
        <w:rPr>
          <w:spacing w:val="-4"/>
        </w:rPr>
        <w:t xml:space="preserve"> </w:t>
      </w:r>
      <w:r>
        <w:t>is</w:t>
      </w:r>
      <w:r>
        <w:rPr>
          <w:spacing w:val="-1"/>
        </w:rPr>
        <w:t xml:space="preserve"> </w:t>
      </w:r>
      <w:r>
        <w:t>no</w:t>
      </w:r>
      <w:r>
        <w:rPr>
          <w:spacing w:val="-1"/>
        </w:rPr>
        <w:t xml:space="preserve"> </w:t>
      </w:r>
      <w:r>
        <w:t>statutory</w:t>
      </w:r>
      <w:r>
        <w:rPr>
          <w:spacing w:val="-4"/>
        </w:rPr>
        <w:t xml:space="preserve"> </w:t>
      </w:r>
      <w:r>
        <w:t>requirement for</w:t>
      </w:r>
      <w:r>
        <w:rPr>
          <w:spacing w:val="-3"/>
        </w:rPr>
        <w:t xml:space="preserve"> </w:t>
      </w:r>
      <w:r>
        <w:t>declaration</w:t>
      </w:r>
      <w:r>
        <w:rPr>
          <w:spacing w:val="-5"/>
        </w:rPr>
        <w:t xml:space="preserve"> </w:t>
      </w:r>
      <w:r>
        <w:t>forms</w:t>
      </w:r>
      <w:r>
        <w:rPr>
          <w:spacing w:val="-1"/>
        </w:rPr>
        <w:t xml:space="preserve"> </w:t>
      </w:r>
      <w:r>
        <w:t>to</w:t>
      </w:r>
      <w:r>
        <w:rPr>
          <w:spacing w:val="-4"/>
        </w:rPr>
        <w:t xml:space="preserve"> </w:t>
      </w:r>
      <w:r>
        <w:t>be</w:t>
      </w:r>
      <w:r>
        <w:rPr>
          <w:spacing w:val="-1"/>
        </w:rPr>
        <w:t xml:space="preserve"> </w:t>
      </w:r>
      <w:r>
        <w:t>completed</w:t>
      </w:r>
      <w:r>
        <w:rPr>
          <w:spacing w:val="-5"/>
        </w:rPr>
        <w:t xml:space="preserve"> </w:t>
      </w:r>
      <w:r>
        <w:t>on</w:t>
      </w:r>
      <w:r>
        <w:rPr>
          <w:spacing w:val="-2"/>
        </w:rPr>
        <w:t xml:space="preserve"> </w:t>
      </w:r>
      <w:r>
        <w:t>a</w:t>
      </w:r>
      <w:r>
        <w:rPr>
          <w:spacing w:val="-2"/>
        </w:rPr>
        <w:t xml:space="preserve"> </w:t>
      </w:r>
      <w:r>
        <w:t>regular</w:t>
      </w:r>
      <w:r>
        <w:rPr>
          <w:spacing w:val="-2"/>
        </w:rPr>
        <w:t xml:space="preserve"> </w:t>
      </w:r>
      <w:r>
        <w:t>basis.</w:t>
      </w:r>
      <w:r>
        <w:rPr>
          <w:spacing w:val="-4"/>
        </w:rPr>
        <w:t xml:space="preserve"> </w:t>
      </w:r>
      <w:r>
        <w:t>However,</w:t>
      </w:r>
      <w:r>
        <w:rPr>
          <w:spacing w:val="-2"/>
        </w:rPr>
        <w:t xml:space="preserve"> </w:t>
      </w:r>
      <w:r>
        <w:t>it is</w:t>
      </w:r>
      <w:r>
        <w:rPr>
          <w:spacing w:val="-66"/>
        </w:rPr>
        <w:t xml:space="preserve"> </w:t>
      </w:r>
      <w:r>
        <w:t xml:space="preserve">recommended that, as part of the </w:t>
      </w:r>
      <w:r w:rsidR="1CC0C02E">
        <w:t>School</w:t>
      </w:r>
      <w:r>
        <w:t>’s approach to safeguarding, they take the opportunity to regularly remind staff and volunteers of their obligation to make Headteachers aware of any new information that is relevant.</w:t>
      </w:r>
    </w:p>
    <w:p w14:paraId="6A52192B" w14:textId="77777777" w:rsidR="006F58AE" w:rsidRDefault="006F58AE">
      <w:pPr>
        <w:spacing w:line="276" w:lineRule="auto"/>
        <w:sectPr w:rsidR="006F58AE">
          <w:pgSz w:w="12240" w:h="15840"/>
          <w:pgMar w:top="1420" w:right="800" w:bottom="1280" w:left="800" w:header="0" w:footer="1012" w:gutter="0"/>
          <w:cols w:space="720"/>
        </w:sectPr>
      </w:pPr>
    </w:p>
    <w:p w14:paraId="6A9C86D2" w14:textId="77777777" w:rsidR="006F58AE" w:rsidRDefault="00BB587A" w:rsidP="00EC6E43">
      <w:pPr>
        <w:pStyle w:val="Heading1"/>
        <w:spacing w:before="81"/>
        <w:ind w:left="234" w:hanging="92"/>
      </w:pPr>
      <w:bookmarkStart w:id="83" w:name="_Toc238716882"/>
      <w:r>
        <w:rPr>
          <w:color w:val="008080"/>
        </w:rPr>
        <w:t>APPENDIX</w:t>
      </w:r>
      <w:r>
        <w:rPr>
          <w:color w:val="008080"/>
          <w:spacing w:val="-4"/>
        </w:rPr>
        <w:t xml:space="preserve"> </w:t>
      </w:r>
      <w:r>
        <w:rPr>
          <w:color w:val="008080"/>
        </w:rPr>
        <w:t>A8</w:t>
      </w:r>
      <w:bookmarkEnd w:id="83"/>
    </w:p>
    <w:p w14:paraId="11ED1E54" w14:textId="77777777" w:rsidR="006F58AE" w:rsidRDefault="00BB587A">
      <w:pPr>
        <w:pStyle w:val="Heading6"/>
        <w:spacing w:before="305"/>
      </w:pPr>
      <w:r>
        <w:t>EXEMPLAR</w:t>
      </w:r>
      <w:r>
        <w:rPr>
          <w:spacing w:val="-2"/>
        </w:rPr>
        <w:t xml:space="preserve"> </w:t>
      </w:r>
      <w:r>
        <w:t>FORM</w:t>
      </w:r>
      <w:r>
        <w:rPr>
          <w:spacing w:val="-5"/>
        </w:rPr>
        <w:t xml:space="preserve"> </w:t>
      </w:r>
      <w:r>
        <w:t>FOR</w:t>
      </w:r>
      <w:r>
        <w:rPr>
          <w:spacing w:val="-3"/>
        </w:rPr>
        <w:t xml:space="preserve"> </w:t>
      </w:r>
      <w:r>
        <w:t>STAFF</w:t>
      </w:r>
      <w:r>
        <w:rPr>
          <w:spacing w:val="-3"/>
        </w:rPr>
        <w:t xml:space="preserve"> </w:t>
      </w:r>
      <w:r>
        <w:t>DOCUMENTATION</w:t>
      </w:r>
    </w:p>
    <w:p w14:paraId="50B12F8B" w14:textId="77777777" w:rsidR="006F58AE" w:rsidRDefault="006F58AE">
      <w:pPr>
        <w:pStyle w:val="BodyText"/>
        <w:spacing w:before="8"/>
        <w:rPr>
          <w:b/>
          <w:sz w:val="28"/>
        </w:rPr>
      </w:pPr>
    </w:p>
    <w:p w14:paraId="3879B5B9" w14:textId="77777777" w:rsidR="006F58AE" w:rsidRDefault="00BB587A">
      <w:pPr>
        <w:pStyle w:val="Heading6"/>
        <w:spacing w:before="1"/>
      </w:pPr>
      <w:r>
        <w:t>I</w:t>
      </w:r>
      <w:r>
        <w:rPr>
          <w:spacing w:val="-3"/>
        </w:rPr>
        <w:t xml:space="preserve"> </w:t>
      </w:r>
      <w:r>
        <w:t>confirm</w:t>
      </w:r>
      <w:r>
        <w:rPr>
          <w:spacing w:val="-2"/>
        </w:rPr>
        <w:t xml:space="preserve"> </w:t>
      </w:r>
      <w:r>
        <w:t>that</w:t>
      </w:r>
      <w:r>
        <w:rPr>
          <w:spacing w:val="-2"/>
        </w:rPr>
        <w:t xml:space="preserve"> </w:t>
      </w:r>
      <w:r>
        <w:t>I</w:t>
      </w:r>
      <w:r>
        <w:rPr>
          <w:spacing w:val="-4"/>
        </w:rPr>
        <w:t xml:space="preserve"> </w:t>
      </w:r>
      <w:r>
        <w:t>have</w:t>
      </w:r>
      <w:r>
        <w:rPr>
          <w:spacing w:val="-4"/>
        </w:rPr>
        <w:t xml:space="preserve"> </w:t>
      </w:r>
      <w:r>
        <w:t>been</w:t>
      </w:r>
      <w:r>
        <w:rPr>
          <w:spacing w:val="-2"/>
        </w:rPr>
        <w:t xml:space="preserve"> </w:t>
      </w:r>
      <w:r>
        <w:t>given</w:t>
      </w:r>
      <w:r>
        <w:rPr>
          <w:spacing w:val="-4"/>
        </w:rPr>
        <w:t xml:space="preserve"> </w:t>
      </w:r>
      <w:r>
        <w:t>read</w:t>
      </w:r>
      <w:r>
        <w:rPr>
          <w:spacing w:val="-1"/>
        </w:rPr>
        <w:t xml:space="preserve"> </w:t>
      </w:r>
      <w:r>
        <w:t>and</w:t>
      </w:r>
      <w:r>
        <w:rPr>
          <w:spacing w:val="-4"/>
        </w:rPr>
        <w:t xml:space="preserve"> </w:t>
      </w:r>
      <w:r>
        <w:t>understand</w:t>
      </w:r>
      <w:r>
        <w:rPr>
          <w:spacing w:val="-2"/>
        </w:rPr>
        <w:t xml:space="preserve"> </w:t>
      </w:r>
      <w:r>
        <w:t>the</w:t>
      </w:r>
      <w:r>
        <w:rPr>
          <w:spacing w:val="-2"/>
        </w:rPr>
        <w:t xml:space="preserve"> </w:t>
      </w:r>
      <w:r>
        <w:t>following</w:t>
      </w:r>
      <w:r>
        <w:rPr>
          <w:spacing w:val="-2"/>
        </w:rPr>
        <w:t xml:space="preserve"> </w:t>
      </w:r>
      <w:r>
        <w:t>documents:</w:t>
      </w:r>
    </w:p>
    <w:p w14:paraId="303D45F6" w14:textId="77777777" w:rsidR="006F58AE" w:rsidRDefault="006F58AE">
      <w:pPr>
        <w:pStyle w:val="BodyText"/>
        <w:spacing w:before="5"/>
        <w:rPr>
          <w:b/>
          <w:sz w:val="28"/>
        </w:rPr>
      </w:pPr>
    </w:p>
    <w:tbl>
      <w:tblPr>
        <w:tblW w:w="0" w:type="auto"/>
        <w:tblInd w:w="14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5748"/>
        <w:gridCol w:w="1983"/>
        <w:gridCol w:w="2276"/>
      </w:tblGrid>
      <w:tr w:rsidR="006F58AE" w14:paraId="7898971F" w14:textId="77777777" w:rsidTr="00EC6E43">
        <w:trPr>
          <w:trHeight w:val="827"/>
        </w:trPr>
        <w:tc>
          <w:tcPr>
            <w:tcW w:w="5748" w:type="dxa"/>
          </w:tcPr>
          <w:p w14:paraId="39B1BA58" w14:textId="77777777" w:rsidR="006F58AE" w:rsidRDefault="00BB587A">
            <w:pPr>
              <w:pStyle w:val="TableParagraph"/>
              <w:ind w:left="7"/>
              <w:rPr>
                <w:b/>
              </w:rPr>
            </w:pPr>
            <w:r>
              <w:rPr>
                <w:b/>
              </w:rPr>
              <w:t>Document</w:t>
            </w:r>
          </w:p>
        </w:tc>
        <w:tc>
          <w:tcPr>
            <w:tcW w:w="1983" w:type="dxa"/>
          </w:tcPr>
          <w:p w14:paraId="7246A2D9" w14:textId="77777777" w:rsidR="006F58AE" w:rsidRDefault="00BB587A">
            <w:pPr>
              <w:pStyle w:val="TableParagraph"/>
              <w:spacing w:line="276" w:lineRule="auto"/>
              <w:ind w:left="6" w:right="213"/>
              <w:rPr>
                <w:b/>
              </w:rPr>
            </w:pPr>
            <w:r>
              <w:rPr>
                <w:b/>
              </w:rPr>
              <w:t>Date Confirmed</w:t>
            </w:r>
            <w:r>
              <w:rPr>
                <w:b/>
                <w:spacing w:val="-62"/>
              </w:rPr>
              <w:t xml:space="preserve"> </w:t>
            </w:r>
            <w:r>
              <w:rPr>
                <w:b/>
              </w:rPr>
              <w:t>Understanding</w:t>
            </w:r>
          </w:p>
        </w:tc>
        <w:tc>
          <w:tcPr>
            <w:tcW w:w="2276" w:type="dxa"/>
          </w:tcPr>
          <w:p w14:paraId="1AE259B8" w14:textId="77777777" w:rsidR="006F58AE" w:rsidRDefault="00BB587A">
            <w:pPr>
              <w:pStyle w:val="TableParagraph"/>
              <w:ind w:left="5"/>
              <w:rPr>
                <w:b/>
              </w:rPr>
            </w:pPr>
            <w:r>
              <w:rPr>
                <w:b/>
              </w:rPr>
              <w:t>Signature</w:t>
            </w:r>
          </w:p>
        </w:tc>
      </w:tr>
      <w:tr w:rsidR="006F58AE" w14:paraId="2806D1C3" w14:textId="77777777" w:rsidTr="00EC6E43">
        <w:trPr>
          <w:trHeight w:val="609"/>
        </w:trPr>
        <w:tc>
          <w:tcPr>
            <w:tcW w:w="5748" w:type="dxa"/>
          </w:tcPr>
          <w:p w14:paraId="10EA71B5" w14:textId="77777777" w:rsidR="006F58AE" w:rsidRDefault="00BB587A">
            <w:pPr>
              <w:pStyle w:val="TableParagraph"/>
              <w:ind w:left="7"/>
            </w:pPr>
            <w:r>
              <w:t>The</w:t>
            </w:r>
            <w:r>
              <w:rPr>
                <w:spacing w:val="-3"/>
              </w:rPr>
              <w:t xml:space="preserve"> </w:t>
            </w:r>
            <w:r>
              <w:t>School</w:t>
            </w:r>
            <w:r>
              <w:rPr>
                <w:spacing w:val="-1"/>
              </w:rPr>
              <w:t xml:space="preserve"> </w:t>
            </w:r>
            <w:r>
              <w:t>Safeguarding</w:t>
            </w:r>
            <w:r>
              <w:rPr>
                <w:spacing w:val="-4"/>
              </w:rPr>
              <w:t xml:space="preserve"> </w:t>
            </w:r>
            <w:r>
              <w:t>/</w:t>
            </w:r>
            <w:r>
              <w:rPr>
                <w:spacing w:val="-1"/>
              </w:rPr>
              <w:t xml:space="preserve"> </w:t>
            </w:r>
            <w:r>
              <w:t>Child</w:t>
            </w:r>
            <w:r>
              <w:rPr>
                <w:spacing w:val="-4"/>
              </w:rPr>
              <w:t xml:space="preserve"> </w:t>
            </w:r>
            <w:r>
              <w:t>Protection</w:t>
            </w:r>
            <w:r>
              <w:rPr>
                <w:spacing w:val="-4"/>
              </w:rPr>
              <w:t xml:space="preserve"> </w:t>
            </w:r>
            <w:r>
              <w:t>Policy</w:t>
            </w:r>
          </w:p>
        </w:tc>
        <w:tc>
          <w:tcPr>
            <w:tcW w:w="1983" w:type="dxa"/>
          </w:tcPr>
          <w:p w14:paraId="0D18E088" w14:textId="77777777" w:rsidR="006F58AE" w:rsidRDefault="006F58AE">
            <w:pPr>
              <w:pStyle w:val="TableParagraph"/>
              <w:rPr>
                <w:rFonts w:ascii="Times New Roman"/>
                <w:sz w:val="20"/>
              </w:rPr>
            </w:pPr>
          </w:p>
        </w:tc>
        <w:tc>
          <w:tcPr>
            <w:tcW w:w="2276" w:type="dxa"/>
          </w:tcPr>
          <w:p w14:paraId="0E6A8897" w14:textId="77777777" w:rsidR="006F58AE" w:rsidRDefault="006F58AE">
            <w:pPr>
              <w:pStyle w:val="TableParagraph"/>
              <w:rPr>
                <w:rFonts w:ascii="Times New Roman"/>
                <w:sz w:val="20"/>
              </w:rPr>
            </w:pPr>
          </w:p>
        </w:tc>
      </w:tr>
      <w:tr w:rsidR="006F58AE" w14:paraId="56EB7AF0" w14:textId="77777777" w:rsidTr="00EC6E43">
        <w:trPr>
          <w:trHeight w:val="612"/>
        </w:trPr>
        <w:tc>
          <w:tcPr>
            <w:tcW w:w="5748" w:type="dxa"/>
          </w:tcPr>
          <w:p w14:paraId="28A9F591" w14:textId="44A8DE21" w:rsidR="00721CE8" w:rsidRDefault="00BB587A" w:rsidP="00721CE8">
            <w:pPr>
              <w:pStyle w:val="TableParagraph"/>
              <w:spacing w:before="3"/>
              <w:ind w:left="7"/>
            </w:pPr>
            <w:r w:rsidRPr="00497F26">
              <w:t>Keeping</w:t>
            </w:r>
            <w:r w:rsidRPr="00497F26">
              <w:rPr>
                <w:spacing w:val="-1"/>
              </w:rPr>
              <w:t xml:space="preserve"> </w:t>
            </w:r>
            <w:r w:rsidRPr="00497F26">
              <w:t>Children</w:t>
            </w:r>
            <w:r w:rsidRPr="00497F26">
              <w:rPr>
                <w:spacing w:val="-1"/>
              </w:rPr>
              <w:t xml:space="preserve"> </w:t>
            </w:r>
            <w:r w:rsidRPr="00497F26">
              <w:t>Safe</w:t>
            </w:r>
            <w:r w:rsidRPr="00497F26">
              <w:rPr>
                <w:spacing w:val="-3"/>
              </w:rPr>
              <w:t xml:space="preserve"> </w:t>
            </w:r>
            <w:r w:rsidRPr="00497F26">
              <w:t>in</w:t>
            </w:r>
            <w:r w:rsidRPr="00497F26">
              <w:rPr>
                <w:spacing w:val="-3"/>
              </w:rPr>
              <w:t xml:space="preserve"> </w:t>
            </w:r>
            <w:r w:rsidRPr="00497F26">
              <w:t>Education</w:t>
            </w:r>
            <w:r w:rsidRPr="00497F26">
              <w:rPr>
                <w:spacing w:val="-1"/>
              </w:rPr>
              <w:t xml:space="preserve"> </w:t>
            </w:r>
            <w:r w:rsidRPr="00497F26">
              <w:t>202</w:t>
            </w:r>
            <w:r w:rsidR="00721CE8">
              <w:t>6</w:t>
            </w:r>
            <w:r w:rsidRPr="00497F26">
              <w:rPr>
                <w:spacing w:val="-4"/>
              </w:rPr>
              <w:t xml:space="preserve"> </w:t>
            </w:r>
            <w:r w:rsidRPr="00497F26">
              <w:t>Part</w:t>
            </w:r>
            <w:r w:rsidRPr="00497F26">
              <w:rPr>
                <w:spacing w:val="-1"/>
              </w:rPr>
              <w:t xml:space="preserve"> </w:t>
            </w:r>
            <w:r w:rsidRPr="00497F26">
              <w:t>1</w:t>
            </w:r>
          </w:p>
          <w:p w14:paraId="1B3E7958" w14:textId="78867A15" w:rsidR="006F58AE" w:rsidRDefault="006F58AE">
            <w:pPr>
              <w:pStyle w:val="TableParagraph"/>
              <w:spacing w:before="39"/>
              <w:ind w:left="7"/>
            </w:pPr>
          </w:p>
        </w:tc>
        <w:tc>
          <w:tcPr>
            <w:tcW w:w="1983" w:type="dxa"/>
          </w:tcPr>
          <w:p w14:paraId="46C1EB40" w14:textId="77777777" w:rsidR="006F58AE" w:rsidRDefault="006F58AE">
            <w:pPr>
              <w:pStyle w:val="TableParagraph"/>
              <w:rPr>
                <w:rFonts w:ascii="Times New Roman"/>
                <w:sz w:val="20"/>
              </w:rPr>
            </w:pPr>
          </w:p>
        </w:tc>
        <w:tc>
          <w:tcPr>
            <w:tcW w:w="2276" w:type="dxa"/>
          </w:tcPr>
          <w:p w14:paraId="186ADEA1" w14:textId="77777777" w:rsidR="006F58AE" w:rsidRDefault="006F58AE">
            <w:pPr>
              <w:pStyle w:val="TableParagraph"/>
              <w:rPr>
                <w:rFonts w:ascii="Times New Roman"/>
                <w:sz w:val="20"/>
              </w:rPr>
            </w:pPr>
          </w:p>
        </w:tc>
      </w:tr>
      <w:tr w:rsidR="006F58AE" w14:paraId="0D303227" w14:textId="77777777" w:rsidTr="00EC6E43">
        <w:trPr>
          <w:trHeight w:val="506"/>
        </w:trPr>
        <w:tc>
          <w:tcPr>
            <w:tcW w:w="5748" w:type="dxa"/>
          </w:tcPr>
          <w:p w14:paraId="22D828B9" w14:textId="77777777" w:rsidR="006F58AE" w:rsidRDefault="00BB587A">
            <w:pPr>
              <w:pStyle w:val="TableParagraph"/>
              <w:ind w:left="7"/>
            </w:pPr>
            <w:r>
              <w:t>The</w:t>
            </w:r>
            <w:r>
              <w:rPr>
                <w:spacing w:val="-2"/>
              </w:rPr>
              <w:t xml:space="preserve"> </w:t>
            </w:r>
            <w:r>
              <w:t>Whistleblowing</w:t>
            </w:r>
            <w:r>
              <w:rPr>
                <w:spacing w:val="-2"/>
              </w:rPr>
              <w:t xml:space="preserve"> </w:t>
            </w:r>
            <w:r>
              <w:t>Policy</w:t>
            </w:r>
          </w:p>
        </w:tc>
        <w:tc>
          <w:tcPr>
            <w:tcW w:w="1983" w:type="dxa"/>
          </w:tcPr>
          <w:p w14:paraId="599F0B63" w14:textId="77777777" w:rsidR="006F58AE" w:rsidRDefault="006F58AE">
            <w:pPr>
              <w:pStyle w:val="TableParagraph"/>
              <w:rPr>
                <w:rFonts w:ascii="Times New Roman"/>
                <w:sz w:val="20"/>
              </w:rPr>
            </w:pPr>
          </w:p>
        </w:tc>
        <w:tc>
          <w:tcPr>
            <w:tcW w:w="2276" w:type="dxa"/>
          </w:tcPr>
          <w:p w14:paraId="4584A80F" w14:textId="77777777" w:rsidR="006F58AE" w:rsidRDefault="006F58AE">
            <w:pPr>
              <w:pStyle w:val="TableParagraph"/>
              <w:rPr>
                <w:rFonts w:ascii="Times New Roman"/>
                <w:sz w:val="20"/>
              </w:rPr>
            </w:pPr>
          </w:p>
        </w:tc>
      </w:tr>
      <w:tr w:rsidR="006F58AE" w14:paraId="53A18C36" w14:textId="77777777" w:rsidTr="00EC6E43">
        <w:trPr>
          <w:trHeight w:val="577"/>
        </w:trPr>
        <w:tc>
          <w:tcPr>
            <w:tcW w:w="5748" w:type="dxa"/>
          </w:tcPr>
          <w:p w14:paraId="0D00A876" w14:textId="77777777" w:rsidR="006F58AE" w:rsidRDefault="00BB587A">
            <w:pPr>
              <w:pStyle w:val="TableParagraph"/>
              <w:ind w:left="7"/>
            </w:pPr>
            <w:r>
              <w:t>The</w:t>
            </w:r>
            <w:r>
              <w:rPr>
                <w:spacing w:val="-3"/>
              </w:rPr>
              <w:t xml:space="preserve"> </w:t>
            </w:r>
            <w:r>
              <w:t>Behaviour</w:t>
            </w:r>
            <w:r>
              <w:rPr>
                <w:spacing w:val="-2"/>
              </w:rPr>
              <w:t xml:space="preserve"> </w:t>
            </w:r>
            <w:r>
              <w:t>Policy</w:t>
            </w:r>
          </w:p>
        </w:tc>
        <w:tc>
          <w:tcPr>
            <w:tcW w:w="1983" w:type="dxa"/>
          </w:tcPr>
          <w:p w14:paraId="6D4B635F" w14:textId="77777777" w:rsidR="006F58AE" w:rsidRDefault="006F58AE">
            <w:pPr>
              <w:pStyle w:val="TableParagraph"/>
              <w:rPr>
                <w:rFonts w:ascii="Times New Roman"/>
                <w:sz w:val="20"/>
              </w:rPr>
            </w:pPr>
          </w:p>
        </w:tc>
        <w:tc>
          <w:tcPr>
            <w:tcW w:w="2276" w:type="dxa"/>
          </w:tcPr>
          <w:p w14:paraId="00302FAC" w14:textId="77777777" w:rsidR="006F58AE" w:rsidRDefault="006F58AE">
            <w:pPr>
              <w:pStyle w:val="TableParagraph"/>
              <w:rPr>
                <w:rFonts w:ascii="Times New Roman"/>
                <w:sz w:val="20"/>
              </w:rPr>
            </w:pPr>
          </w:p>
        </w:tc>
      </w:tr>
      <w:tr w:rsidR="006F58AE" w14:paraId="03393ECD" w14:textId="77777777" w:rsidTr="00EC6E43">
        <w:trPr>
          <w:trHeight w:val="632"/>
        </w:trPr>
        <w:tc>
          <w:tcPr>
            <w:tcW w:w="5748" w:type="dxa"/>
          </w:tcPr>
          <w:p w14:paraId="778CCC55" w14:textId="77777777" w:rsidR="006F58AE" w:rsidRDefault="00BB587A">
            <w:pPr>
              <w:pStyle w:val="TableParagraph"/>
              <w:ind w:left="7"/>
            </w:pPr>
            <w:r>
              <w:t>The</w:t>
            </w:r>
            <w:r>
              <w:rPr>
                <w:spacing w:val="-2"/>
              </w:rPr>
              <w:t xml:space="preserve"> </w:t>
            </w:r>
            <w:r>
              <w:t>Staff Code of</w:t>
            </w:r>
            <w:r>
              <w:rPr>
                <w:spacing w:val="-4"/>
              </w:rPr>
              <w:t xml:space="preserve"> </w:t>
            </w:r>
            <w:r>
              <w:t>Conduct</w:t>
            </w:r>
          </w:p>
        </w:tc>
        <w:tc>
          <w:tcPr>
            <w:tcW w:w="1983" w:type="dxa"/>
          </w:tcPr>
          <w:p w14:paraId="6F87C380" w14:textId="77777777" w:rsidR="006F58AE" w:rsidRDefault="006F58AE">
            <w:pPr>
              <w:pStyle w:val="TableParagraph"/>
              <w:rPr>
                <w:rFonts w:ascii="Times New Roman"/>
                <w:sz w:val="20"/>
              </w:rPr>
            </w:pPr>
          </w:p>
        </w:tc>
        <w:tc>
          <w:tcPr>
            <w:tcW w:w="2276" w:type="dxa"/>
          </w:tcPr>
          <w:p w14:paraId="4663F19F" w14:textId="77777777" w:rsidR="006F58AE" w:rsidRDefault="006F58AE">
            <w:pPr>
              <w:pStyle w:val="TableParagraph"/>
              <w:rPr>
                <w:rFonts w:ascii="Times New Roman"/>
                <w:sz w:val="20"/>
              </w:rPr>
            </w:pPr>
          </w:p>
        </w:tc>
      </w:tr>
      <w:tr w:rsidR="006F58AE" w14:paraId="4F82B176" w14:textId="77777777" w:rsidTr="00EC6E43">
        <w:trPr>
          <w:trHeight w:val="304"/>
        </w:trPr>
        <w:tc>
          <w:tcPr>
            <w:tcW w:w="5748" w:type="dxa"/>
          </w:tcPr>
          <w:p w14:paraId="2B2A3DD2" w14:textId="77777777" w:rsidR="006F58AE" w:rsidRDefault="00BB587A">
            <w:pPr>
              <w:pStyle w:val="TableParagraph"/>
              <w:ind w:left="7"/>
            </w:pPr>
            <w:r>
              <w:t>Trust</w:t>
            </w:r>
            <w:r>
              <w:rPr>
                <w:spacing w:val="-1"/>
              </w:rPr>
              <w:t xml:space="preserve"> </w:t>
            </w:r>
            <w:r>
              <w:t>Health</w:t>
            </w:r>
            <w:r>
              <w:rPr>
                <w:spacing w:val="-2"/>
              </w:rPr>
              <w:t xml:space="preserve"> </w:t>
            </w:r>
            <w:r>
              <w:t>and Safety</w:t>
            </w:r>
            <w:r>
              <w:rPr>
                <w:spacing w:val="-3"/>
              </w:rPr>
              <w:t xml:space="preserve"> </w:t>
            </w:r>
            <w:r>
              <w:t>Policy</w:t>
            </w:r>
          </w:p>
          <w:p w14:paraId="462AF060" w14:textId="77777777" w:rsidR="00EC6E43" w:rsidRDefault="00EC6E43">
            <w:pPr>
              <w:pStyle w:val="TableParagraph"/>
              <w:ind w:left="7"/>
            </w:pPr>
          </w:p>
        </w:tc>
        <w:tc>
          <w:tcPr>
            <w:tcW w:w="1983" w:type="dxa"/>
          </w:tcPr>
          <w:p w14:paraId="78546BAA" w14:textId="77777777" w:rsidR="006F58AE" w:rsidRDefault="006F58AE">
            <w:pPr>
              <w:pStyle w:val="TableParagraph"/>
              <w:rPr>
                <w:rFonts w:ascii="Times New Roman"/>
                <w:sz w:val="20"/>
              </w:rPr>
            </w:pPr>
          </w:p>
        </w:tc>
        <w:tc>
          <w:tcPr>
            <w:tcW w:w="2276" w:type="dxa"/>
          </w:tcPr>
          <w:p w14:paraId="59B352F7" w14:textId="77777777" w:rsidR="006F58AE" w:rsidRDefault="006F58AE">
            <w:pPr>
              <w:pStyle w:val="TableParagraph"/>
              <w:rPr>
                <w:rFonts w:ascii="Times New Roman"/>
                <w:sz w:val="20"/>
              </w:rPr>
            </w:pPr>
          </w:p>
        </w:tc>
      </w:tr>
      <w:tr w:rsidR="006F58AE" w14:paraId="7199E799" w14:textId="77777777" w:rsidTr="00EC6E43">
        <w:trPr>
          <w:trHeight w:val="583"/>
        </w:trPr>
        <w:tc>
          <w:tcPr>
            <w:tcW w:w="5748" w:type="dxa"/>
          </w:tcPr>
          <w:p w14:paraId="63DECCA3" w14:textId="77777777" w:rsidR="006F58AE" w:rsidRDefault="00BB587A">
            <w:pPr>
              <w:pStyle w:val="TableParagraph"/>
              <w:ind w:left="7"/>
            </w:pPr>
            <w:r>
              <w:t>Preventing</w:t>
            </w:r>
            <w:r>
              <w:rPr>
                <w:spacing w:val="-3"/>
              </w:rPr>
              <w:t xml:space="preserve"> </w:t>
            </w:r>
            <w:r>
              <w:t>Radicalisation</w:t>
            </w:r>
            <w:r>
              <w:rPr>
                <w:spacing w:val="-5"/>
              </w:rPr>
              <w:t xml:space="preserve"> </w:t>
            </w:r>
            <w:r>
              <w:t>and</w:t>
            </w:r>
            <w:r>
              <w:rPr>
                <w:spacing w:val="-2"/>
              </w:rPr>
              <w:t xml:space="preserve"> </w:t>
            </w:r>
            <w:r>
              <w:t>Extremism</w:t>
            </w:r>
            <w:r>
              <w:rPr>
                <w:spacing w:val="-5"/>
              </w:rPr>
              <w:t xml:space="preserve"> </w:t>
            </w:r>
            <w:r>
              <w:t>Policy</w:t>
            </w:r>
          </w:p>
        </w:tc>
        <w:tc>
          <w:tcPr>
            <w:tcW w:w="1983" w:type="dxa"/>
          </w:tcPr>
          <w:p w14:paraId="755D8212" w14:textId="77777777" w:rsidR="006F58AE" w:rsidRDefault="006F58AE">
            <w:pPr>
              <w:pStyle w:val="TableParagraph"/>
              <w:rPr>
                <w:rFonts w:ascii="Times New Roman"/>
                <w:sz w:val="20"/>
              </w:rPr>
            </w:pPr>
          </w:p>
        </w:tc>
        <w:tc>
          <w:tcPr>
            <w:tcW w:w="2276" w:type="dxa"/>
          </w:tcPr>
          <w:p w14:paraId="1F53EC38" w14:textId="77777777" w:rsidR="006F58AE" w:rsidRDefault="006F58AE">
            <w:pPr>
              <w:pStyle w:val="TableParagraph"/>
              <w:rPr>
                <w:rFonts w:ascii="Times New Roman"/>
                <w:sz w:val="20"/>
              </w:rPr>
            </w:pPr>
          </w:p>
        </w:tc>
      </w:tr>
      <w:tr w:rsidR="006F58AE" w14:paraId="08CEA87E" w14:textId="77777777" w:rsidTr="00EC6E43">
        <w:trPr>
          <w:trHeight w:val="511"/>
        </w:trPr>
        <w:tc>
          <w:tcPr>
            <w:tcW w:w="5748" w:type="dxa"/>
          </w:tcPr>
          <w:p w14:paraId="3856CED2" w14:textId="79AE1F96" w:rsidR="006F58AE" w:rsidRDefault="00BB587A">
            <w:pPr>
              <w:pStyle w:val="TableParagraph"/>
              <w:ind w:left="7"/>
            </w:pPr>
            <w:r>
              <w:t>Acceptable</w:t>
            </w:r>
            <w:r>
              <w:rPr>
                <w:spacing w:val="-2"/>
              </w:rPr>
              <w:t xml:space="preserve"> </w:t>
            </w:r>
            <w:r>
              <w:t>Use</w:t>
            </w:r>
            <w:r>
              <w:rPr>
                <w:spacing w:val="-2"/>
              </w:rPr>
              <w:t xml:space="preserve"> </w:t>
            </w:r>
            <w:r>
              <w:t>Policy</w:t>
            </w:r>
            <w:r>
              <w:rPr>
                <w:spacing w:val="-3"/>
              </w:rPr>
              <w:t xml:space="preserve"> </w:t>
            </w:r>
          </w:p>
        </w:tc>
        <w:tc>
          <w:tcPr>
            <w:tcW w:w="1983" w:type="dxa"/>
          </w:tcPr>
          <w:p w14:paraId="75491A0A" w14:textId="77777777" w:rsidR="006F58AE" w:rsidRDefault="006F58AE">
            <w:pPr>
              <w:pStyle w:val="TableParagraph"/>
              <w:rPr>
                <w:rFonts w:ascii="Times New Roman"/>
                <w:sz w:val="20"/>
              </w:rPr>
            </w:pPr>
          </w:p>
        </w:tc>
        <w:tc>
          <w:tcPr>
            <w:tcW w:w="2276" w:type="dxa"/>
          </w:tcPr>
          <w:p w14:paraId="1078E3FA" w14:textId="77777777" w:rsidR="006F58AE" w:rsidRDefault="006F58AE">
            <w:pPr>
              <w:pStyle w:val="TableParagraph"/>
              <w:rPr>
                <w:rFonts w:ascii="Times New Roman"/>
                <w:sz w:val="20"/>
              </w:rPr>
            </w:pPr>
          </w:p>
        </w:tc>
      </w:tr>
    </w:tbl>
    <w:p w14:paraId="45657925" w14:textId="77777777" w:rsidR="006F58AE" w:rsidRDefault="006F58AE">
      <w:pPr>
        <w:rPr>
          <w:rFonts w:ascii="Times New Roman"/>
          <w:sz w:val="20"/>
        </w:rPr>
        <w:sectPr w:rsidR="006F58AE">
          <w:pgSz w:w="12240" w:h="15840"/>
          <w:pgMar w:top="1420" w:right="800" w:bottom="1280" w:left="800" w:header="0" w:footer="1012" w:gutter="0"/>
          <w:cols w:space="720"/>
        </w:sectPr>
      </w:pPr>
    </w:p>
    <w:p w14:paraId="60E55196" w14:textId="77777777" w:rsidR="006F58AE" w:rsidRDefault="00BB587A">
      <w:pPr>
        <w:pStyle w:val="Heading1"/>
        <w:spacing w:before="81"/>
        <w:ind w:left="119" w:firstLine="0"/>
      </w:pPr>
      <w:bookmarkStart w:id="84" w:name="_Toc238716883"/>
      <w:r>
        <w:rPr>
          <w:color w:val="008080"/>
        </w:rPr>
        <w:t>Appendix</w:t>
      </w:r>
      <w:r>
        <w:rPr>
          <w:color w:val="008080"/>
          <w:spacing w:val="-3"/>
        </w:rPr>
        <w:t xml:space="preserve"> </w:t>
      </w:r>
      <w:r>
        <w:rPr>
          <w:color w:val="008080"/>
        </w:rPr>
        <w:t>2:</w:t>
      </w:r>
      <w:bookmarkEnd w:id="84"/>
    </w:p>
    <w:p w14:paraId="5877DCD4" w14:textId="77777777" w:rsidR="006F58AE" w:rsidRDefault="00BB587A">
      <w:pPr>
        <w:pStyle w:val="Heading6"/>
        <w:spacing w:before="305"/>
      </w:pPr>
      <w:r>
        <w:t>STAFF</w:t>
      </w:r>
      <w:r>
        <w:rPr>
          <w:spacing w:val="-5"/>
        </w:rPr>
        <w:t xml:space="preserve"> </w:t>
      </w:r>
      <w:r>
        <w:t>TRAINING</w:t>
      </w:r>
      <w:r>
        <w:rPr>
          <w:spacing w:val="-4"/>
        </w:rPr>
        <w:t xml:space="preserve"> </w:t>
      </w:r>
      <w:r>
        <w:t>RELATED</w:t>
      </w:r>
      <w:r>
        <w:rPr>
          <w:spacing w:val="-3"/>
        </w:rPr>
        <w:t xml:space="preserve"> </w:t>
      </w:r>
      <w:r>
        <w:t>TO</w:t>
      </w:r>
      <w:r>
        <w:rPr>
          <w:spacing w:val="-3"/>
        </w:rPr>
        <w:t xml:space="preserve"> </w:t>
      </w:r>
      <w:r>
        <w:t>SAFEGUARDING</w:t>
      </w:r>
    </w:p>
    <w:p w14:paraId="095F9C18" w14:textId="77777777" w:rsidR="006F58AE" w:rsidRDefault="006F58AE">
      <w:pPr>
        <w:pStyle w:val="BodyText"/>
        <w:spacing w:before="8"/>
        <w:rPr>
          <w:b/>
          <w:sz w:val="28"/>
        </w:rPr>
      </w:pPr>
    </w:p>
    <w:tbl>
      <w:tblPr>
        <w:tblW w:w="0" w:type="auto"/>
        <w:tblInd w:w="5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3250"/>
        <w:gridCol w:w="3195"/>
        <w:gridCol w:w="3200"/>
      </w:tblGrid>
      <w:tr w:rsidR="006F58AE" w14:paraId="7D94475B" w14:textId="77777777" w:rsidTr="75C527E4">
        <w:trPr>
          <w:trHeight w:val="304"/>
        </w:trPr>
        <w:tc>
          <w:tcPr>
            <w:tcW w:w="3250" w:type="dxa"/>
            <w:shd w:val="clear" w:color="auto" w:fill="D9D9D9" w:themeFill="background1" w:themeFillShade="D9"/>
          </w:tcPr>
          <w:p w14:paraId="33F3E77D" w14:textId="77777777" w:rsidR="006F58AE" w:rsidRDefault="00BB587A">
            <w:pPr>
              <w:pStyle w:val="TableParagraph"/>
              <w:ind w:left="7"/>
              <w:rPr>
                <w:b/>
              </w:rPr>
            </w:pPr>
            <w:r>
              <w:rPr>
                <w:b/>
              </w:rPr>
              <w:t>Training</w:t>
            </w:r>
          </w:p>
        </w:tc>
        <w:tc>
          <w:tcPr>
            <w:tcW w:w="3195" w:type="dxa"/>
            <w:shd w:val="clear" w:color="auto" w:fill="D9D9D9" w:themeFill="background1" w:themeFillShade="D9"/>
          </w:tcPr>
          <w:p w14:paraId="2F0464AD" w14:textId="77777777" w:rsidR="006F58AE" w:rsidRDefault="00BB587A">
            <w:pPr>
              <w:pStyle w:val="TableParagraph"/>
              <w:ind w:left="4"/>
              <w:rPr>
                <w:b/>
              </w:rPr>
            </w:pPr>
            <w:r>
              <w:rPr>
                <w:b/>
              </w:rPr>
              <w:t>Date</w:t>
            </w:r>
            <w:r>
              <w:rPr>
                <w:b/>
                <w:spacing w:val="-4"/>
              </w:rPr>
              <w:t xml:space="preserve"> </w:t>
            </w:r>
            <w:r>
              <w:rPr>
                <w:b/>
              </w:rPr>
              <w:t>of</w:t>
            </w:r>
            <w:r>
              <w:rPr>
                <w:b/>
                <w:spacing w:val="-2"/>
              </w:rPr>
              <w:t xml:space="preserve"> </w:t>
            </w:r>
            <w:r>
              <w:rPr>
                <w:b/>
              </w:rPr>
              <w:t>Training</w:t>
            </w:r>
          </w:p>
        </w:tc>
        <w:tc>
          <w:tcPr>
            <w:tcW w:w="3200" w:type="dxa"/>
            <w:shd w:val="clear" w:color="auto" w:fill="D9D9D9" w:themeFill="background1" w:themeFillShade="D9"/>
          </w:tcPr>
          <w:p w14:paraId="56971883" w14:textId="77777777" w:rsidR="006F58AE" w:rsidRDefault="00BB587A">
            <w:pPr>
              <w:pStyle w:val="TableParagraph"/>
              <w:ind w:left="4"/>
              <w:rPr>
                <w:b/>
              </w:rPr>
            </w:pPr>
            <w:r>
              <w:rPr>
                <w:b/>
              </w:rPr>
              <w:t>Training</w:t>
            </w:r>
            <w:r>
              <w:rPr>
                <w:b/>
                <w:spacing w:val="-2"/>
              </w:rPr>
              <w:t xml:space="preserve"> </w:t>
            </w:r>
            <w:r>
              <w:rPr>
                <w:b/>
              </w:rPr>
              <w:t>Provider</w:t>
            </w:r>
          </w:p>
        </w:tc>
      </w:tr>
      <w:tr w:rsidR="006F58AE" w14:paraId="3CD9A561" w14:textId="77777777" w:rsidTr="75C527E4">
        <w:trPr>
          <w:trHeight w:val="1727"/>
        </w:trPr>
        <w:tc>
          <w:tcPr>
            <w:tcW w:w="3250" w:type="dxa"/>
          </w:tcPr>
          <w:p w14:paraId="3C82723C" w14:textId="77777777" w:rsidR="006F58AE" w:rsidRDefault="006F58AE">
            <w:pPr>
              <w:pStyle w:val="TableParagraph"/>
              <w:spacing w:before="3"/>
              <w:rPr>
                <w:b/>
                <w:sz w:val="25"/>
              </w:rPr>
            </w:pPr>
          </w:p>
          <w:p w14:paraId="73652B28" w14:textId="77777777" w:rsidR="006F58AE" w:rsidRDefault="00BB587A">
            <w:pPr>
              <w:pStyle w:val="TableParagraph"/>
              <w:spacing w:line="278" w:lineRule="auto"/>
              <w:ind w:left="7" w:right="423"/>
              <w:rPr>
                <w:b/>
              </w:rPr>
            </w:pPr>
            <w:r>
              <w:rPr>
                <w:b/>
              </w:rPr>
              <w:t>Designated Safeguarding</w:t>
            </w:r>
            <w:r>
              <w:rPr>
                <w:b/>
                <w:spacing w:val="-63"/>
              </w:rPr>
              <w:t xml:space="preserve"> </w:t>
            </w:r>
            <w:r>
              <w:rPr>
                <w:b/>
              </w:rPr>
              <w:t>Lead</w:t>
            </w:r>
          </w:p>
          <w:p w14:paraId="0B3582B0" w14:textId="77777777" w:rsidR="006F58AE" w:rsidRDefault="006F58AE">
            <w:pPr>
              <w:pStyle w:val="TableParagraph"/>
              <w:spacing w:before="11"/>
              <w:rPr>
                <w:b/>
                <w:sz w:val="24"/>
              </w:rPr>
            </w:pPr>
          </w:p>
          <w:p w14:paraId="1EE355CF" w14:textId="4D3B6FD4" w:rsidR="006F58AE" w:rsidRDefault="006F58AE">
            <w:pPr>
              <w:pStyle w:val="TableParagraph"/>
              <w:ind w:left="7"/>
            </w:pPr>
          </w:p>
        </w:tc>
        <w:tc>
          <w:tcPr>
            <w:tcW w:w="3195" w:type="dxa"/>
          </w:tcPr>
          <w:p w14:paraId="125F9EB3" w14:textId="7AAE9417" w:rsidR="006F58AE" w:rsidRDefault="006F58AE">
            <w:pPr>
              <w:pStyle w:val="TableParagraph"/>
              <w:ind w:left="4"/>
            </w:pPr>
          </w:p>
        </w:tc>
        <w:tc>
          <w:tcPr>
            <w:tcW w:w="3200" w:type="dxa"/>
          </w:tcPr>
          <w:p w14:paraId="7957EADA" w14:textId="5BCA7A4E" w:rsidR="006F58AE" w:rsidRDefault="006F58AE">
            <w:pPr>
              <w:pStyle w:val="TableParagraph"/>
              <w:ind w:left="4"/>
            </w:pPr>
          </w:p>
        </w:tc>
      </w:tr>
      <w:tr w:rsidR="006F58AE" w14:paraId="6D9D0803" w14:textId="77777777" w:rsidTr="75C527E4">
        <w:trPr>
          <w:trHeight w:val="1728"/>
        </w:trPr>
        <w:tc>
          <w:tcPr>
            <w:tcW w:w="3250" w:type="dxa"/>
          </w:tcPr>
          <w:p w14:paraId="6AA836E1" w14:textId="40EC8873" w:rsidR="00F7370F" w:rsidRDefault="00BB587A" w:rsidP="00F7370F">
            <w:pPr>
              <w:pStyle w:val="TableParagraph"/>
              <w:spacing w:line="276" w:lineRule="auto"/>
              <w:ind w:left="7" w:right="1123"/>
              <w:jc w:val="both"/>
            </w:pPr>
            <w:r>
              <w:rPr>
                <w:b/>
              </w:rPr>
              <w:t>Deputy Designated</w:t>
            </w:r>
            <w:r>
              <w:rPr>
                <w:b/>
                <w:spacing w:val="-63"/>
              </w:rPr>
              <w:t xml:space="preserve"> </w:t>
            </w:r>
            <w:r>
              <w:rPr>
                <w:b/>
              </w:rPr>
              <w:t>Safeguarding Lead</w:t>
            </w:r>
            <w:r>
              <w:rPr>
                <w:b/>
                <w:spacing w:val="-62"/>
              </w:rPr>
              <w:t xml:space="preserve"> </w:t>
            </w:r>
          </w:p>
          <w:p w14:paraId="6811C8E5" w14:textId="48E86616" w:rsidR="003551A2" w:rsidRDefault="003551A2" w:rsidP="003551A2">
            <w:pPr>
              <w:pStyle w:val="TableParagraph"/>
              <w:spacing w:line="276" w:lineRule="auto"/>
              <w:ind w:left="7" w:right="1123"/>
              <w:jc w:val="both"/>
            </w:pPr>
          </w:p>
        </w:tc>
        <w:tc>
          <w:tcPr>
            <w:tcW w:w="3195" w:type="dxa"/>
          </w:tcPr>
          <w:p w14:paraId="0D54E47E" w14:textId="77777777" w:rsidR="006F58AE" w:rsidRDefault="006F58AE">
            <w:pPr>
              <w:pStyle w:val="TableParagraph"/>
              <w:rPr>
                <w:b/>
                <w:sz w:val="26"/>
              </w:rPr>
            </w:pPr>
          </w:p>
          <w:p w14:paraId="0CCE6D73" w14:textId="4DC7B223" w:rsidR="006F58AE" w:rsidRDefault="0E4C5D2A">
            <w:pPr>
              <w:pStyle w:val="TableParagraph"/>
              <w:spacing w:before="7"/>
            </w:pPr>
            <w:r w:rsidRPr="75C527E4">
              <w:rPr>
                <w:b/>
                <w:bCs/>
                <w:sz w:val="24"/>
                <w:szCs w:val="24"/>
              </w:rPr>
              <w:t>23/9/2026</w:t>
            </w:r>
          </w:p>
          <w:p w14:paraId="664986AD" w14:textId="6CD0F04C" w:rsidR="006F58AE" w:rsidRDefault="006F58AE">
            <w:pPr>
              <w:pStyle w:val="TableParagraph"/>
              <w:ind w:left="4"/>
            </w:pPr>
          </w:p>
        </w:tc>
        <w:tc>
          <w:tcPr>
            <w:tcW w:w="3200" w:type="dxa"/>
          </w:tcPr>
          <w:p w14:paraId="2DC09A01" w14:textId="77777777" w:rsidR="006F58AE" w:rsidRDefault="006F58AE">
            <w:pPr>
              <w:pStyle w:val="TableParagraph"/>
              <w:rPr>
                <w:b/>
                <w:sz w:val="26"/>
              </w:rPr>
            </w:pPr>
          </w:p>
          <w:p w14:paraId="50E0D534" w14:textId="77777777" w:rsidR="006F58AE" w:rsidRDefault="006F58AE">
            <w:pPr>
              <w:pStyle w:val="TableParagraph"/>
              <w:spacing w:before="7"/>
              <w:rPr>
                <w:b/>
                <w:sz w:val="24"/>
              </w:rPr>
            </w:pPr>
          </w:p>
          <w:p w14:paraId="5C60189C" w14:textId="18F3B994" w:rsidR="006F58AE" w:rsidRDefault="0E4C5D2A" w:rsidP="75C527E4">
            <w:pPr>
              <w:pStyle w:val="TableParagraph"/>
              <w:ind w:left="4"/>
            </w:pPr>
            <w:r w:rsidRPr="75C527E4">
              <w:rPr>
                <w:rFonts w:ascii="Arial" w:eastAsia="Arial" w:hAnsi="Arial" w:cs="Arial"/>
                <w:color w:val="0092C3"/>
                <w:sz w:val="20"/>
                <w:szCs w:val="20"/>
              </w:rPr>
              <w:t>Mrs Lesley Pollard</w:t>
            </w:r>
          </w:p>
        </w:tc>
      </w:tr>
      <w:tr w:rsidR="006F58AE" w14:paraId="72255EBA" w14:textId="77777777" w:rsidTr="75C527E4">
        <w:trPr>
          <w:trHeight w:val="1730"/>
        </w:trPr>
        <w:tc>
          <w:tcPr>
            <w:tcW w:w="3250" w:type="dxa"/>
          </w:tcPr>
          <w:p w14:paraId="3C495825" w14:textId="77777777" w:rsidR="006F58AE" w:rsidRDefault="006F58AE">
            <w:pPr>
              <w:pStyle w:val="TableParagraph"/>
              <w:spacing w:before="3"/>
              <w:rPr>
                <w:b/>
                <w:sz w:val="25"/>
              </w:rPr>
            </w:pPr>
          </w:p>
          <w:p w14:paraId="64C7636C" w14:textId="77777777" w:rsidR="006F58AE" w:rsidRDefault="00BB587A">
            <w:pPr>
              <w:pStyle w:val="TableParagraph"/>
              <w:spacing w:line="278" w:lineRule="auto"/>
              <w:ind w:left="7" w:right="152"/>
              <w:rPr>
                <w:b/>
              </w:rPr>
            </w:pPr>
            <w:r>
              <w:rPr>
                <w:b/>
              </w:rPr>
              <w:t>Designated Teacher for CLA</w:t>
            </w:r>
            <w:r>
              <w:rPr>
                <w:b/>
                <w:spacing w:val="-62"/>
              </w:rPr>
              <w:t xml:space="preserve"> </w:t>
            </w:r>
            <w:r>
              <w:rPr>
                <w:b/>
              </w:rPr>
              <w:t>and</w:t>
            </w:r>
            <w:r>
              <w:rPr>
                <w:b/>
                <w:spacing w:val="-1"/>
              </w:rPr>
              <w:t xml:space="preserve"> </w:t>
            </w:r>
            <w:r>
              <w:rPr>
                <w:b/>
              </w:rPr>
              <w:t>previously</w:t>
            </w:r>
            <w:r>
              <w:rPr>
                <w:b/>
                <w:spacing w:val="-2"/>
              </w:rPr>
              <w:t xml:space="preserve"> </w:t>
            </w:r>
            <w:r>
              <w:rPr>
                <w:b/>
              </w:rPr>
              <w:t>LAC</w:t>
            </w:r>
          </w:p>
          <w:p w14:paraId="503E1A39" w14:textId="77777777" w:rsidR="006F58AE" w:rsidRDefault="006F58AE">
            <w:pPr>
              <w:pStyle w:val="TableParagraph"/>
              <w:spacing w:before="11"/>
              <w:rPr>
                <w:b/>
                <w:sz w:val="24"/>
              </w:rPr>
            </w:pPr>
          </w:p>
          <w:p w14:paraId="7980DD70" w14:textId="7AC7DC61" w:rsidR="006F58AE" w:rsidRDefault="006F58AE">
            <w:pPr>
              <w:pStyle w:val="TableParagraph"/>
              <w:ind w:left="7"/>
            </w:pPr>
          </w:p>
        </w:tc>
        <w:tc>
          <w:tcPr>
            <w:tcW w:w="3195" w:type="dxa"/>
          </w:tcPr>
          <w:p w14:paraId="6FC77DD3" w14:textId="274DC6B3" w:rsidR="006F58AE" w:rsidRDefault="751338EC">
            <w:pPr>
              <w:pStyle w:val="TableParagraph"/>
              <w:ind w:left="4"/>
            </w:pPr>
            <w:r>
              <w:t>Award Date: November 2024</w:t>
            </w:r>
          </w:p>
          <w:p w14:paraId="5FBBFEA2" w14:textId="476CBBA0" w:rsidR="006F58AE" w:rsidRDefault="751338EC">
            <w:pPr>
              <w:pStyle w:val="TableParagraph"/>
              <w:ind w:left="4"/>
            </w:pPr>
            <w:r>
              <w:t>Expiry Date: October 2027</w:t>
            </w:r>
          </w:p>
        </w:tc>
        <w:tc>
          <w:tcPr>
            <w:tcW w:w="3200" w:type="dxa"/>
          </w:tcPr>
          <w:p w14:paraId="4A246AE3" w14:textId="3318141E" w:rsidR="006F58AE" w:rsidRDefault="751338EC">
            <w:pPr>
              <w:pStyle w:val="TableParagraph"/>
              <w:ind w:left="4"/>
            </w:pPr>
            <w:r>
              <w:t>Virtual Schools</w:t>
            </w:r>
          </w:p>
        </w:tc>
      </w:tr>
      <w:tr w:rsidR="006F58AE" w14:paraId="529C3862" w14:textId="77777777" w:rsidTr="75C527E4">
        <w:trPr>
          <w:trHeight w:val="1728"/>
        </w:trPr>
        <w:tc>
          <w:tcPr>
            <w:tcW w:w="3250" w:type="dxa"/>
          </w:tcPr>
          <w:p w14:paraId="1EB004BA" w14:textId="77777777" w:rsidR="006F58AE" w:rsidRDefault="006F58AE">
            <w:pPr>
              <w:pStyle w:val="TableParagraph"/>
              <w:spacing w:before="3"/>
              <w:rPr>
                <w:b/>
                <w:sz w:val="25"/>
              </w:rPr>
            </w:pPr>
          </w:p>
          <w:p w14:paraId="61B2107C" w14:textId="77777777" w:rsidR="006F58AE" w:rsidRDefault="00BB587A">
            <w:pPr>
              <w:pStyle w:val="TableParagraph"/>
              <w:spacing w:before="1"/>
              <w:ind w:left="7"/>
              <w:rPr>
                <w:b/>
              </w:rPr>
            </w:pPr>
            <w:r>
              <w:rPr>
                <w:b/>
              </w:rPr>
              <w:t>Governor</w:t>
            </w:r>
            <w:r>
              <w:rPr>
                <w:b/>
                <w:spacing w:val="-5"/>
              </w:rPr>
              <w:t xml:space="preserve"> </w:t>
            </w:r>
            <w:r>
              <w:rPr>
                <w:b/>
              </w:rPr>
              <w:t>Training</w:t>
            </w:r>
          </w:p>
        </w:tc>
        <w:tc>
          <w:tcPr>
            <w:tcW w:w="3195" w:type="dxa"/>
          </w:tcPr>
          <w:p w14:paraId="072F58BD" w14:textId="77777777" w:rsidR="006F58AE" w:rsidRDefault="006F58AE">
            <w:pPr>
              <w:pStyle w:val="TableParagraph"/>
              <w:rPr>
                <w:rFonts w:ascii="Times New Roman"/>
                <w:sz w:val="20"/>
              </w:rPr>
            </w:pPr>
          </w:p>
        </w:tc>
        <w:tc>
          <w:tcPr>
            <w:tcW w:w="3200" w:type="dxa"/>
          </w:tcPr>
          <w:p w14:paraId="3E6C0F85" w14:textId="77777777" w:rsidR="006F58AE" w:rsidRDefault="006F58AE">
            <w:pPr>
              <w:pStyle w:val="TableParagraph"/>
              <w:rPr>
                <w:rFonts w:ascii="Times New Roman"/>
                <w:sz w:val="20"/>
              </w:rPr>
            </w:pPr>
          </w:p>
        </w:tc>
      </w:tr>
      <w:tr w:rsidR="006F58AE" w14:paraId="79D86D7F" w14:textId="77777777" w:rsidTr="75C527E4">
        <w:trPr>
          <w:trHeight w:val="1725"/>
        </w:trPr>
        <w:tc>
          <w:tcPr>
            <w:tcW w:w="3250" w:type="dxa"/>
          </w:tcPr>
          <w:p w14:paraId="4E2BE3FD" w14:textId="77777777" w:rsidR="006F58AE" w:rsidRDefault="006F58AE">
            <w:pPr>
              <w:pStyle w:val="TableParagraph"/>
              <w:spacing w:before="3"/>
              <w:rPr>
                <w:b/>
                <w:sz w:val="25"/>
              </w:rPr>
            </w:pPr>
          </w:p>
          <w:p w14:paraId="04D63954" w14:textId="55819040" w:rsidR="006F58AE" w:rsidRDefault="1CC0C02E" w:rsidP="75C527E4">
            <w:pPr>
              <w:pStyle w:val="TableParagraph"/>
              <w:ind w:left="7"/>
              <w:rPr>
                <w:b/>
                <w:bCs/>
              </w:rPr>
            </w:pPr>
            <w:r w:rsidRPr="75C527E4">
              <w:rPr>
                <w:b/>
                <w:bCs/>
              </w:rPr>
              <w:t>School</w:t>
            </w:r>
            <w:r w:rsidR="00BB587A" w:rsidRPr="75C527E4">
              <w:rPr>
                <w:b/>
                <w:bCs/>
              </w:rPr>
              <w:t xml:space="preserve"> Awareness Raising</w:t>
            </w:r>
          </w:p>
        </w:tc>
        <w:tc>
          <w:tcPr>
            <w:tcW w:w="3195" w:type="dxa"/>
          </w:tcPr>
          <w:p w14:paraId="29620BE1" w14:textId="7C3DFFDD" w:rsidR="006F58AE" w:rsidRDefault="006F58AE">
            <w:pPr>
              <w:pStyle w:val="TableParagraph"/>
              <w:ind w:left="4"/>
            </w:pPr>
          </w:p>
        </w:tc>
        <w:tc>
          <w:tcPr>
            <w:tcW w:w="3200" w:type="dxa"/>
          </w:tcPr>
          <w:p w14:paraId="316E91B4" w14:textId="64DA7A73" w:rsidR="006F58AE" w:rsidRDefault="006F58AE">
            <w:pPr>
              <w:pStyle w:val="TableParagraph"/>
              <w:ind w:left="4"/>
            </w:pPr>
          </w:p>
        </w:tc>
      </w:tr>
      <w:tr w:rsidR="006F58AE" w14:paraId="5C1D917C" w14:textId="77777777" w:rsidTr="75C527E4">
        <w:trPr>
          <w:trHeight w:val="1730"/>
        </w:trPr>
        <w:tc>
          <w:tcPr>
            <w:tcW w:w="3250" w:type="dxa"/>
          </w:tcPr>
          <w:p w14:paraId="7EED896F" w14:textId="77777777" w:rsidR="006F58AE" w:rsidRDefault="006F58AE">
            <w:pPr>
              <w:pStyle w:val="TableParagraph"/>
              <w:spacing w:before="5"/>
              <w:rPr>
                <w:b/>
                <w:sz w:val="25"/>
              </w:rPr>
            </w:pPr>
          </w:p>
          <w:p w14:paraId="79BE6187" w14:textId="77777777" w:rsidR="006F58AE" w:rsidRDefault="00BB587A">
            <w:pPr>
              <w:pStyle w:val="TableParagraph"/>
              <w:spacing w:before="1"/>
              <w:ind w:left="7"/>
              <w:rPr>
                <w:b/>
              </w:rPr>
            </w:pPr>
            <w:r>
              <w:rPr>
                <w:b/>
              </w:rPr>
              <w:t>Other</w:t>
            </w:r>
            <w:r>
              <w:rPr>
                <w:b/>
                <w:spacing w:val="-4"/>
              </w:rPr>
              <w:t xml:space="preserve"> </w:t>
            </w:r>
            <w:r>
              <w:rPr>
                <w:b/>
              </w:rPr>
              <w:t>Relevant</w:t>
            </w:r>
            <w:r>
              <w:rPr>
                <w:b/>
                <w:spacing w:val="-2"/>
              </w:rPr>
              <w:t xml:space="preserve"> </w:t>
            </w:r>
            <w:r>
              <w:rPr>
                <w:b/>
              </w:rPr>
              <w:t>training</w:t>
            </w:r>
          </w:p>
        </w:tc>
        <w:tc>
          <w:tcPr>
            <w:tcW w:w="3195" w:type="dxa"/>
          </w:tcPr>
          <w:p w14:paraId="61BAE3BF" w14:textId="43363224" w:rsidR="006F58AE" w:rsidRDefault="3CFFDABB">
            <w:pPr>
              <w:pStyle w:val="TableParagraph"/>
              <w:spacing w:before="39"/>
              <w:ind w:left="4"/>
            </w:pPr>
            <w:r>
              <w:t>Solihull/Togetherness</w:t>
            </w:r>
          </w:p>
          <w:p w14:paraId="697D498F" w14:textId="1A4748C2" w:rsidR="006F58AE" w:rsidRDefault="3CFFDABB">
            <w:pPr>
              <w:pStyle w:val="TableParagraph"/>
              <w:spacing w:before="39"/>
              <w:ind w:left="4"/>
            </w:pPr>
            <w:r>
              <w:t>Therapeutic Thinking</w:t>
            </w:r>
          </w:p>
        </w:tc>
        <w:tc>
          <w:tcPr>
            <w:tcW w:w="3200" w:type="dxa"/>
          </w:tcPr>
          <w:p w14:paraId="067BF2C8" w14:textId="198B99F3" w:rsidR="006F58AE" w:rsidRDefault="3CFFDABB">
            <w:pPr>
              <w:pStyle w:val="TableParagraph"/>
            </w:pPr>
            <w:r w:rsidRPr="75C527E4">
              <w:rPr>
                <w:rFonts w:ascii="Times New Roman"/>
                <w:sz w:val="20"/>
                <w:szCs w:val="20"/>
              </w:rPr>
              <w:t>September 1</w:t>
            </w:r>
            <w:r w:rsidRPr="75C527E4">
              <w:rPr>
                <w:rFonts w:ascii="Times New Roman"/>
                <w:sz w:val="20"/>
                <w:szCs w:val="20"/>
                <w:vertAlign w:val="superscript"/>
              </w:rPr>
              <w:t>st</w:t>
            </w:r>
            <w:r w:rsidRPr="75C527E4">
              <w:rPr>
                <w:rFonts w:ascii="Times New Roman"/>
                <w:sz w:val="20"/>
                <w:szCs w:val="20"/>
              </w:rPr>
              <w:t xml:space="preserve"> 2026</w:t>
            </w:r>
          </w:p>
        </w:tc>
      </w:tr>
    </w:tbl>
    <w:p w14:paraId="7563300A" w14:textId="77777777" w:rsidR="006F58AE" w:rsidRDefault="006F58AE">
      <w:pPr>
        <w:rPr>
          <w:rFonts w:ascii="Times New Roman"/>
          <w:sz w:val="20"/>
        </w:rPr>
        <w:sectPr w:rsidR="006F58AE">
          <w:pgSz w:w="12240" w:h="15840"/>
          <w:pgMar w:top="1420" w:right="800" w:bottom="1280" w:left="800" w:header="0" w:footer="1012" w:gutter="0"/>
          <w:cols w:space="720"/>
        </w:sectPr>
      </w:pPr>
    </w:p>
    <w:p w14:paraId="7936E258" w14:textId="77777777" w:rsidR="006F58AE" w:rsidRDefault="006F58AE">
      <w:pPr>
        <w:pStyle w:val="BodyText"/>
        <w:spacing w:before="11"/>
        <w:rPr>
          <w:b/>
          <w:sz w:val="16"/>
        </w:rPr>
      </w:pPr>
    </w:p>
    <w:p w14:paraId="49964DC4" w14:textId="77777777" w:rsidR="006F58AE" w:rsidRDefault="00BB587A">
      <w:pPr>
        <w:pStyle w:val="Heading1"/>
        <w:spacing w:before="101"/>
        <w:ind w:left="234" w:firstLine="0"/>
      </w:pPr>
      <w:bookmarkStart w:id="85" w:name="_Toc238716884"/>
      <w:r>
        <w:rPr>
          <w:color w:val="008080"/>
        </w:rPr>
        <w:t>APPENDIX</w:t>
      </w:r>
      <w:r>
        <w:rPr>
          <w:color w:val="008080"/>
          <w:spacing w:val="-1"/>
        </w:rPr>
        <w:t xml:space="preserve"> </w:t>
      </w:r>
      <w:r>
        <w:rPr>
          <w:color w:val="008080"/>
        </w:rPr>
        <w:t>C</w:t>
      </w:r>
      <w:bookmarkEnd w:id="85"/>
    </w:p>
    <w:p w14:paraId="26324587" w14:textId="77777777" w:rsidR="006F58AE" w:rsidRDefault="006F58AE">
      <w:pPr>
        <w:pStyle w:val="BodyText"/>
        <w:rPr>
          <w:sz w:val="20"/>
        </w:rPr>
      </w:pPr>
    </w:p>
    <w:p w14:paraId="71A2000A" w14:textId="77777777" w:rsidR="006F58AE" w:rsidRDefault="006F58AE">
      <w:pPr>
        <w:pStyle w:val="BodyText"/>
        <w:rPr>
          <w:sz w:val="20"/>
        </w:rPr>
      </w:pPr>
    </w:p>
    <w:p w14:paraId="6EE88215" w14:textId="5BFAFA2F" w:rsidR="006F58AE" w:rsidRDefault="008248C2">
      <w:pPr>
        <w:pStyle w:val="Heading2"/>
        <w:spacing w:before="179"/>
        <w:ind w:right="2007"/>
      </w:pPr>
      <w:bookmarkStart w:id="86" w:name="_Toc238716885"/>
      <w:r>
        <w:rPr>
          <w:noProof/>
        </w:rPr>
        <mc:AlternateContent>
          <mc:Choice Requires="wpg">
            <w:drawing>
              <wp:anchor distT="0" distB="0" distL="114300" distR="114300" simplePos="0" relativeHeight="251658243" behindDoc="1" locked="0" layoutInCell="1" allowOverlap="1" wp14:anchorId="37DC13ED" wp14:editId="4193BE5E">
                <wp:simplePos x="0" y="0"/>
                <wp:positionH relativeFrom="page">
                  <wp:posOffset>612775</wp:posOffset>
                </wp:positionH>
                <wp:positionV relativeFrom="paragraph">
                  <wp:posOffset>-172720</wp:posOffset>
                </wp:positionV>
                <wp:extent cx="6072505" cy="6242685"/>
                <wp:effectExtent l="0" t="0" r="0" b="0"/>
                <wp:wrapNone/>
                <wp:docPr id="242455757" name="Group 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072505" cy="6242685"/>
                          <a:chOff x="965" y="-272"/>
                          <a:chExt cx="9563" cy="9831"/>
                        </a:xfrm>
                      </wpg:grpSpPr>
                      <wps:wsp>
                        <wps:cNvPr id="641889927" name="Freeform 15"/>
                        <wps:cNvSpPr>
                          <a:spLocks/>
                        </wps:cNvSpPr>
                        <wps:spPr bwMode="auto">
                          <a:xfrm>
                            <a:off x="1295" y="-273"/>
                            <a:ext cx="8775" cy="1995"/>
                          </a:xfrm>
                          <a:custGeom>
                            <a:avLst/>
                            <a:gdLst>
                              <a:gd name="T0" fmla="+- 0 9737 1295"/>
                              <a:gd name="T1" fmla="*/ T0 w 8775"/>
                              <a:gd name="T2" fmla="+- 0 -272 -272"/>
                              <a:gd name="T3" fmla="*/ -272 h 1995"/>
                              <a:gd name="T4" fmla="+- 0 1627 1295"/>
                              <a:gd name="T5" fmla="*/ T4 w 8775"/>
                              <a:gd name="T6" fmla="+- 0 -272 -272"/>
                              <a:gd name="T7" fmla="*/ -272 h 1995"/>
                              <a:gd name="T8" fmla="+- 0 1551 1295"/>
                              <a:gd name="T9" fmla="*/ T8 w 8775"/>
                              <a:gd name="T10" fmla="+- 0 -264 -272"/>
                              <a:gd name="T11" fmla="*/ -264 h 1995"/>
                              <a:gd name="T12" fmla="+- 0 1481 1295"/>
                              <a:gd name="T13" fmla="*/ T12 w 8775"/>
                              <a:gd name="T14" fmla="+- 0 -239 -272"/>
                              <a:gd name="T15" fmla="*/ -239 h 1995"/>
                              <a:gd name="T16" fmla="+- 0 1420 1295"/>
                              <a:gd name="T17" fmla="*/ T16 w 8775"/>
                              <a:gd name="T18" fmla="+- 0 -199 -272"/>
                              <a:gd name="T19" fmla="*/ -199 h 1995"/>
                              <a:gd name="T20" fmla="+- 0 1368 1295"/>
                              <a:gd name="T21" fmla="*/ T20 w 8775"/>
                              <a:gd name="T22" fmla="+- 0 -148 -272"/>
                              <a:gd name="T23" fmla="*/ -148 h 1995"/>
                              <a:gd name="T24" fmla="+- 0 1329 1295"/>
                              <a:gd name="T25" fmla="*/ T24 w 8775"/>
                              <a:gd name="T26" fmla="+- 0 -86 -272"/>
                              <a:gd name="T27" fmla="*/ -86 h 1995"/>
                              <a:gd name="T28" fmla="+- 0 1304 1295"/>
                              <a:gd name="T29" fmla="*/ T28 w 8775"/>
                              <a:gd name="T30" fmla="+- 0 -16 -272"/>
                              <a:gd name="T31" fmla="*/ -16 h 1995"/>
                              <a:gd name="T32" fmla="+- 0 1295 1295"/>
                              <a:gd name="T33" fmla="*/ T32 w 8775"/>
                              <a:gd name="T34" fmla="+- 0 60 -272"/>
                              <a:gd name="T35" fmla="*/ 60 h 1995"/>
                              <a:gd name="T36" fmla="+- 0 1295 1295"/>
                              <a:gd name="T37" fmla="*/ T36 w 8775"/>
                              <a:gd name="T38" fmla="+- 0 1390 -272"/>
                              <a:gd name="T39" fmla="*/ 1390 h 1995"/>
                              <a:gd name="T40" fmla="+- 0 1304 1295"/>
                              <a:gd name="T41" fmla="*/ T40 w 8775"/>
                              <a:gd name="T42" fmla="+- 0 1466 -272"/>
                              <a:gd name="T43" fmla="*/ 1466 h 1995"/>
                              <a:gd name="T44" fmla="+- 0 1329 1295"/>
                              <a:gd name="T45" fmla="*/ T44 w 8775"/>
                              <a:gd name="T46" fmla="+- 0 1536 -272"/>
                              <a:gd name="T47" fmla="*/ 1536 h 1995"/>
                              <a:gd name="T48" fmla="+- 0 1368 1295"/>
                              <a:gd name="T49" fmla="*/ T48 w 8775"/>
                              <a:gd name="T50" fmla="+- 0 1598 -272"/>
                              <a:gd name="T51" fmla="*/ 1598 h 1995"/>
                              <a:gd name="T52" fmla="+- 0 1420 1295"/>
                              <a:gd name="T53" fmla="*/ T52 w 8775"/>
                              <a:gd name="T54" fmla="+- 0 1649 -272"/>
                              <a:gd name="T55" fmla="*/ 1649 h 1995"/>
                              <a:gd name="T56" fmla="+- 0 1481 1295"/>
                              <a:gd name="T57" fmla="*/ T56 w 8775"/>
                              <a:gd name="T58" fmla="+- 0 1689 -272"/>
                              <a:gd name="T59" fmla="*/ 1689 h 1995"/>
                              <a:gd name="T60" fmla="+- 0 1551 1295"/>
                              <a:gd name="T61" fmla="*/ T60 w 8775"/>
                              <a:gd name="T62" fmla="+- 0 1714 -272"/>
                              <a:gd name="T63" fmla="*/ 1714 h 1995"/>
                              <a:gd name="T64" fmla="+- 0 1627 1295"/>
                              <a:gd name="T65" fmla="*/ T64 w 8775"/>
                              <a:gd name="T66" fmla="+- 0 1723 -272"/>
                              <a:gd name="T67" fmla="*/ 1723 h 1995"/>
                              <a:gd name="T68" fmla="+- 0 9737 1295"/>
                              <a:gd name="T69" fmla="*/ T68 w 8775"/>
                              <a:gd name="T70" fmla="+- 0 1723 -272"/>
                              <a:gd name="T71" fmla="*/ 1723 h 1995"/>
                              <a:gd name="T72" fmla="+- 0 9814 1295"/>
                              <a:gd name="T73" fmla="*/ T72 w 8775"/>
                              <a:gd name="T74" fmla="+- 0 1714 -272"/>
                              <a:gd name="T75" fmla="*/ 1714 h 1995"/>
                              <a:gd name="T76" fmla="+- 0 9884 1295"/>
                              <a:gd name="T77" fmla="*/ T76 w 8775"/>
                              <a:gd name="T78" fmla="+- 0 1689 -272"/>
                              <a:gd name="T79" fmla="*/ 1689 h 1995"/>
                              <a:gd name="T80" fmla="+- 0 9945 1295"/>
                              <a:gd name="T81" fmla="*/ T80 w 8775"/>
                              <a:gd name="T82" fmla="+- 0 1649 -272"/>
                              <a:gd name="T83" fmla="*/ 1649 h 1995"/>
                              <a:gd name="T84" fmla="+- 0 9997 1295"/>
                              <a:gd name="T85" fmla="*/ T84 w 8775"/>
                              <a:gd name="T86" fmla="+- 0 1598 -272"/>
                              <a:gd name="T87" fmla="*/ 1598 h 1995"/>
                              <a:gd name="T88" fmla="+- 0 10036 1295"/>
                              <a:gd name="T89" fmla="*/ T88 w 8775"/>
                              <a:gd name="T90" fmla="+- 0 1536 -272"/>
                              <a:gd name="T91" fmla="*/ 1536 h 1995"/>
                              <a:gd name="T92" fmla="+- 0 10061 1295"/>
                              <a:gd name="T93" fmla="*/ T92 w 8775"/>
                              <a:gd name="T94" fmla="+- 0 1466 -272"/>
                              <a:gd name="T95" fmla="*/ 1466 h 1995"/>
                              <a:gd name="T96" fmla="+- 0 10070 1295"/>
                              <a:gd name="T97" fmla="*/ T96 w 8775"/>
                              <a:gd name="T98" fmla="+- 0 1390 -272"/>
                              <a:gd name="T99" fmla="*/ 1390 h 1995"/>
                              <a:gd name="T100" fmla="+- 0 10070 1295"/>
                              <a:gd name="T101" fmla="*/ T100 w 8775"/>
                              <a:gd name="T102" fmla="+- 0 60 -272"/>
                              <a:gd name="T103" fmla="*/ 60 h 1995"/>
                              <a:gd name="T104" fmla="+- 0 10061 1295"/>
                              <a:gd name="T105" fmla="*/ T104 w 8775"/>
                              <a:gd name="T106" fmla="+- 0 -16 -272"/>
                              <a:gd name="T107" fmla="*/ -16 h 1995"/>
                              <a:gd name="T108" fmla="+- 0 10036 1295"/>
                              <a:gd name="T109" fmla="*/ T108 w 8775"/>
                              <a:gd name="T110" fmla="+- 0 -86 -272"/>
                              <a:gd name="T111" fmla="*/ -86 h 1995"/>
                              <a:gd name="T112" fmla="+- 0 9997 1295"/>
                              <a:gd name="T113" fmla="*/ T112 w 8775"/>
                              <a:gd name="T114" fmla="+- 0 -148 -272"/>
                              <a:gd name="T115" fmla="*/ -148 h 1995"/>
                              <a:gd name="T116" fmla="+- 0 9945 1295"/>
                              <a:gd name="T117" fmla="*/ T116 w 8775"/>
                              <a:gd name="T118" fmla="+- 0 -199 -272"/>
                              <a:gd name="T119" fmla="*/ -199 h 1995"/>
                              <a:gd name="T120" fmla="+- 0 9884 1295"/>
                              <a:gd name="T121" fmla="*/ T120 w 8775"/>
                              <a:gd name="T122" fmla="+- 0 -239 -272"/>
                              <a:gd name="T123" fmla="*/ -239 h 1995"/>
                              <a:gd name="T124" fmla="+- 0 9814 1295"/>
                              <a:gd name="T125" fmla="*/ T124 w 8775"/>
                              <a:gd name="T126" fmla="+- 0 -264 -272"/>
                              <a:gd name="T127" fmla="*/ -264 h 1995"/>
                              <a:gd name="T128" fmla="+- 0 9737 1295"/>
                              <a:gd name="T129" fmla="*/ T128 w 8775"/>
                              <a:gd name="T130" fmla="+- 0 -272 -272"/>
                              <a:gd name="T131" fmla="*/ -272 h 1995"/>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Lst>
                            <a:rect l="0" t="0" r="r" b="b"/>
                            <a:pathLst>
                              <a:path w="8775" h="1995">
                                <a:moveTo>
                                  <a:pt x="8442" y="0"/>
                                </a:moveTo>
                                <a:lnTo>
                                  <a:pt x="332" y="0"/>
                                </a:lnTo>
                                <a:lnTo>
                                  <a:pt x="256" y="8"/>
                                </a:lnTo>
                                <a:lnTo>
                                  <a:pt x="186" y="33"/>
                                </a:lnTo>
                                <a:lnTo>
                                  <a:pt x="125" y="73"/>
                                </a:lnTo>
                                <a:lnTo>
                                  <a:pt x="73" y="124"/>
                                </a:lnTo>
                                <a:lnTo>
                                  <a:pt x="34" y="186"/>
                                </a:lnTo>
                                <a:lnTo>
                                  <a:pt x="9" y="256"/>
                                </a:lnTo>
                                <a:lnTo>
                                  <a:pt x="0" y="332"/>
                                </a:lnTo>
                                <a:lnTo>
                                  <a:pt x="0" y="1662"/>
                                </a:lnTo>
                                <a:lnTo>
                                  <a:pt x="9" y="1738"/>
                                </a:lnTo>
                                <a:lnTo>
                                  <a:pt x="34" y="1808"/>
                                </a:lnTo>
                                <a:lnTo>
                                  <a:pt x="73" y="1870"/>
                                </a:lnTo>
                                <a:lnTo>
                                  <a:pt x="125" y="1921"/>
                                </a:lnTo>
                                <a:lnTo>
                                  <a:pt x="186" y="1961"/>
                                </a:lnTo>
                                <a:lnTo>
                                  <a:pt x="256" y="1986"/>
                                </a:lnTo>
                                <a:lnTo>
                                  <a:pt x="332" y="1995"/>
                                </a:lnTo>
                                <a:lnTo>
                                  <a:pt x="8442" y="1995"/>
                                </a:lnTo>
                                <a:lnTo>
                                  <a:pt x="8519" y="1986"/>
                                </a:lnTo>
                                <a:lnTo>
                                  <a:pt x="8589" y="1961"/>
                                </a:lnTo>
                                <a:lnTo>
                                  <a:pt x="8650" y="1921"/>
                                </a:lnTo>
                                <a:lnTo>
                                  <a:pt x="8702" y="1870"/>
                                </a:lnTo>
                                <a:lnTo>
                                  <a:pt x="8741" y="1808"/>
                                </a:lnTo>
                                <a:lnTo>
                                  <a:pt x="8766" y="1738"/>
                                </a:lnTo>
                                <a:lnTo>
                                  <a:pt x="8775" y="1662"/>
                                </a:lnTo>
                                <a:lnTo>
                                  <a:pt x="8775" y="332"/>
                                </a:lnTo>
                                <a:lnTo>
                                  <a:pt x="8766" y="256"/>
                                </a:lnTo>
                                <a:lnTo>
                                  <a:pt x="8741" y="186"/>
                                </a:lnTo>
                                <a:lnTo>
                                  <a:pt x="8702" y="124"/>
                                </a:lnTo>
                                <a:lnTo>
                                  <a:pt x="8650" y="73"/>
                                </a:lnTo>
                                <a:lnTo>
                                  <a:pt x="8589" y="33"/>
                                </a:lnTo>
                                <a:lnTo>
                                  <a:pt x="8519" y="8"/>
                                </a:lnTo>
                                <a:lnTo>
                                  <a:pt x="8442" y="0"/>
                                </a:lnTo>
                                <a:close/>
                              </a:path>
                            </a:pathLst>
                          </a:custGeom>
                          <a:solidFill>
                            <a:srgbClr val="5B9BD3"/>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pic:pic xmlns:pic="http://schemas.openxmlformats.org/drawingml/2006/picture">
                        <pic:nvPicPr>
                          <pic:cNvPr id="434280006" name="Picture 14"/>
                          <pic:cNvPicPr>
                            <a:picLocks noChangeAspect="1" noChangeArrowheads="1"/>
                          </pic:cNvPicPr>
                        </pic:nvPicPr>
                        <pic:blipFill>
                          <a:blip r:embed="rId85">
                            <a:extLst>
                              <a:ext uri="{28A0092B-C50C-407E-A947-70E740481C1C}">
                                <a14:useLocalDpi xmlns:a14="http://schemas.microsoft.com/office/drawing/2010/main" val="0"/>
                              </a:ext>
                            </a:extLst>
                          </a:blip>
                          <a:srcRect/>
                          <a:stretch>
                            <a:fillRect/>
                          </a:stretch>
                        </pic:blipFill>
                        <pic:spPr bwMode="auto">
                          <a:xfrm>
                            <a:off x="965" y="1734"/>
                            <a:ext cx="9563" cy="5453"/>
                          </a:xfrm>
                          <a:prstGeom prst="rect">
                            <a:avLst/>
                          </a:prstGeom>
                          <a:noFill/>
                          <a:extLst>
                            <a:ext uri="{909E8E84-426E-40DD-AFC4-6F175D3DCCD1}">
                              <a14:hiddenFill xmlns:a14="http://schemas.microsoft.com/office/drawing/2010/main">
                                <a:solidFill>
                                  <a:srgbClr val="FFFFFF"/>
                                </a:solidFill>
                              </a14:hiddenFill>
                            </a:ext>
                          </a:extLst>
                        </pic:spPr>
                      </pic:pic>
                      <wps:wsp>
                        <wps:cNvPr id="625586680" name="Freeform 13"/>
                        <wps:cNvSpPr>
                          <a:spLocks/>
                        </wps:cNvSpPr>
                        <wps:spPr bwMode="auto">
                          <a:xfrm>
                            <a:off x="3697" y="7195"/>
                            <a:ext cx="6776" cy="2343"/>
                          </a:xfrm>
                          <a:custGeom>
                            <a:avLst/>
                            <a:gdLst>
                              <a:gd name="T0" fmla="+- 0 9302 3697"/>
                              <a:gd name="T1" fmla="*/ T0 w 6776"/>
                              <a:gd name="T2" fmla="+- 0 7196 7196"/>
                              <a:gd name="T3" fmla="*/ 7196 h 2343"/>
                              <a:gd name="T4" fmla="+- 0 9302 3697"/>
                              <a:gd name="T5" fmla="*/ T4 w 6776"/>
                              <a:gd name="T6" fmla="+- 0 7489 7196"/>
                              <a:gd name="T7" fmla="*/ 7489 h 2343"/>
                              <a:gd name="T8" fmla="+- 0 3697 3697"/>
                              <a:gd name="T9" fmla="*/ T8 w 6776"/>
                              <a:gd name="T10" fmla="+- 0 7489 7196"/>
                              <a:gd name="T11" fmla="*/ 7489 h 2343"/>
                              <a:gd name="T12" fmla="+- 0 3697 3697"/>
                              <a:gd name="T13" fmla="*/ T12 w 6776"/>
                              <a:gd name="T14" fmla="+- 0 9246 7196"/>
                              <a:gd name="T15" fmla="*/ 9246 h 2343"/>
                              <a:gd name="T16" fmla="+- 0 9302 3697"/>
                              <a:gd name="T17" fmla="*/ T16 w 6776"/>
                              <a:gd name="T18" fmla="+- 0 9246 7196"/>
                              <a:gd name="T19" fmla="*/ 9246 h 2343"/>
                              <a:gd name="T20" fmla="+- 0 9302 3697"/>
                              <a:gd name="T21" fmla="*/ T20 w 6776"/>
                              <a:gd name="T22" fmla="+- 0 9539 7196"/>
                              <a:gd name="T23" fmla="*/ 9539 h 2343"/>
                              <a:gd name="T24" fmla="+- 0 10473 3697"/>
                              <a:gd name="T25" fmla="*/ T24 w 6776"/>
                              <a:gd name="T26" fmla="+- 0 8367 7196"/>
                              <a:gd name="T27" fmla="*/ 8367 h 2343"/>
                              <a:gd name="T28" fmla="+- 0 9302 3697"/>
                              <a:gd name="T29" fmla="*/ T28 w 6776"/>
                              <a:gd name="T30" fmla="+- 0 7196 7196"/>
                              <a:gd name="T31" fmla="*/ 7196 h 2343"/>
                            </a:gdLst>
                            <a:ahLst/>
                            <a:cxnLst>
                              <a:cxn ang="0">
                                <a:pos x="T1" y="T3"/>
                              </a:cxn>
                              <a:cxn ang="0">
                                <a:pos x="T5" y="T7"/>
                              </a:cxn>
                              <a:cxn ang="0">
                                <a:pos x="T9" y="T11"/>
                              </a:cxn>
                              <a:cxn ang="0">
                                <a:pos x="T13" y="T15"/>
                              </a:cxn>
                              <a:cxn ang="0">
                                <a:pos x="T17" y="T19"/>
                              </a:cxn>
                              <a:cxn ang="0">
                                <a:pos x="T21" y="T23"/>
                              </a:cxn>
                              <a:cxn ang="0">
                                <a:pos x="T25" y="T27"/>
                              </a:cxn>
                              <a:cxn ang="0">
                                <a:pos x="T29" y="T31"/>
                              </a:cxn>
                            </a:cxnLst>
                            <a:rect l="0" t="0" r="r" b="b"/>
                            <a:pathLst>
                              <a:path w="6776" h="2343">
                                <a:moveTo>
                                  <a:pt x="5605" y="0"/>
                                </a:moveTo>
                                <a:lnTo>
                                  <a:pt x="5605" y="293"/>
                                </a:lnTo>
                                <a:lnTo>
                                  <a:pt x="0" y="293"/>
                                </a:lnTo>
                                <a:lnTo>
                                  <a:pt x="0" y="2050"/>
                                </a:lnTo>
                                <a:lnTo>
                                  <a:pt x="5605" y="2050"/>
                                </a:lnTo>
                                <a:lnTo>
                                  <a:pt x="5605" y="2343"/>
                                </a:lnTo>
                                <a:lnTo>
                                  <a:pt x="6776" y="1171"/>
                                </a:lnTo>
                                <a:lnTo>
                                  <a:pt x="5605" y="0"/>
                                </a:lnTo>
                                <a:close/>
                              </a:path>
                            </a:pathLst>
                          </a:custGeom>
                          <a:solidFill>
                            <a:srgbClr val="D0D6E8">
                              <a:alpha val="90195"/>
                            </a:srgbClr>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443454153" name="Freeform 12"/>
                        <wps:cNvSpPr>
                          <a:spLocks/>
                        </wps:cNvSpPr>
                        <wps:spPr bwMode="auto">
                          <a:xfrm>
                            <a:off x="3697" y="7195"/>
                            <a:ext cx="6776" cy="2343"/>
                          </a:xfrm>
                          <a:custGeom>
                            <a:avLst/>
                            <a:gdLst>
                              <a:gd name="T0" fmla="+- 0 3697 3697"/>
                              <a:gd name="T1" fmla="*/ T0 w 6776"/>
                              <a:gd name="T2" fmla="+- 0 7489 7196"/>
                              <a:gd name="T3" fmla="*/ 7489 h 2343"/>
                              <a:gd name="T4" fmla="+- 0 9302 3697"/>
                              <a:gd name="T5" fmla="*/ T4 w 6776"/>
                              <a:gd name="T6" fmla="+- 0 7489 7196"/>
                              <a:gd name="T7" fmla="*/ 7489 h 2343"/>
                              <a:gd name="T8" fmla="+- 0 9302 3697"/>
                              <a:gd name="T9" fmla="*/ T8 w 6776"/>
                              <a:gd name="T10" fmla="+- 0 7196 7196"/>
                              <a:gd name="T11" fmla="*/ 7196 h 2343"/>
                              <a:gd name="T12" fmla="+- 0 10473 3697"/>
                              <a:gd name="T13" fmla="*/ T12 w 6776"/>
                              <a:gd name="T14" fmla="+- 0 8367 7196"/>
                              <a:gd name="T15" fmla="*/ 8367 h 2343"/>
                              <a:gd name="T16" fmla="+- 0 9302 3697"/>
                              <a:gd name="T17" fmla="*/ T16 w 6776"/>
                              <a:gd name="T18" fmla="+- 0 9539 7196"/>
                              <a:gd name="T19" fmla="*/ 9539 h 2343"/>
                              <a:gd name="T20" fmla="+- 0 9302 3697"/>
                              <a:gd name="T21" fmla="*/ T20 w 6776"/>
                              <a:gd name="T22" fmla="+- 0 9246 7196"/>
                              <a:gd name="T23" fmla="*/ 9246 h 2343"/>
                              <a:gd name="T24" fmla="+- 0 3697 3697"/>
                              <a:gd name="T25" fmla="*/ T24 w 6776"/>
                              <a:gd name="T26" fmla="+- 0 9246 7196"/>
                              <a:gd name="T27" fmla="*/ 9246 h 2343"/>
                              <a:gd name="T28" fmla="+- 0 3697 3697"/>
                              <a:gd name="T29" fmla="*/ T28 w 6776"/>
                              <a:gd name="T30" fmla="+- 0 7489 7196"/>
                              <a:gd name="T31" fmla="*/ 7489 h 2343"/>
                            </a:gdLst>
                            <a:ahLst/>
                            <a:cxnLst>
                              <a:cxn ang="0">
                                <a:pos x="T1" y="T3"/>
                              </a:cxn>
                              <a:cxn ang="0">
                                <a:pos x="T5" y="T7"/>
                              </a:cxn>
                              <a:cxn ang="0">
                                <a:pos x="T9" y="T11"/>
                              </a:cxn>
                              <a:cxn ang="0">
                                <a:pos x="T13" y="T15"/>
                              </a:cxn>
                              <a:cxn ang="0">
                                <a:pos x="T17" y="T19"/>
                              </a:cxn>
                              <a:cxn ang="0">
                                <a:pos x="T21" y="T23"/>
                              </a:cxn>
                              <a:cxn ang="0">
                                <a:pos x="T25" y="T27"/>
                              </a:cxn>
                              <a:cxn ang="0">
                                <a:pos x="T29" y="T31"/>
                              </a:cxn>
                            </a:cxnLst>
                            <a:rect l="0" t="0" r="r" b="b"/>
                            <a:pathLst>
                              <a:path w="6776" h="2343">
                                <a:moveTo>
                                  <a:pt x="0" y="293"/>
                                </a:moveTo>
                                <a:lnTo>
                                  <a:pt x="5605" y="293"/>
                                </a:lnTo>
                                <a:lnTo>
                                  <a:pt x="5605" y="0"/>
                                </a:lnTo>
                                <a:lnTo>
                                  <a:pt x="6776" y="1171"/>
                                </a:lnTo>
                                <a:lnTo>
                                  <a:pt x="5605" y="2343"/>
                                </a:lnTo>
                                <a:lnTo>
                                  <a:pt x="5605" y="2050"/>
                                </a:lnTo>
                                <a:lnTo>
                                  <a:pt x="0" y="2050"/>
                                </a:lnTo>
                                <a:lnTo>
                                  <a:pt x="0" y="293"/>
                                </a:lnTo>
                                <a:close/>
                              </a:path>
                            </a:pathLst>
                          </a:custGeom>
                          <a:noFill/>
                          <a:ln w="25400">
                            <a:solidFill>
                              <a:srgbClr val="D0D6E8"/>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141622056" name="Freeform 11"/>
                        <wps:cNvSpPr>
                          <a:spLocks/>
                        </wps:cNvSpPr>
                        <wps:spPr bwMode="auto">
                          <a:xfrm>
                            <a:off x="1024" y="7321"/>
                            <a:ext cx="2501" cy="2198"/>
                          </a:xfrm>
                          <a:custGeom>
                            <a:avLst/>
                            <a:gdLst>
                              <a:gd name="T0" fmla="+- 0 3159 1024"/>
                              <a:gd name="T1" fmla="*/ T0 w 2501"/>
                              <a:gd name="T2" fmla="+- 0 7322 7322"/>
                              <a:gd name="T3" fmla="*/ 7322 h 2198"/>
                              <a:gd name="T4" fmla="+- 0 1390 1024"/>
                              <a:gd name="T5" fmla="*/ T4 w 2501"/>
                              <a:gd name="T6" fmla="+- 0 7322 7322"/>
                              <a:gd name="T7" fmla="*/ 7322 h 2198"/>
                              <a:gd name="T8" fmla="+- 0 1317 1024"/>
                              <a:gd name="T9" fmla="*/ T8 w 2501"/>
                              <a:gd name="T10" fmla="+- 0 7329 7322"/>
                              <a:gd name="T11" fmla="*/ 7329 h 2198"/>
                              <a:gd name="T12" fmla="+- 0 1248 1024"/>
                              <a:gd name="T13" fmla="*/ T12 w 2501"/>
                              <a:gd name="T14" fmla="+- 0 7351 7322"/>
                              <a:gd name="T15" fmla="*/ 7351 h 2198"/>
                              <a:gd name="T16" fmla="+- 0 1186 1024"/>
                              <a:gd name="T17" fmla="*/ T16 w 2501"/>
                              <a:gd name="T18" fmla="+- 0 7385 7322"/>
                              <a:gd name="T19" fmla="*/ 7385 h 2198"/>
                              <a:gd name="T20" fmla="+- 0 1131 1024"/>
                              <a:gd name="T21" fmla="*/ T20 w 2501"/>
                              <a:gd name="T22" fmla="+- 0 7429 7322"/>
                              <a:gd name="T23" fmla="*/ 7429 h 2198"/>
                              <a:gd name="T24" fmla="+- 0 1087 1024"/>
                              <a:gd name="T25" fmla="*/ T24 w 2501"/>
                              <a:gd name="T26" fmla="+- 0 7483 7322"/>
                              <a:gd name="T27" fmla="*/ 7483 h 2198"/>
                              <a:gd name="T28" fmla="+- 0 1053 1024"/>
                              <a:gd name="T29" fmla="*/ T28 w 2501"/>
                              <a:gd name="T30" fmla="+- 0 7546 7322"/>
                              <a:gd name="T31" fmla="*/ 7546 h 2198"/>
                              <a:gd name="T32" fmla="+- 0 1031 1024"/>
                              <a:gd name="T33" fmla="*/ T32 w 2501"/>
                              <a:gd name="T34" fmla="+- 0 7615 7322"/>
                              <a:gd name="T35" fmla="*/ 7615 h 2198"/>
                              <a:gd name="T36" fmla="+- 0 1024 1024"/>
                              <a:gd name="T37" fmla="*/ T36 w 2501"/>
                              <a:gd name="T38" fmla="+- 0 7688 7322"/>
                              <a:gd name="T39" fmla="*/ 7688 h 2198"/>
                              <a:gd name="T40" fmla="+- 0 1024 1024"/>
                              <a:gd name="T41" fmla="*/ T40 w 2501"/>
                              <a:gd name="T42" fmla="+- 0 9154 7322"/>
                              <a:gd name="T43" fmla="*/ 9154 h 2198"/>
                              <a:gd name="T44" fmla="+- 0 1031 1024"/>
                              <a:gd name="T45" fmla="*/ T44 w 2501"/>
                              <a:gd name="T46" fmla="+- 0 9228 7322"/>
                              <a:gd name="T47" fmla="*/ 9228 h 2198"/>
                              <a:gd name="T48" fmla="+- 0 1053 1024"/>
                              <a:gd name="T49" fmla="*/ T48 w 2501"/>
                              <a:gd name="T50" fmla="+- 0 9296 7322"/>
                              <a:gd name="T51" fmla="*/ 9296 h 2198"/>
                              <a:gd name="T52" fmla="+- 0 1087 1024"/>
                              <a:gd name="T53" fmla="*/ T52 w 2501"/>
                              <a:gd name="T54" fmla="+- 0 9359 7322"/>
                              <a:gd name="T55" fmla="*/ 9359 h 2198"/>
                              <a:gd name="T56" fmla="+- 0 1131 1024"/>
                              <a:gd name="T57" fmla="*/ T56 w 2501"/>
                              <a:gd name="T58" fmla="+- 0 9413 7322"/>
                              <a:gd name="T59" fmla="*/ 9413 h 2198"/>
                              <a:gd name="T60" fmla="+- 0 1186 1024"/>
                              <a:gd name="T61" fmla="*/ T60 w 2501"/>
                              <a:gd name="T62" fmla="+- 0 9458 7322"/>
                              <a:gd name="T63" fmla="*/ 9458 h 2198"/>
                              <a:gd name="T64" fmla="+- 0 1248 1024"/>
                              <a:gd name="T65" fmla="*/ T64 w 2501"/>
                              <a:gd name="T66" fmla="+- 0 9491 7322"/>
                              <a:gd name="T67" fmla="*/ 9491 h 2198"/>
                              <a:gd name="T68" fmla="+- 0 1317 1024"/>
                              <a:gd name="T69" fmla="*/ T68 w 2501"/>
                              <a:gd name="T70" fmla="+- 0 9513 7322"/>
                              <a:gd name="T71" fmla="*/ 9513 h 2198"/>
                              <a:gd name="T72" fmla="+- 0 1390 1024"/>
                              <a:gd name="T73" fmla="*/ T72 w 2501"/>
                              <a:gd name="T74" fmla="+- 0 9520 7322"/>
                              <a:gd name="T75" fmla="*/ 9520 h 2198"/>
                              <a:gd name="T76" fmla="+- 0 3159 1024"/>
                              <a:gd name="T77" fmla="*/ T76 w 2501"/>
                              <a:gd name="T78" fmla="+- 0 9520 7322"/>
                              <a:gd name="T79" fmla="*/ 9520 h 2198"/>
                              <a:gd name="T80" fmla="+- 0 3233 1024"/>
                              <a:gd name="T81" fmla="*/ T80 w 2501"/>
                              <a:gd name="T82" fmla="+- 0 9513 7322"/>
                              <a:gd name="T83" fmla="*/ 9513 h 2198"/>
                              <a:gd name="T84" fmla="+- 0 3301 1024"/>
                              <a:gd name="T85" fmla="*/ T84 w 2501"/>
                              <a:gd name="T86" fmla="+- 0 9491 7322"/>
                              <a:gd name="T87" fmla="*/ 9491 h 2198"/>
                              <a:gd name="T88" fmla="+- 0 3364 1024"/>
                              <a:gd name="T89" fmla="*/ T88 w 2501"/>
                              <a:gd name="T90" fmla="+- 0 9458 7322"/>
                              <a:gd name="T91" fmla="*/ 9458 h 2198"/>
                              <a:gd name="T92" fmla="+- 0 3418 1024"/>
                              <a:gd name="T93" fmla="*/ T92 w 2501"/>
                              <a:gd name="T94" fmla="+- 0 9413 7322"/>
                              <a:gd name="T95" fmla="*/ 9413 h 2198"/>
                              <a:gd name="T96" fmla="+- 0 3463 1024"/>
                              <a:gd name="T97" fmla="*/ T96 w 2501"/>
                              <a:gd name="T98" fmla="+- 0 9359 7322"/>
                              <a:gd name="T99" fmla="*/ 9359 h 2198"/>
                              <a:gd name="T100" fmla="+- 0 3496 1024"/>
                              <a:gd name="T101" fmla="*/ T100 w 2501"/>
                              <a:gd name="T102" fmla="+- 0 9296 7322"/>
                              <a:gd name="T103" fmla="*/ 9296 h 2198"/>
                              <a:gd name="T104" fmla="+- 0 3518 1024"/>
                              <a:gd name="T105" fmla="*/ T104 w 2501"/>
                              <a:gd name="T106" fmla="+- 0 9228 7322"/>
                              <a:gd name="T107" fmla="*/ 9228 h 2198"/>
                              <a:gd name="T108" fmla="+- 0 3525 1024"/>
                              <a:gd name="T109" fmla="*/ T108 w 2501"/>
                              <a:gd name="T110" fmla="+- 0 9154 7322"/>
                              <a:gd name="T111" fmla="*/ 9154 h 2198"/>
                              <a:gd name="T112" fmla="+- 0 3525 1024"/>
                              <a:gd name="T113" fmla="*/ T112 w 2501"/>
                              <a:gd name="T114" fmla="+- 0 7688 7322"/>
                              <a:gd name="T115" fmla="*/ 7688 h 2198"/>
                              <a:gd name="T116" fmla="+- 0 3518 1024"/>
                              <a:gd name="T117" fmla="*/ T116 w 2501"/>
                              <a:gd name="T118" fmla="+- 0 7615 7322"/>
                              <a:gd name="T119" fmla="*/ 7615 h 2198"/>
                              <a:gd name="T120" fmla="+- 0 3496 1024"/>
                              <a:gd name="T121" fmla="*/ T120 w 2501"/>
                              <a:gd name="T122" fmla="+- 0 7546 7322"/>
                              <a:gd name="T123" fmla="*/ 7546 h 2198"/>
                              <a:gd name="T124" fmla="+- 0 3463 1024"/>
                              <a:gd name="T125" fmla="*/ T124 w 2501"/>
                              <a:gd name="T126" fmla="+- 0 7483 7322"/>
                              <a:gd name="T127" fmla="*/ 7483 h 2198"/>
                              <a:gd name="T128" fmla="+- 0 3418 1024"/>
                              <a:gd name="T129" fmla="*/ T128 w 2501"/>
                              <a:gd name="T130" fmla="+- 0 7429 7322"/>
                              <a:gd name="T131" fmla="*/ 7429 h 2198"/>
                              <a:gd name="T132" fmla="+- 0 3364 1024"/>
                              <a:gd name="T133" fmla="*/ T132 w 2501"/>
                              <a:gd name="T134" fmla="+- 0 7385 7322"/>
                              <a:gd name="T135" fmla="*/ 7385 h 2198"/>
                              <a:gd name="T136" fmla="+- 0 3301 1024"/>
                              <a:gd name="T137" fmla="*/ T136 w 2501"/>
                              <a:gd name="T138" fmla="+- 0 7351 7322"/>
                              <a:gd name="T139" fmla="*/ 7351 h 2198"/>
                              <a:gd name="T140" fmla="+- 0 3233 1024"/>
                              <a:gd name="T141" fmla="*/ T140 w 2501"/>
                              <a:gd name="T142" fmla="+- 0 7329 7322"/>
                              <a:gd name="T143" fmla="*/ 7329 h 2198"/>
                              <a:gd name="T144" fmla="+- 0 3159 1024"/>
                              <a:gd name="T145" fmla="*/ T144 w 2501"/>
                              <a:gd name="T146" fmla="+- 0 7322 7322"/>
                              <a:gd name="T147" fmla="*/ 7322 h 2198"/>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Lst>
                            <a:rect l="0" t="0" r="r" b="b"/>
                            <a:pathLst>
                              <a:path w="2501" h="2198">
                                <a:moveTo>
                                  <a:pt x="2135" y="0"/>
                                </a:moveTo>
                                <a:lnTo>
                                  <a:pt x="366" y="0"/>
                                </a:lnTo>
                                <a:lnTo>
                                  <a:pt x="293" y="7"/>
                                </a:lnTo>
                                <a:lnTo>
                                  <a:pt x="224" y="29"/>
                                </a:lnTo>
                                <a:lnTo>
                                  <a:pt x="162" y="63"/>
                                </a:lnTo>
                                <a:lnTo>
                                  <a:pt x="107" y="107"/>
                                </a:lnTo>
                                <a:lnTo>
                                  <a:pt x="63" y="161"/>
                                </a:lnTo>
                                <a:lnTo>
                                  <a:pt x="29" y="224"/>
                                </a:lnTo>
                                <a:lnTo>
                                  <a:pt x="7" y="293"/>
                                </a:lnTo>
                                <a:lnTo>
                                  <a:pt x="0" y="366"/>
                                </a:lnTo>
                                <a:lnTo>
                                  <a:pt x="0" y="1832"/>
                                </a:lnTo>
                                <a:lnTo>
                                  <a:pt x="7" y="1906"/>
                                </a:lnTo>
                                <a:lnTo>
                                  <a:pt x="29" y="1974"/>
                                </a:lnTo>
                                <a:lnTo>
                                  <a:pt x="63" y="2037"/>
                                </a:lnTo>
                                <a:lnTo>
                                  <a:pt x="107" y="2091"/>
                                </a:lnTo>
                                <a:lnTo>
                                  <a:pt x="162" y="2136"/>
                                </a:lnTo>
                                <a:lnTo>
                                  <a:pt x="224" y="2169"/>
                                </a:lnTo>
                                <a:lnTo>
                                  <a:pt x="293" y="2191"/>
                                </a:lnTo>
                                <a:lnTo>
                                  <a:pt x="366" y="2198"/>
                                </a:lnTo>
                                <a:lnTo>
                                  <a:pt x="2135" y="2198"/>
                                </a:lnTo>
                                <a:lnTo>
                                  <a:pt x="2209" y="2191"/>
                                </a:lnTo>
                                <a:lnTo>
                                  <a:pt x="2277" y="2169"/>
                                </a:lnTo>
                                <a:lnTo>
                                  <a:pt x="2340" y="2136"/>
                                </a:lnTo>
                                <a:lnTo>
                                  <a:pt x="2394" y="2091"/>
                                </a:lnTo>
                                <a:lnTo>
                                  <a:pt x="2439" y="2037"/>
                                </a:lnTo>
                                <a:lnTo>
                                  <a:pt x="2472" y="1974"/>
                                </a:lnTo>
                                <a:lnTo>
                                  <a:pt x="2494" y="1906"/>
                                </a:lnTo>
                                <a:lnTo>
                                  <a:pt x="2501" y="1832"/>
                                </a:lnTo>
                                <a:lnTo>
                                  <a:pt x="2501" y="366"/>
                                </a:lnTo>
                                <a:lnTo>
                                  <a:pt x="2494" y="293"/>
                                </a:lnTo>
                                <a:lnTo>
                                  <a:pt x="2472" y="224"/>
                                </a:lnTo>
                                <a:lnTo>
                                  <a:pt x="2439" y="161"/>
                                </a:lnTo>
                                <a:lnTo>
                                  <a:pt x="2394" y="107"/>
                                </a:lnTo>
                                <a:lnTo>
                                  <a:pt x="2340" y="63"/>
                                </a:lnTo>
                                <a:lnTo>
                                  <a:pt x="2277" y="29"/>
                                </a:lnTo>
                                <a:lnTo>
                                  <a:pt x="2209" y="7"/>
                                </a:lnTo>
                                <a:lnTo>
                                  <a:pt x="2135" y="0"/>
                                </a:lnTo>
                                <a:close/>
                              </a:path>
                            </a:pathLst>
                          </a:custGeom>
                          <a:solidFill>
                            <a:srgbClr val="77923A"/>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319067864" name="AutoShape 10"/>
                        <wps:cNvSpPr>
                          <a:spLocks/>
                        </wps:cNvSpPr>
                        <wps:spPr bwMode="auto">
                          <a:xfrm>
                            <a:off x="3718" y="7879"/>
                            <a:ext cx="49" cy="1000"/>
                          </a:xfrm>
                          <a:custGeom>
                            <a:avLst/>
                            <a:gdLst>
                              <a:gd name="T0" fmla="+- 0 3767 3718"/>
                              <a:gd name="T1" fmla="*/ T0 w 49"/>
                              <a:gd name="T2" fmla="+- 0 8848 7880"/>
                              <a:gd name="T3" fmla="*/ 8848 h 1000"/>
                              <a:gd name="T4" fmla="+- 0 3765 3718"/>
                              <a:gd name="T5" fmla="*/ T4 w 49"/>
                              <a:gd name="T6" fmla="+- 0 8842 7880"/>
                              <a:gd name="T7" fmla="*/ 8842 h 1000"/>
                              <a:gd name="T8" fmla="+- 0 3755 3718"/>
                              <a:gd name="T9" fmla="*/ T8 w 49"/>
                              <a:gd name="T10" fmla="+- 0 8833 7880"/>
                              <a:gd name="T11" fmla="*/ 8833 h 1000"/>
                              <a:gd name="T12" fmla="+- 0 3750 3718"/>
                              <a:gd name="T13" fmla="*/ T12 w 49"/>
                              <a:gd name="T14" fmla="+- 0 8830 7880"/>
                              <a:gd name="T15" fmla="*/ 8830 h 1000"/>
                              <a:gd name="T16" fmla="+- 0 3736 3718"/>
                              <a:gd name="T17" fmla="*/ T16 w 49"/>
                              <a:gd name="T18" fmla="+- 0 8830 7880"/>
                              <a:gd name="T19" fmla="*/ 8830 h 1000"/>
                              <a:gd name="T20" fmla="+- 0 3730 3718"/>
                              <a:gd name="T21" fmla="*/ T20 w 49"/>
                              <a:gd name="T22" fmla="+- 0 8833 7880"/>
                              <a:gd name="T23" fmla="*/ 8833 h 1000"/>
                              <a:gd name="T24" fmla="+- 0 3721 3718"/>
                              <a:gd name="T25" fmla="*/ T24 w 49"/>
                              <a:gd name="T26" fmla="+- 0 8842 7880"/>
                              <a:gd name="T27" fmla="*/ 8842 h 1000"/>
                              <a:gd name="T28" fmla="+- 0 3718 3718"/>
                              <a:gd name="T29" fmla="*/ T28 w 49"/>
                              <a:gd name="T30" fmla="+- 0 8848 7880"/>
                              <a:gd name="T31" fmla="*/ 8848 h 1000"/>
                              <a:gd name="T32" fmla="+- 0 3718 3718"/>
                              <a:gd name="T33" fmla="*/ T32 w 49"/>
                              <a:gd name="T34" fmla="+- 0 8855 7880"/>
                              <a:gd name="T35" fmla="*/ 8855 h 1000"/>
                              <a:gd name="T36" fmla="+- 0 3718 3718"/>
                              <a:gd name="T37" fmla="*/ T36 w 49"/>
                              <a:gd name="T38" fmla="+- 0 8862 7880"/>
                              <a:gd name="T39" fmla="*/ 8862 h 1000"/>
                              <a:gd name="T40" fmla="+- 0 3721 3718"/>
                              <a:gd name="T41" fmla="*/ T40 w 49"/>
                              <a:gd name="T42" fmla="+- 0 8868 7880"/>
                              <a:gd name="T43" fmla="*/ 8868 h 1000"/>
                              <a:gd name="T44" fmla="+- 0 3730 3718"/>
                              <a:gd name="T45" fmla="*/ T44 w 49"/>
                              <a:gd name="T46" fmla="+- 0 8877 7880"/>
                              <a:gd name="T47" fmla="*/ 8877 h 1000"/>
                              <a:gd name="T48" fmla="+- 0 3736 3718"/>
                              <a:gd name="T49" fmla="*/ T48 w 49"/>
                              <a:gd name="T50" fmla="+- 0 8880 7880"/>
                              <a:gd name="T51" fmla="*/ 8880 h 1000"/>
                              <a:gd name="T52" fmla="+- 0 3750 3718"/>
                              <a:gd name="T53" fmla="*/ T52 w 49"/>
                              <a:gd name="T54" fmla="+- 0 8880 7880"/>
                              <a:gd name="T55" fmla="*/ 8880 h 1000"/>
                              <a:gd name="T56" fmla="+- 0 3755 3718"/>
                              <a:gd name="T57" fmla="*/ T56 w 49"/>
                              <a:gd name="T58" fmla="+- 0 8877 7880"/>
                              <a:gd name="T59" fmla="*/ 8877 h 1000"/>
                              <a:gd name="T60" fmla="+- 0 3765 3718"/>
                              <a:gd name="T61" fmla="*/ T60 w 49"/>
                              <a:gd name="T62" fmla="+- 0 8868 7880"/>
                              <a:gd name="T63" fmla="*/ 8868 h 1000"/>
                              <a:gd name="T64" fmla="+- 0 3767 3718"/>
                              <a:gd name="T65" fmla="*/ T64 w 49"/>
                              <a:gd name="T66" fmla="+- 0 8862 7880"/>
                              <a:gd name="T67" fmla="*/ 8862 h 1000"/>
                              <a:gd name="T68" fmla="+- 0 3767 3718"/>
                              <a:gd name="T69" fmla="*/ T68 w 49"/>
                              <a:gd name="T70" fmla="+- 0 8848 7880"/>
                              <a:gd name="T71" fmla="*/ 8848 h 1000"/>
                              <a:gd name="T72" fmla="+- 0 3767 3718"/>
                              <a:gd name="T73" fmla="*/ T72 w 49"/>
                              <a:gd name="T74" fmla="+- 0 8373 7880"/>
                              <a:gd name="T75" fmla="*/ 8373 h 1000"/>
                              <a:gd name="T76" fmla="+- 0 3765 3718"/>
                              <a:gd name="T77" fmla="*/ T76 w 49"/>
                              <a:gd name="T78" fmla="+- 0 8367 7880"/>
                              <a:gd name="T79" fmla="*/ 8367 h 1000"/>
                              <a:gd name="T80" fmla="+- 0 3755 3718"/>
                              <a:gd name="T81" fmla="*/ T80 w 49"/>
                              <a:gd name="T82" fmla="+- 0 8358 7880"/>
                              <a:gd name="T83" fmla="*/ 8358 h 1000"/>
                              <a:gd name="T84" fmla="+- 0 3750 3718"/>
                              <a:gd name="T85" fmla="*/ T84 w 49"/>
                              <a:gd name="T86" fmla="+- 0 8355 7880"/>
                              <a:gd name="T87" fmla="*/ 8355 h 1000"/>
                              <a:gd name="T88" fmla="+- 0 3736 3718"/>
                              <a:gd name="T89" fmla="*/ T88 w 49"/>
                              <a:gd name="T90" fmla="+- 0 8355 7880"/>
                              <a:gd name="T91" fmla="*/ 8355 h 1000"/>
                              <a:gd name="T92" fmla="+- 0 3730 3718"/>
                              <a:gd name="T93" fmla="*/ T92 w 49"/>
                              <a:gd name="T94" fmla="+- 0 8358 7880"/>
                              <a:gd name="T95" fmla="*/ 8358 h 1000"/>
                              <a:gd name="T96" fmla="+- 0 3721 3718"/>
                              <a:gd name="T97" fmla="*/ T96 w 49"/>
                              <a:gd name="T98" fmla="+- 0 8367 7880"/>
                              <a:gd name="T99" fmla="*/ 8367 h 1000"/>
                              <a:gd name="T100" fmla="+- 0 3718 3718"/>
                              <a:gd name="T101" fmla="*/ T100 w 49"/>
                              <a:gd name="T102" fmla="+- 0 8373 7880"/>
                              <a:gd name="T103" fmla="*/ 8373 h 1000"/>
                              <a:gd name="T104" fmla="+- 0 3718 3718"/>
                              <a:gd name="T105" fmla="*/ T104 w 49"/>
                              <a:gd name="T106" fmla="+- 0 8380 7880"/>
                              <a:gd name="T107" fmla="*/ 8380 h 1000"/>
                              <a:gd name="T108" fmla="+- 0 3718 3718"/>
                              <a:gd name="T109" fmla="*/ T108 w 49"/>
                              <a:gd name="T110" fmla="+- 0 8387 7880"/>
                              <a:gd name="T111" fmla="*/ 8387 h 1000"/>
                              <a:gd name="T112" fmla="+- 0 3721 3718"/>
                              <a:gd name="T113" fmla="*/ T112 w 49"/>
                              <a:gd name="T114" fmla="+- 0 8392 7880"/>
                              <a:gd name="T115" fmla="*/ 8392 h 1000"/>
                              <a:gd name="T116" fmla="+- 0 3730 3718"/>
                              <a:gd name="T117" fmla="*/ T116 w 49"/>
                              <a:gd name="T118" fmla="+- 0 8402 7880"/>
                              <a:gd name="T119" fmla="*/ 8402 h 1000"/>
                              <a:gd name="T120" fmla="+- 0 3736 3718"/>
                              <a:gd name="T121" fmla="*/ T120 w 49"/>
                              <a:gd name="T122" fmla="+- 0 8404 7880"/>
                              <a:gd name="T123" fmla="*/ 8404 h 1000"/>
                              <a:gd name="T124" fmla="+- 0 3750 3718"/>
                              <a:gd name="T125" fmla="*/ T124 w 49"/>
                              <a:gd name="T126" fmla="+- 0 8404 7880"/>
                              <a:gd name="T127" fmla="*/ 8404 h 1000"/>
                              <a:gd name="T128" fmla="+- 0 3755 3718"/>
                              <a:gd name="T129" fmla="*/ T128 w 49"/>
                              <a:gd name="T130" fmla="+- 0 8402 7880"/>
                              <a:gd name="T131" fmla="*/ 8402 h 1000"/>
                              <a:gd name="T132" fmla="+- 0 3765 3718"/>
                              <a:gd name="T133" fmla="*/ T132 w 49"/>
                              <a:gd name="T134" fmla="+- 0 8392 7880"/>
                              <a:gd name="T135" fmla="*/ 8392 h 1000"/>
                              <a:gd name="T136" fmla="+- 0 3767 3718"/>
                              <a:gd name="T137" fmla="*/ T136 w 49"/>
                              <a:gd name="T138" fmla="+- 0 8387 7880"/>
                              <a:gd name="T139" fmla="*/ 8387 h 1000"/>
                              <a:gd name="T140" fmla="+- 0 3767 3718"/>
                              <a:gd name="T141" fmla="*/ T140 w 49"/>
                              <a:gd name="T142" fmla="+- 0 8373 7880"/>
                              <a:gd name="T143" fmla="*/ 8373 h 1000"/>
                              <a:gd name="T144" fmla="+- 0 3767 3718"/>
                              <a:gd name="T145" fmla="*/ T144 w 49"/>
                              <a:gd name="T146" fmla="+- 0 7898 7880"/>
                              <a:gd name="T147" fmla="*/ 7898 h 1000"/>
                              <a:gd name="T148" fmla="+- 0 3765 3718"/>
                              <a:gd name="T149" fmla="*/ T148 w 49"/>
                              <a:gd name="T150" fmla="+- 0 7892 7880"/>
                              <a:gd name="T151" fmla="*/ 7892 h 1000"/>
                              <a:gd name="T152" fmla="+- 0 3755 3718"/>
                              <a:gd name="T153" fmla="*/ T152 w 49"/>
                              <a:gd name="T154" fmla="+- 0 7882 7880"/>
                              <a:gd name="T155" fmla="*/ 7882 h 1000"/>
                              <a:gd name="T156" fmla="+- 0 3750 3718"/>
                              <a:gd name="T157" fmla="*/ T156 w 49"/>
                              <a:gd name="T158" fmla="+- 0 7880 7880"/>
                              <a:gd name="T159" fmla="*/ 7880 h 1000"/>
                              <a:gd name="T160" fmla="+- 0 3736 3718"/>
                              <a:gd name="T161" fmla="*/ T160 w 49"/>
                              <a:gd name="T162" fmla="+- 0 7880 7880"/>
                              <a:gd name="T163" fmla="*/ 7880 h 1000"/>
                              <a:gd name="T164" fmla="+- 0 3730 3718"/>
                              <a:gd name="T165" fmla="*/ T164 w 49"/>
                              <a:gd name="T166" fmla="+- 0 7882 7880"/>
                              <a:gd name="T167" fmla="*/ 7882 h 1000"/>
                              <a:gd name="T168" fmla="+- 0 3721 3718"/>
                              <a:gd name="T169" fmla="*/ T168 w 49"/>
                              <a:gd name="T170" fmla="+- 0 7892 7880"/>
                              <a:gd name="T171" fmla="*/ 7892 h 1000"/>
                              <a:gd name="T172" fmla="+- 0 3718 3718"/>
                              <a:gd name="T173" fmla="*/ T172 w 49"/>
                              <a:gd name="T174" fmla="+- 0 7898 7880"/>
                              <a:gd name="T175" fmla="*/ 7898 h 1000"/>
                              <a:gd name="T176" fmla="+- 0 3718 3718"/>
                              <a:gd name="T177" fmla="*/ T176 w 49"/>
                              <a:gd name="T178" fmla="+- 0 7905 7880"/>
                              <a:gd name="T179" fmla="*/ 7905 h 1000"/>
                              <a:gd name="T180" fmla="+- 0 3718 3718"/>
                              <a:gd name="T181" fmla="*/ T180 w 49"/>
                              <a:gd name="T182" fmla="+- 0 7911 7880"/>
                              <a:gd name="T183" fmla="*/ 7911 h 1000"/>
                              <a:gd name="T184" fmla="+- 0 3721 3718"/>
                              <a:gd name="T185" fmla="*/ T184 w 49"/>
                              <a:gd name="T186" fmla="+- 0 7917 7880"/>
                              <a:gd name="T187" fmla="*/ 7917 h 1000"/>
                              <a:gd name="T188" fmla="+- 0 3730 3718"/>
                              <a:gd name="T189" fmla="*/ T188 w 49"/>
                              <a:gd name="T190" fmla="+- 0 7927 7880"/>
                              <a:gd name="T191" fmla="*/ 7927 h 1000"/>
                              <a:gd name="T192" fmla="+- 0 3736 3718"/>
                              <a:gd name="T193" fmla="*/ T192 w 49"/>
                              <a:gd name="T194" fmla="+- 0 7929 7880"/>
                              <a:gd name="T195" fmla="*/ 7929 h 1000"/>
                              <a:gd name="T196" fmla="+- 0 3750 3718"/>
                              <a:gd name="T197" fmla="*/ T196 w 49"/>
                              <a:gd name="T198" fmla="+- 0 7929 7880"/>
                              <a:gd name="T199" fmla="*/ 7929 h 1000"/>
                              <a:gd name="T200" fmla="+- 0 3755 3718"/>
                              <a:gd name="T201" fmla="*/ T200 w 49"/>
                              <a:gd name="T202" fmla="+- 0 7927 7880"/>
                              <a:gd name="T203" fmla="*/ 7927 h 1000"/>
                              <a:gd name="T204" fmla="+- 0 3765 3718"/>
                              <a:gd name="T205" fmla="*/ T204 w 49"/>
                              <a:gd name="T206" fmla="+- 0 7917 7880"/>
                              <a:gd name="T207" fmla="*/ 7917 h 1000"/>
                              <a:gd name="T208" fmla="+- 0 3767 3718"/>
                              <a:gd name="T209" fmla="*/ T208 w 49"/>
                              <a:gd name="T210" fmla="+- 0 7911 7880"/>
                              <a:gd name="T211" fmla="*/ 7911 h 1000"/>
                              <a:gd name="T212" fmla="+- 0 3767 3718"/>
                              <a:gd name="T213" fmla="*/ T212 w 49"/>
                              <a:gd name="T214" fmla="+- 0 7898 7880"/>
                              <a:gd name="T215" fmla="*/ 7898 h 100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 ang="0">
                                <a:pos x="T189" y="T191"/>
                              </a:cxn>
                              <a:cxn ang="0">
                                <a:pos x="T193" y="T195"/>
                              </a:cxn>
                              <a:cxn ang="0">
                                <a:pos x="T197" y="T199"/>
                              </a:cxn>
                              <a:cxn ang="0">
                                <a:pos x="T201" y="T203"/>
                              </a:cxn>
                              <a:cxn ang="0">
                                <a:pos x="T205" y="T207"/>
                              </a:cxn>
                              <a:cxn ang="0">
                                <a:pos x="T209" y="T211"/>
                              </a:cxn>
                              <a:cxn ang="0">
                                <a:pos x="T213" y="T215"/>
                              </a:cxn>
                            </a:cxnLst>
                            <a:rect l="0" t="0" r="r" b="b"/>
                            <a:pathLst>
                              <a:path w="49" h="1000">
                                <a:moveTo>
                                  <a:pt x="49" y="968"/>
                                </a:moveTo>
                                <a:lnTo>
                                  <a:pt x="47" y="962"/>
                                </a:lnTo>
                                <a:lnTo>
                                  <a:pt x="37" y="953"/>
                                </a:lnTo>
                                <a:lnTo>
                                  <a:pt x="32" y="950"/>
                                </a:lnTo>
                                <a:lnTo>
                                  <a:pt x="18" y="950"/>
                                </a:lnTo>
                                <a:lnTo>
                                  <a:pt x="12" y="953"/>
                                </a:lnTo>
                                <a:lnTo>
                                  <a:pt x="3" y="962"/>
                                </a:lnTo>
                                <a:lnTo>
                                  <a:pt x="0" y="968"/>
                                </a:lnTo>
                                <a:lnTo>
                                  <a:pt x="0" y="975"/>
                                </a:lnTo>
                                <a:lnTo>
                                  <a:pt x="0" y="982"/>
                                </a:lnTo>
                                <a:lnTo>
                                  <a:pt x="3" y="988"/>
                                </a:lnTo>
                                <a:lnTo>
                                  <a:pt x="12" y="997"/>
                                </a:lnTo>
                                <a:lnTo>
                                  <a:pt x="18" y="1000"/>
                                </a:lnTo>
                                <a:lnTo>
                                  <a:pt x="32" y="1000"/>
                                </a:lnTo>
                                <a:lnTo>
                                  <a:pt x="37" y="997"/>
                                </a:lnTo>
                                <a:lnTo>
                                  <a:pt x="47" y="988"/>
                                </a:lnTo>
                                <a:lnTo>
                                  <a:pt x="49" y="982"/>
                                </a:lnTo>
                                <a:lnTo>
                                  <a:pt x="49" y="968"/>
                                </a:lnTo>
                                <a:close/>
                                <a:moveTo>
                                  <a:pt x="49" y="493"/>
                                </a:moveTo>
                                <a:lnTo>
                                  <a:pt x="47" y="487"/>
                                </a:lnTo>
                                <a:lnTo>
                                  <a:pt x="37" y="478"/>
                                </a:lnTo>
                                <a:lnTo>
                                  <a:pt x="32" y="475"/>
                                </a:lnTo>
                                <a:lnTo>
                                  <a:pt x="18" y="475"/>
                                </a:lnTo>
                                <a:lnTo>
                                  <a:pt x="12" y="478"/>
                                </a:lnTo>
                                <a:lnTo>
                                  <a:pt x="3" y="487"/>
                                </a:lnTo>
                                <a:lnTo>
                                  <a:pt x="0" y="493"/>
                                </a:lnTo>
                                <a:lnTo>
                                  <a:pt x="0" y="500"/>
                                </a:lnTo>
                                <a:lnTo>
                                  <a:pt x="0" y="507"/>
                                </a:lnTo>
                                <a:lnTo>
                                  <a:pt x="3" y="512"/>
                                </a:lnTo>
                                <a:lnTo>
                                  <a:pt x="12" y="522"/>
                                </a:lnTo>
                                <a:lnTo>
                                  <a:pt x="18" y="524"/>
                                </a:lnTo>
                                <a:lnTo>
                                  <a:pt x="32" y="524"/>
                                </a:lnTo>
                                <a:lnTo>
                                  <a:pt x="37" y="522"/>
                                </a:lnTo>
                                <a:lnTo>
                                  <a:pt x="47" y="512"/>
                                </a:lnTo>
                                <a:lnTo>
                                  <a:pt x="49" y="507"/>
                                </a:lnTo>
                                <a:lnTo>
                                  <a:pt x="49" y="493"/>
                                </a:lnTo>
                                <a:close/>
                                <a:moveTo>
                                  <a:pt x="49" y="18"/>
                                </a:moveTo>
                                <a:lnTo>
                                  <a:pt x="47" y="12"/>
                                </a:lnTo>
                                <a:lnTo>
                                  <a:pt x="37" y="2"/>
                                </a:lnTo>
                                <a:lnTo>
                                  <a:pt x="32" y="0"/>
                                </a:lnTo>
                                <a:lnTo>
                                  <a:pt x="18" y="0"/>
                                </a:lnTo>
                                <a:lnTo>
                                  <a:pt x="12" y="2"/>
                                </a:lnTo>
                                <a:lnTo>
                                  <a:pt x="3" y="12"/>
                                </a:lnTo>
                                <a:lnTo>
                                  <a:pt x="0" y="18"/>
                                </a:lnTo>
                                <a:lnTo>
                                  <a:pt x="0" y="25"/>
                                </a:lnTo>
                                <a:lnTo>
                                  <a:pt x="0" y="31"/>
                                </a:lnTo>
                                <a:lnTo>
                                  <a:pt x="3" y="37"/>
                                </a:lnTo>
                                <a:lnTo>
                                  <a:pt x="12" y="47"/>
                                </a:lnTo>
                                <a:lnTo>
                                  <a:pt x="18" y="49"/>
                                </a:lnTo>
                                <a:lnTo>
                                  <a:pt x="32" y="49"/>
                                </a:lnTo>
                                <a:lnTo>
                                  <a:pt x="37" y="47"/>
                                </a:lnTo>
                                <a:lnTo>
                                  <a:pt x="47" y="37"/>
                                </a:lnTo>
                                <a:lnTo>
                                  <a:pt x="49" y="31"/>
                                </a:lnTo>
                                <a:lnTo>
                                  <a:pt x="49" y="18"/>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1EFB114E" id="Group 9" o:spid="_x0000_s1026" style="position:absolute;margin-left:48.25pt;margin-top:-13.6pt;width:478.15pt;height:491.55pt;z-index:-251658237;mso-position-horizontal-relative:page" coordorigin="965,-272" coordsize="9563,983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">
                <v:shape id="Freeform 15" o:spid="_x0000_s1027" style="position:absolute;left:1295;top:-273;width:8775;height:1995;visibility:visible;mso-wrap-style:square;v-text-anchor:top" coordsize="8775,19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" path="m8442,l332,,256,8,186,33,125,73,73,124,34,186,9,256,,332,,1662r9,76l34,1808r39,62l125,1921r61,40l256,1986r76,9l8442,1995r77,-9l8589,1961r61,-40l8702,1870r39,-62l8766,1738r9,-76l8775,332r-9,-76l8741,186r-39,-62l8650,73,8589,33,8519,8,8442,xe" fillcolor="#5b9bd3" stroked="f">
                  <v:path arrowok="t" o:connecttype="custom" o:connectlocs="8442,-272;332,-272;256,-264;186,-239;125,-199;73,-148;34,-86;9,-16;0,60;0,1390;9,1466;34,1536;73,1598;125,1649;186,1689;256,1714;332,1723;8442,1723;8519,1714;8589,1689;8650,1649;8702,1598;8741,1536;8766,1466;8775,1390;8775,60;8766,-16;8741,-86;8702,-148;8650,-199;8589,-239;8519,-264;8442,-272" o:connectangles="0,0,0,0,0,0,0,0,0,0,0,0,0,0,0,0,0,0,0,0,0,0,0,0,0,0,0,0,0,0,0,0,0"/>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4" o:spid="_x0000_s1028" type="#_x0000_t75" style="position:absolute;left:965;top:1734;width:9563;height:545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">
                  <v:imagedata r:id="rId86" o:title=""/>
                </v:shape>
                <v:shape id="Freeform 13" o:spid="_x0000_s1029" style="position:absolute;left:3697;top:7195;width:6776;height:2343;visibility:visible;mso-wrap-style:square;v-text-anchor:top" coordsize="6776,23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" path="m5605,r,293l,293,,2050r5605,l5605,2343,6776,1171,5605,xe" fillcolor="#d0d6e8" stroked="f">
                  <v:fill opacity="59110f"/>
                  <v:path arrowok="t" o:connecttype="custom" o:connectlocs="5605,7196;5605,7489;0,7489;0,9246;5605,9246;5605,9539;6776,8367;5605,7196" o:connectangles="0,0,0,0,0,0,0,0"/>
                </v:shape>
                <v:shape id="Freeform 12" o:spid="_x0000_s1030" style="position:absolute;left:3697;top:7195;width:6776;height:2343;visibility:visible;mso-wrap-style:square;v-text-anchor:top" coordsize="6776,23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" path="m,293r5605,l5605,,6776,1171,5605,2343r,-293l,2050,,293xe" filled="f" strokecolor="#d0d6e8" strokeweight="2pt">
                  <v:path arrowok="t" o:connecttype="custom" o:connectlocs="0,7489;5605,7489;5605,7196;6776,8367;5605,9539;5605,9246;0,9246;0,7489" o:connectangles="0,0,0,0,0,0,0,0"/>
                </v:shape>
                <v:shape id="Freeform 11" o:spid="_x0000_s1031" style="position:absolute;left:1024;top:7321;width:2501;height:2198;visibility:visible;mso-wrap-style:square;v-text-anchor:top" coordsize="2501,219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" path="m2135,l366,,293,7,224,29,162,63r-55,44l63,161,29,224,7,293,,366,,1832r7,74l29,1974r34,63l107,2091r55,45l224,2169r69,22l366,2198r1769,l2209,2191r68,-22l2340,2136r54,-45l2439,2037r33,-63l2494,1906r7,-74l2501,366r-7,-73l2472,224r-33,-63l2394,107,2340,63,2277,29,2209,7,2135,xe" fillcolor="#77923a" stroked="f">
                  <v:path arrowok="t" o:connecttype="custom" o:connectlocs="2135,7322;366,7322;293,7329;224,7351;162,7385;107,7429;63,7483;29,7546;7,7615;0,7688;0,9154;7,9228;29,9296;63,9359;107,9413;162,9458;224,9491;293,9513;366,9520;2135,9520;2209,9513;2277,9491;2340,9458;2394,9413;2439,9359;2472,9296;2494,9228;2501,9154;2501,7688;2494,7615;2472,7546;2439,7483;2394,7429;2340,7385;2277,7351;2209,7329;2135,7322" o:connectangles="0,0,0,0,0,0,0,0,0,0,0,0,0,0,0,0,0,0,0,0,0,0,0,0,0,0,0,0,0,0,0,0,0,0,0,0,0"/>
                </v:shape>
                <v:shape id="AutoShape 10" o:spid="_x0000_s1032" style="position:absolute;left:3718;top:7879;width:49;height:1000;visibility:visible;mso-wrap-style:square;v-text-anchor:top" coordsize="4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" path="m49,968r-2,-6l37,953r-5,-3l18,950r-6,3l3,962,,968r,7l,982r3,6l12,997r6,3l32,1000r5,-3l47,988r2,-6l49,968xm49,493r-2,-6l37,478r-5,-3l18,475r-6,3l3,487,,493r,7l,507r3,5l12,522r6,2l32,524r5,-2l47,512r2,-5l49,493xm49,18l47,12,37,2,32,,18,,12,2,3,12,,18r,7l,31r3,6l12,47r6,2l32,49r5,-2l47,37r2,-6l49,18xe" fillcolor="black" stroked="f">
                  <v:path arrowok="t" o:connecttype="custom" o:connectlocs="49,8848;47,8842;37,8833;32,8830;18,8830;12,8833;3,8842;0,8848;0,8855;0,8862;3,8868;12,8877;18,8880;32,8880;37,8877;47,8868;49,8862;49,8848;49,8373;47,8367;37,8358;32,8355;18,8355;12,8358;3,8367;0,8373;0,8380;0,8387;3,8392;12,8402;18,8404;32,8404;37,8402;47,8392;49,8387;49,8373;49,7898;47,7892;37,7882;32,7880;18,7880;12,7882;3,7892;0,7898;0,7905;0,7911;3,7917;12,7927;18,7929;32,7929;37,7927;47,7917;49,7911;49,7898" o:connectangles="0,0,0,0,0,0,0,0,0,0,0,0,0,0,0,0,0,0,0,0,0,0,0,0,0,0,0,0,0,0,0,0,0,0,0,0,0,0,0,0,0,0,0,0,0,0,0,0,0,0,0,0,0,0"/>
                </v:shape>
                <w10:wrap anchorx="page"/>
              </v:group>
            </w:pict>
          </mc:Fallback>
        </mc:AlternateContent>
      </w:r>
      <w:r w:rsidR="00BB587A">
        <w:rPr>
          <w:color w:val="FFFFFF"/>
        </w:rPr>
        <w:t>WHAT</w:t>
      </w:r>
      <w:r w:rsidR="00BB587A">
        <w:rPr>
          <w:color w:val="FFFFFF"/>
          <w:spacing w:val="-3"/>
        </w:rPr>
        <w:t xml:space="preserve"> </w:t>
      </w:r>
      <w:r w:rsidR="00BB587A">
        <w:rPr>
          <w:color w:val="FFFFFF"/>
        </w:rPr>
        <w:t>TO</w:t>
      </w:r>
      <w:r w:rsidR="00BB587A">
        <w:rPr>
          <w:color w:val="FFFFFF"/>
          <w:spacing w:val="-3"/>
        </w:rPr>
        <w:t xml:space="preserve"> </w:t>
      </w:r>
      <w:r w:rsidR="00BB587A">
        <w:rPr>
          <w:color w:val="FFFFFF"/>
        </w:rPr>
        <w:t>DO</w:t>
      </w:r>
      <w:r w:rsidR="00BB587A">
        <w:rPr>
          <w:color w:val="FFFFFF"/>
          <w:spacing w:val="-3"/>
        </w:rPr>
        <w:t xml:space="preserve"> </w:t>
      </w:r>
      <w:r w:rsidR="00BB587A">
        <w:rPr>
          <w:color w:val="FFFFFF"/>
        </w:rPr>
        <w:t>IF</w:t>
      </w:r>
      <w:r w:rsidR="00BB587A">
        <w:rPr>
          <w:color w:val="FFFFFF"/>
          <w:spacing w:val="-2"/>
        </w:rPr>
        <w:t xml:space="preserve"> </w:t>
      </w:r>
      <w:r w:rsidR="00BB587A">
        <w:rPr>
          <w:color w:val="FFFFFF"/>
        </w:rPr>
        <w:t>YOU</w:t>
      </w:r>
      <w:r w:rsidR="00BB587A">
        <w:rPr>
          <w:color w:val="FFFFFF"/>
          <w:spacing w:val="-2"/>
        </w:rPr>
        <w:t xml:space="preserve"> </w:t>
      </w:r>
      <w:r w:rsidR="00BB587A">
        <w:rPr>
          <w:color w:val="FFFFFF"/>
        </w:rPr>
        <w:t>ARE</w:t>
      </w:r>
      <w:r w:rsidR="00BB587A">
        <w:rPr>
          <w:color w:val="FFFFFF"/>
          <w:spacing w:val="-1"/>
        </w:rPr>
        <w:t xml:space="preserve"> </w:t>
      </w:r>
      <w:r w:rsidR="00BB587A">
        <w:rPr>
          <w:color w:val="FFFFFF"/>
        </w:rPr>
        <w:t>WORRIED</w:t>
      </w:r>
      <w:r w:rsidR="00BB587A">
        <w:rPr>
          <w:color w:val="FFFFFF"/>
          <w:spacing w:val="-4"/>
        </w:rPr>
        <w:t xml:space="preserve"> </w:t>
      </w:r>
      <w:r w:rsidR="00BB587A">
        <w:rPr>
          <w:color w:val="FFFFFF"/>
        </w:rPr>
        <w:t>A</w:t>
      </w:r>
      <w:r w:rsidR="00BB587A">
        <w:rPr>
          <w:color w:val="FFFFFF"/>
          <w:spacing w:val="-1"/>
        </w:rPr>
        <w:t xml:space="preserve"> </w:t>
      </w:r>
      <w:r w:rsidR="00BB587A">
        <w:rPr>
          <w:color w:val="FFFFFF"/>
        </w:rPr>
        <w:t>CHILD</w:t>
      </w:r>
      <w:r w:rsidR="00BB587A">
        <w:rPr>
          <w:color w:val="FFFFFF"/>
          <w:spacing w:val="-2"/>
        </w:rPr>
        <w:t xml:space="preserve"> </w:t>
      </w:r>
      <w:r w:rsidR="00BB587A">
        <w:rPr>
          <w:color w:val="FFFFFF"/>
        </w:rPr>
        <w:t>IS</w:t>
      </w:r>
      <w:r w:rsidR="00BB587A">
        <w:rPr>
          <w:color w:val="FFFFFF"/>
          <w:spacing w:val="-2"/>
        </w:rPr>
        <w:t xml:space="preserve"> </w:t>
      </w:r>
      <w:r w:rsidR="00BB587A">
        <w:rPr>
          <w:color w:val="FFFFFF"/>
        </w:rPr>
        <w:t>BEING</w:t>
      </w:r>
      <w:r w:rsidR="00BB587A">
        <w:rPr>
          <w:color w:val="FFFFFF"/>
          <w:spacing w:val="-11"/>
        </w:rPr>
        <w:t xml:space="preserve"> </w:t>
      </w:r>
      <w:r w:rsidR="00BB587A">
        <w:rPr>
          <w:color w:val="FFFFFF"/>
        </w:rPr>
        <w:t>ABUSED:</w:t>
      </w:r>
      <w:r w:rsidR="00BB587A">
        <w:rPr>
          <w:color w:val="FFFFFF"/>
          <w:spacing w:val="-1"/>
        </w:rPr>
        <w:t xml:space="preserve"> </w:t>
      </w:r>
      <w:r w:rsidR="00BB587A">
        <w:rPr>
          <w:color w:val="FFFFFF"/>
        </w:rPr>
        <w:t>ADVICE</w:t>
      </w:r>
      <w:r w:rsidR="00BB587A">
        <w:rPr>
          <w:color w:val="FFFFFF"/>
          <w:spacing w:val="-1"/>
        </w:rPr>
        <w:t xml:space="preserve"> </w:t>
      </w:r>
      <w:r w:rsidR="00BB587A">
        <w:rPr>
          <w:color w:val="FFFFFF"/>
        </w:rPr>
        <w:t>FOR</w:t>
      </w:r>
      <w:r w:rsidR="00BB587A">
        <w:rPr>
          <w:color w:val="FFFFFF"/>
          <w:spacing w:val="-52"/>
        </w:rPr>
        <w:t xml:space="preserve"> </w:t>
      </w:r>
      <w:r w:rsidR="00BB587A">
        <w:rPr>
          <w:color w:val="FFFFFF"/>
        </w:rPr>
        <w:t>PRACTITIONERS</w:t>
      </w:r>
      <w:r w:rsidR="00BB587A">
        <w:rPr>
          <w:color w:val="FFFFFF"/>
          <w:spacing w:val="-1"/>
        </w:rPr>
        <w:t xml:space="preserve"> </w:t>
      </w:r>
      <w:r w:rsidR="00BB587A">
        <w:rPr>
          <w:color w:val="FFFFFF"/>
        </w:rPr>
        <w:t>(DfE</w:t>
      </w:r>
      <w:r w:rsidR="00BB587A">
        <w:rPr>
          <w:color w:val="FFFFFF"/>
          <w:spacing w:val="-3"/>
        </w:rPr>
        <w:t xml:space="preserve"> </w:t>
      </w:r>
      <w:r w:rsidR="00BB587A">
        <w:rPr>
          <w:color w:val="FFFFFF"/>
        </w:rPr>
        <w:t>2015)</w:t>
      </w:r>
      <w:bookmarkEnd w:id="86"/>
    </w:p>
    <w:p w14:paraId="68D3429B" w14:textId="77777777" w:rsidR="006F58AE" w:rsidRDefault="00BB587A">
      <w:pPr>
        <w:pStyle w:val="Heading2"/>
        <w:spacing w:line="293" w:lineRule="exact"/>
      </w:pPr>
      <w:bookmarkStart w:id="87" w:name="_Toc238716886"/>
      <w:r>
        <w:rPr>
          <w:color w:val="FFFFFF"/>
        </w:rPr>
        <w:t>Flowchart</w:t>
      </w:r>
      <w:bookmarkEnd w:id="87"/>
    </w:p>
    <w:p w14:paraId="0BAF3291" w14:textId="77777777" w:rsidR="006F58AE" w:rsidRDefault="006F58AE">
      <w:pPr>
        <w:pStyle w:val="BodyText"/>
        <w:rPr>
          <w:rFonts w:ascii="Calibri"/>
          <w:b/>
          <w:sz w:val="20"/>
        </w:rPr>
      </w:pPr>
    </w:p>
    <w:p w14:paraId="5B339A9F" w14:textId="77777777" w:rsidR="006F58AE" w:rsidRDefault="006F58AE">
      <w:pPr>
        <w:pStyle w:val="BodyText"/>
        <w:rPr>
          <w:rFonts w:ascii="Calibri"/>
          <w:b/>
          <w:sz w:val="20"/>
        </w:rPr>
      </w:pPr>
    </w:p>
    <w:p w14:paraId="65BFBD92" w14:textId="77777777" w:rsidR="006F58AE" w:rsidRDefault="006F58AE">
      <w:pPr>
        <w:pStyle w:val="BodyText"/>
        <w:rPr>
          <w:rFonts w:ascii="Calibri"/>
          <w:b/>
          <w:sz w:val="20"/>
        </w:rPr>
      </w:pPr>
    </w:p>
    <w:p w14:paraId="07D874E4" w14:textId="77777777" w:rsidR="006F58AE" w:rsidRDefault="006F58AE">
      <w:pPr>
        <w:pStyle w:val="BodyText"/>
        <w:rPr>
          <w:rFonts w:ascii="Calibri"/>
          <w:b/>
          <w:sz w:val="20"/>
        </w:rPr>
      </w:pPr>
    </w:p>
    <w:p w14:paraId="1609030E" w14:textId="77777777" w:rsidR="006F58AE" w:rsidRDefault="006F58AE">
      <w:pPr>
        <w:pStyle w:val="BodyText"/>
        <w:rPr>
          <w:rFonts w:ascii="Calibri"/>
          <w:b/>
          <w:sz w:val="20"/>
        </w:rPr>
      </w:pPr>
    </w:p>
    <w:p w14:paraId="72C6FAB6" w14:textId="77777777" w:rsidR="006F58AE" w:rsidRDefault="006F58AE">
      <w:pPr>
        <w:pStyle w:val="BodyText"/>
        <w:rPr>
          <w:rFonts w:ascii="Calibri"/>
          <w:b/>
          <w:sz w:val="20"/>
        </w:rPr>
      </w:pPr>
    </w:p>
    <w:p w14:paraId="568D1506" w14:textId="77777777" w:rsidR="006F58AE" w:rsidRDefault="006F58AE">
      <w:pPr>
        <w:pStyle w:val="BodyText"/>
        <w:rPr>
          <w:rFonts w:ascii="Calibri"/>
          <w:b/>
          <w:sz w:val="20"/>
        </w:rPr>
      </w:pPr>
    </w:p>
    <w:p w14:paraId="7D6C5939" w14:textId="77777777" w:rsidR="006F58AE" w:rsidRDefault="006F58AE">
      <w:pPr>
        <w:pStyle w:val="BodyText"/>
        <w:rPr>
          <w:rFonts w:ascii="Calibri"/>
          <w:b/>
          <w:sz w:val="20"/>
        </w:rPr>
      </w:pPr>
    </w:p>
    <w:p w14:paraId="40A7DBF0" w14:textId="77777777" w:rsidR="006F58AE" w:rsidRDefault="006F58AE">
      <w:pPr>
        <w:pStyle w:val="BodyText"/>
        <w:rPr>
          <w:rFonts w:ascii="Calibri"/>
          <w:b/>
          <w:sz w:val="20"/>
        </w:rPr>
      </w:pPr>
    </w:p>
    <w:p w14:paraId="02AD6653" w14:textId="77777777" w:rsidR="006F58AE" w:rsidRDefault="006F58AE">
      <w:pPr>
        <w:pStyle w:val="BodyText"/>
        <w:rPr>
          <w:rFonts w:ascii="Calibri"/>
          <w:b/>
          <w:sz w:val="20"/>
        </w:rPr>
      </w:pPr>
    </w:p>
    <w:p w14:paraId="513B335A" w14:textId="77777777" w:rsidR="006F58AE" w:rsidRDefault="006F58AE">
      <w:pPr>
        <w:pStyle w:val="BodyText"/>
        <w:rPr>
          <w:rFonts w:ascii="Calibri"/>
          <w:b/>
          <w:sz w:val="20"/>
        </w:rPr>
      </w:pPr>
    </w:p>
    <w:p w14:paraId="672DDC30" w14:textId="77777777" w:rsidR="006F58AE" w:rsidRDefault="006F58AE">
      <w:pPr>
        <w:pStyle w:val="BodyText"/>
        <w:rPr>
          <w:rFonts w:ascii="Calibri"/>
          <w:b/>
          <w:sz w:val="20"/>
        </w:rPr>
      </w:pPr>
    </w:p>
    <w:p w14:paraId="6564FBC5" w14:textId="77777777" w:rsidR="006F58AE" w:rsidRDefault="006F58AE">
      <w:pPr>
        <w:pStyle w:val="BodyText"/>
        <w:rPr>
          <w:rFonts w:ascii="Calibri"/>
          <w:b/>
          <w:sz w:val="20"/>
        </w:rPr>
      </w:pPr>
    </w:p>
    <w:p w14:paraId="6E1BA8B4" w14:textId="77777777" w:rsidR="006F58AE" w:rsidRDefault="006F58AE">
      <w:pPr>
        <w:pStyle w:val="BodyText"/>
        <w:rPr>
          <w:rFonts w:ascii="Calibri"/>
          <w:b/>
          <w:sz w:val="20"/>
        </w:rPr>
      </w:pPr>
    </w:p>
    <w:p w14:paraId="3623F010" w14:textId="77777777" w:rsidR="006F58AE" w:rsidRDefault="006F58AE">
      <w:pPr>
        <w:pStyle w:val="BodyText"/>
        <w:rPr>
          <w:rFonts w:ascii="Calibri"/>
          <w:b/>
          <w:sz w:val="20"/>
        </w:rPr>
      </w:pPr>
    </w:p>
    <w:p w14:paraId="1BBD543B" w14:textId="77777777" w:rsidR="006F58AE" w:rsidRDefault="006F58AE">
      <w:pPr>
        <w:pStyle w:val="BodyText"/>
        <w:rPr>
          <w:rFonts w:ascii="Calibri"/>
          <w:b/>
          <w:sz w:val="20"/>
        </w:rPr>
      </w:pPr>
    </w:p>
    <w:p w14:paraId="49551AAC" w14:textId="77777777" w:rsidR="006F58AE" w:rsidRDefault="006F58AE">
      <w:pPr>
        <w:pStyle w:val="BodyText"/>
        <w:rPr>
          <w:rFonts w:ascii="Calibri"/>
          <w:b/>
          <w:sz w:val="20"/>
        </w:rPr>
      </w:pPr>
    </w:p>
    <w:p w14:paraId="60ED1E03" w14:textId="77777777" w:rsidR="006F58AE" w:rsidRDefault="006F58AE">
      <w:pPr>
        <w:pStyle w:val="BodyText"/>
        <w:rPr>
          <w:rFonts w:ascii="Calibri"/>
          <w:b/>
          <w:sz w:val="20"/>
        </w:rPr>
      </w:pPr>
    </w:p>
    <w:p w14:paraId="03A537A7" w14:textId="77777777" w:rsidR="006F58AE" w:rsidRDefault="006F58AE">
      <w:pPr>
        <w:pStyle w:val="BodyText"/>
        <w:rPr>
          <w:rFonts w:ascii="Calibri"/>
          <w:b/>
          <w:sz w:val="20"/>
        </w:rPr>
      </w:pPr>
    </w:p>
    <w:p w14:paraId="7454BDFB" w14:textId="77777777" w:rsidR="006F58AE" w:rsidRDefault="006F58AE">
      <w:pPr>
        <w:pStyle w:val="BodyText"/>
        <w:rPr>
          <w:rFonts w:ascii="Calibri"/>
          <w:b/>
          <w:sz w:val="20"/>
        </w:rPr>
      </w:pPr>
    </w:p>
    <w:p w14:paraId="72094EDA" w14:textId="77777777" w:rsidR="006F58AE" w:rsidRDefault="006F58AE">
      <w:pPr>
        <w:pStyle w:val="BodyText"/>
        <w:rPr>
          <w:rFonts w:ascii="Calibri"/>
          <w:b/>
          <w:sz w:val="20"/>
        </w:rPr>
      </w:pPr>
    </w:p>
    <w:p w14:paraId="6A22E705" w14:textId="77777777" w:rsidR="006F58AE" w:rsidRDefault="006F58AE">
      <w:pPr>
        <w:pStyle w:val="BodyText"/>
        <w:rPr>
          <w:rFonts w:ascii="Calibri"/>
          <w:b/>
          <w:sz w:val="20"/>
        </w:rPr>
      </w:pPr>
    </w:p>
    <w:p w14:paraId="5805A553" w14:textId="77777777" w:rsidR="006F58AE" w:rsidRDefault="006F58AE">
      <w:pPr>
        <w:pStyle w:val="BodyText"/>
        <w:rPr>
          <w:rFonts w:ascii="Calibri"/>
          <w:b/>
          <w:sz w:val="20"/>
        </w:rPr>
      </w:pPr>
    </w:p>
    <w:p w14:paraId="6BA43A51" w14:textId="77777777" w:rsidR="006F58AE" w:rsidRDefault="006F58AE">
      <w:pPr>
        <w:pStyle w:val="BodyText"/>
        <w:rPr>
          <w:rFonts w:ascii="Calibri"/>
          <w:b/>
          <w:sz w:val="20"/>
        </w:rPr>
      </w:pPr>
    </w:p>
    <w:p w14:paraId="165E151D" w14:textId="77777777" w:rsidR="006F58AE" w:rsidRDefault="006F58AE">
      <w:pPr>
        <w:pStyle w:val="BodyText"/>
        <w:rPr>
          <w:rFonts w:ascii="Calibri"/>
          <w:b/>
          <w:sz w:val="20"/>
        </w:rPr>
      </w:pPr>
    </w:p>
    <w:p w14:paraId="325CAB5D" w14:textId="77777777" w:rsidR="006F58AE" w:rsidRDefault="006F58AE">
      <w:pPr>
        <w:pStyle w:val="BodyText"/>
        <w:rPr>
          <w:rFonts w:ascii="Calibri"/>
          <w:b/>
          <w:sz w:val="20"/>
        </w:rPr>
      </w:pPr>
    </w:p>
    <w:p w14:paraId="2826E09C" w14:textId="77777777" w:rsidR="006F58AE" w:rsidRDefault="006F58AE">
      <w:pPr>
        <w:pStyle w:val="BodyText"/>
        <w:spacing w:before="4"/>
        <w:rPr>
          <w:rFonts w:ascii="Calibri"/>
          <w:b/>
          <w:sz w:val="26"/>
        </w:rPr>
      </w:pPr>
    </w:p>
    <w:p w14:paraId="768381A2" w14:textId="77777777" w:rsidR="006F58AE" w:rsidRDefault="006F58AE">
      <w:pPr>
        <w:rPr>
          <w:rFonts w:ascii="Calibri"/>
          <w:sz w:val="26"/>
        </w:rPr>
        <w:sectPr w:rsidR="006F58AE">
          <w:footerReference w:type="default" r:id="rId87"/>
          <w:pgSz w:w="12240" w:h="15840"/>
          <w:pgMar w:top="1500" w:right="800" w:bottom="980" w:left="800" w:header="0" w:footer="787" w:gutter="0"/>
          <w:cols w:space="720"/>
        </w:sectPr>
      </w:pPr>
    </w:p>
    <w:p w14:paraId="2E111033" w14:textId="77777777" w:rsidR="006F58AE" w:rsidRDefault="00BB587A">
      <w:pPr>
        <w:spacing w:before="192" w:line="216" w:lineRule="auto"/>
        <w:ind w:left="1070" w:hanging="274"/>
        <w:rPr>
          <w:rFonts w:ascii="Arial"/>
          <w:b/>
          <w:sz w:val="48"/>
        </w:rPr>
      </w:pPr>
      <w:r>
        <w:rPr>
          <w:rFonts w:ascii="Arial"/>
          <w:b/>
          <w:color w:val="FFFFFF"/>
          <w:w w:val="80"/>
          <w:sz w:val="48"/>
        </w:rPr>
        <w:t>Ask</w:t>
      </w:r>
      <w:r>
        <w:rPr>
          <w:rFonts w:ascii="Arial"/>
          <w:b/>
          <w:color w:val="FFFFFF"/>
          <w:spacing w:val="11"/>
          <w:w w:val="80"/>
          <w:sz w:val="48"/>
        </w:rPr>
        <w:t xml:space="preserve"> </w:t>
      </w:r>
      <w:r>
        <w:rPr>
          <w:rFonts w:ascii="Arial"/>
          <w:b/>
          <w:color w:val="FFFFFF"/>
          <w:w w:val="80"/>
          <w:sz w:val="48"/>
        </w:rPr>
        <w:t>for</w:t>
      </w:r>
      <w:r>
        <w:rPr>
          <w:rFonts w:ascii="Arial"/>
          <w:b/>
          <w:color w:val="FFFFFF"/>
          <w:spacing w:val="-104"/>
          <w:w w:val="80"/>
          <w:sz w:val="48"/>
        </w:rPr>
        <w:t xml:space="preserve"> </w:t>
      </w:r>
      <w:r>
        <w:rPr>
          <w:rFonts w:ascii="Arial"/>
          <w:b/>
          <w:color w:val="FFFFFF"/>
          <w:w w:val="90"/>
          <w:sz w:val="48"/>
        </w:rPr>
        <w:t>help</w:t>
      </w:r>
    </w:p>
    <w:p w14:paraId="5FA7412D" w14:textId="0EDAF5D2" w:rsidR="006F58AE" w:rsidRDefault="00BB587A">
      <w:pPr>
        <w:spacing w:before="78" w:line="216" w:lineRule="auto"/>
        <w:ind w:left="796" w:right="2755"/>
        <w:rPr>
          <w:rFonts w:ascii="Calibri"/>
          <w:b/>
          <w:sz w:val="20"/>
        </w:rPr>
      </w:pPr>
      <w:r>
        <w:br w:type="column"/>
      </w:r>
      <w:r>
        <w:rPr>
          <w:rFonts w:ascii="Calibri"/>
          <w:b/>
          <w:spacing w:val="-1"/>
          <w:sz w:val="20"/>
        </w:rPr>
        <w:t xml:space="preserve">Record and share </w:t>
      </w:r>
      <w:r>
        <w:rPr>
          <w:rFonts w:ascii="Calibri"/>
          <w:b/>
          <w:sz w:val="20"/>
        </w:rPr>
        <w:t xml:space="preserve">information </w:t>
      </w:r>
      <w:r w:rsidR="00E27394">
        <w:rPr>
          <w:rFonts w:ascii="Calibri"/>
          <w:b/>
          <w:sz w:val="20"/>
        </w:rPr>
        <w:t>appropriately</w:t>
      </w:r>
      <w:r>
        <w:rPr>
          <w:rFonts w:ascii="Calibri"/>
          <w:b/>
          <w:sz w:val="20"/>
        </w:rPr>
        <w:t xml:space="preserve"> with regard to</w:t>
      </w:r>
      <w:r>
        <w:rPr>
          <w:rFonts w:ascii="Calibri"/>
          <w:b/>
          <w:spacing w:val="-43"/>
          <w:sz w:val="20"/>
        </w:rPr>
        <w:t xml:space="preserve"> </w:t>
      </w:r>
      <w:r>
        <w:rPr>
          <w:rFonts w:ascii="Calibri"/>
          <w:b/>
          <w:sz w:val="20"/>
        </w:rPr>
        <w:t>confidentiality.</w:t>
      </w:r>
    </w:p>
    <w:p w14:paraId="2E7C5495" w14:textId="77777777" w:rsidR="006F58AE" w:rsidRDefault="00BB587A">
      <w:pPr>
        <w:spacing w:before="36" w:line="216" w:lineRule="auto"/>
        <w:ind w:left="796" w:right="2344"/>
        <w:rPr>
          <w:rFonts w:ascii="Calibri" w:hAnsi="Calibri"/>
          <w:b/>
          <w:sz w:val="20"/>
        </w:rPr>
      </w:pPr>
      <w:r>
        <w:rPr>
          <w:rFonts w:ascii="Calibri" w:hAnsi="Calibri"/>
          <w:b/>
          <w:sz w:val="20"/>
        </w:rPr>
        <w:t>If staff members have concerns, raise these with the school’s or</w:t>
      </w:r>
      <w:r>
        <w:rPr>
          <w:rFonts w:ascii="Calibri" w:hAnsi="Calibri"/>
          <w:b/>
          <w:spacing w:val="-43"/>
          <w:sz w:val="20"/>
        </w:rPr>
        <w:t xml:space="preserve"> </w:t>
      </w:r>
      <w:r>
        <w:rPr>
          <w:rFonts w:ascii="Calibri" w:hAnsi="Calibri"/>
          <w:b/>
          <w:sz w:val="20"/>
        </w:rPr>
        <w:t>college’s</w:t>
      </w:r>
      <w:r>
        <w:rPr>
          <w:rFonts w:ascii="Calibri" w:hAnsi="Calibri"/>
          <w:b/>
          <w:spacing w:val="-4"/>
          <w:sz w:val="20"/>
        </w:rPr>
        <w:t xml:space="preserve"> </w:t>
      </w:r>
      <w:r>
        <w:rPr>
          <w:rFonts w:ascii="Calibri" w:hAnsi="Calibri"/>
          <w:b/>
          <w:sz w:val="20"/>
        </w:rPr>
        <w:t>Designated</w:t>
      </w:r>
      <w:r>
        <w:rPr>
          <w:rFonts w:ascii="Calibri" w:hAnsi="Calibri"/>
          <w:b/>
          <w:spacing w:val="-1"/>
          <w:sz w:val="20"/>
        </w:rPr>
        <w:t xml:space="preserve"> </w:t>
      </w:r>
      <w:r>
        <w:rPr>
          <w:rFonts w:ascii="Calibri" w:hAnsi="Calibri"/>
          <w:b/>
          <w:sz w:val="20"/>
        </w:rPr>
        <w:t>Safeguarding</w:t>
      </w:r>
      <w:r>
        <w:rPr>
          <w:rFonts w:ascii="Calibri" w:hAnsi="Calibri"/>
          <w:b/>
          <w:spacing w:val="-4"/>
          <w:sz w:val="20"/>
        </w:rPr>
        <w:t xml:space="preserve"> </w:t>
      </w:r>
      <w:r>
        <w:rPr>
          <w:rFonts w:ascii="Calibri" w:hAnsi="Calibri"/>
          <w:b/>
          <w:sz w:val="20"/>
        </w:rPr>
        <w:t>Lead</w:t>
      </w:r>
      <w:r>
        <w:rPr>
          <w:rFonts w:ascii="Calibri" w:hAnsi="Calibri"/>
          <w:b/>
          <w:spacing w:val="-2"/>
          <w:sz w:val="20"/>
        </w:rPr>
        <w:t xml:space="preserve"> </w:t>
      </w:r>
      <w:r>
        <w:rPr>
          <w:rFonts w:ascii="Calibri" w:hAnsi="Calibri"/>
          <w:b/>
          <w:sz w:val="20"/>
        </w:rPr>
        <w:t>(DSL)</w:t>
      </w:r>
    </w:p>
    <w:p w14:paraId="72C5ADEB" w14:textId="77777777" w:rsidR="006F58AE" w:rsidRDefault="00BB587A">
      <w:pPr>
        <w:spacing w:before="16"/>
        <w:ind w:left="796"/>
        <w:rPr>
          <w:rFonts w:ascii="Calibri"/>
          <w:b/>
          <w:sz w:val="20"/>
        </w:rPr>
      </w:pPr>
      <w:r>
        <w:rPr>
          <w:rFonts w:ascii="Calibri"/>
          <w:b/>
          <w:w w:val="95"/>
          <w:sz w:val="20"/>
        </w:rPr>
        <w:t>Responsibility</w:t>
      </w:r>
      <w:r>
        <w:rPr>
          <w:rFonts w:ascii="Calibri"/>
          <w:b/>
          <w:spacing w:val="25"/>
          <w:w w:val="95"/>
          <w:sz w:val="20"/>
        </w:rPr>
        <w:t xml:space="preserve"> </w:t>
      </w:r>
      <w:r>
        <w:rPr>
          <w:rFonts w:ascii="Calibri"/>
          <w:b/>
          <w:w w:val="95"/>
          <w:sz w:val="20"/>
        </w:rPr>
        <w:t>to</w:t>
      </w:r>
      <w:r>
        <w:rPr>
          <w:rFonts w:ascii="Calibri"/>
          <w:b/>
          <w:spacing w:val="29"/>
          <w:w w:val="95"/>
          <w:sz w:val="20"/>
        </w:rPr>
        <w:t xml:space="preserve"> </w:t>
      </w:r>
      <w:r>
        <w:rPr>
          <w:rFonts w:ascii="Calibri"/>
          <w:b/>
          <w:w w:val="95"/>
          <w:sz w:val="20"/>
        </w:rPr>
        <w:t>take</w:t>
      </w:r>
      <w:r>
        <w:rPr>
          <w:rFonts w:ascii="Calibri"/>
          <w:b/>
          <w:spacing w:val="27"/>
          <w:w w:val="95"/>
          <w:sz w:val="20"/>
        </w:rPr>
        <w:t xml:space="preserve"> </w:t>
      </w:r>
      <w:r>
        <w:rPr>
          <w:rFonts w:ascii="Calibri"/>
          <w:b/>
          <w:w w:val="95"/>
          <w:sz w:val="20"/>
        </w:rPr>
        <w:t>appropriate</w:t>
      </w:r>
      <w:r>
        <w:rPr>
          <w:rFonts w:ascii="Calibri"/>
          <w:b/>
          <w:spacing w:val="27"/>
          <w:w w:val="95"/>
          <w:sz w:val="20"/>
        </w:rPr>
        <w:t xml:space="preserve"> </w:t>
      </w:r>
      <w:r>
        <w:rPr>
          <w:rFonts w:ascii="Calibri"/>
          <w:b/>
          <w:w w:val="95"/>
          <w:sz w:val="20"/>
        </w:rPr>
        <w:t>action,</w:t>
      </w:r>
      <w:r>
        <w:rPr>
          <w:rFonts w:ascii="Calibri"/>
          <w:b/>
          <w:spacing w:val="23"/>
          <w:w w:val="95"/>
          <w:sz w:val="20"/>
        </w:rPr>
        <w:t xml:space="preserve"> </w:t>
      </w:r>
      <w:r>
        <w:rPr>
          <w:rFonts w:ascii="Calibri"/>
          <w:b/>
          <w:w w:val="95"/>
          <w:sz w:val="20"/>
        </w:rPr>
        <w:t>do</w:t>
      </w:r>
      <w:r>
        <w:rPr>
          <w:rFonts w:ascii="Calibri"/>
          <w:b/>
          <w:spacing w:val="29"/>
          <w:w w:val="95"/>
          <w:sz w:val="20"/>
        </w:rPr>
        <w:t xml:space="preserve"> </w:t>
      </w:r>
      <w:r>
        <w:rPr>
          <w:rFonts w:ascii="Calibri"/>
          <w:b/>
          <w:w w:val="95"/>
          <w:sz w:val="20"/>
        </w:rPr>
        <w:t>not</w:t>
      </w:r>
      <w:r>
        <w:rPr>
          <w:rFonts w:ascii="Calibri"/>
          <w:b/>
          <w:spacing w:val="7"/>
          <w:w w:val="95"/>
          <w:sz w:val="20"/>
        </w:rPr>
        <w:t xml:space="preserve"> </w:t>
      </w:r>
      <w:r>
        <w:rPr>
          <w:rFonts w:ascii="Calibri"/>
          <w:b/>
          <w:w w:val="95"/>
          <w:sz w:val="20"/>
        </w:rPr>
        <w:t>delay.</w:t>
      </w:r>
    </w:p>
    <w:p w14:paraId="24AE0FC0" w14:textId="77777777" w:rsidR="006F58AE" w:rsidRDefault="006F58AE">
      <w:pPr>
        <w:rPr>
          <w:rFonts w:ascii="Calibri"/>
          <w:sz w:val="20"/>
        </w:rPr>
        <w:sectPr w:rsidR="006F58AE">
          <w:type w:val="continuous"/>
          <w:pgSz w:w="12240" w:h="15840"/>
          <w:pgMar w:top="1600" w:right="800" w:bottom="1020" w:left="800" w:header="720" w:footer="720" w:gutter="0"/>
          <w:cols w:num="2" w:space="720" w:equalWidth="0">
            <w:col w:w="2153" w:space="50"/>
            <w:col w:w="8437"/>
          </w:cols>
        </w:sectPr>
      </w:pPr>
    </w:p>
    <w:p w14:paraId="449F0A7F" w14:textId="77777777" w:rsidR="006F58AE" w:rsidRDefault="006F58AE">
      <w:pPr>
        <w:pStyle w:val="BodyText"/>
        <w:rPr>
          <w:rFonts w:ascii="Calibri"/>
          <w:b/>
          <w:sz w:val="20"/>
        </w:rPr>
      </w:pPr>
    </w:p>
    <w:p w14:paraId="24628A7F" w14:textId="77777777" w:rsidR="006F58AE" w:rsidRDefault="006F58AE">
      <w:pPr>
        <w:pStyle w:val="BodyText"/>
        <w:rPr>
          <w:rFonts w:ascii="Calibri"/>
          <w:b/>
          <w:sz w:val="20"/>
        </w:rPr>
      </w:pPr>
    </w:p>
    <w:p w14:paraId="7367F43D" w14:textId="77777777" w:rsidR="006F58AE" w:rsidRDefault="006F58AE">
      <w:pPr>
        <w:pStyle w:val="BodyText"/>
        <w:rPr>
          <w:rFonts w:ascii="Calibri"/>
          <w:b/>
          <w:sz w:val="20"/>
        </w:rPr>
      </w:pPr>
    </w:p>
    <w:p w14:paraId="7611BAA6" w14:textId="77777777" w:rsidR="006F58AE" w:rsidRDefault="006F58AE">
      <w:pPr>
        <w:pStyle w:val="BodyText"/>
        <w:rPr>
          <w:rFonts w:ascii="Calibri"/>
          <w:b/>
          <w:sz w:val="20"/>
        </w:rPr>
      </w:pPr>
    </w:p>
    <w:p w14:paraId="21326120" w14:textId="77777777" w:rsidR="006F58AE" w:rsidRDefault="006F58AE">
      <w:pPr>
        <w:pStyle w:val="BodyText"/>
        <w:spacing w:before="5"/>
        <w:rPr>
          <w:rFonts w:ascii="Calibri"/>
          <w:b/>
        </w:rPr>
      </w:pPr>
    </w:p>
    <w:p w14:paraId="24C4D4FB" w14:textId="21F408CA" w:rsidR="006F58AE" w:rsidRDefault="008248C2">
      <w:pPr>
        <w:spacing w:before="79" w:line="216" w:lineRule="auto"/>
        <w:ind w:left="3064" w:right="2263"/>
        <w:rPr>
          <w:rFonts w:ascii="Calibri"/>
          <w:b/>
          <w:sz w:val="20"/>
        </w:rPr>
      </w:pPr>
      <w:r>
        <w:rPr>
          <w:noProof/>
        </w:rPr>
        <mc:AlternateContent>
          <mc:Choice Requires="wpg">
            <w:drawing>
              <wp:anchor distT="0" distB="0" distL="114300" distR="114300" simplePos="0" relativeHeight="251658242" behindDoc="1" locked="0" layoutInCell="1" allowOverlap="1" wp14:anchorId="10F547B6" wp14:editId="08BBA6A0">
                <wp:simplePos x="0" y="0"/>
                <wp:positionH relativeFrom="page">
                  <wp:posOffset>2375535</wp:posOffset>
                </wp:positionH>
                <wp:positionV relativeFrom="paragraph">
                  <wp:posOffset>-373380</wp:posOffset>
                </wp:positionV>
                <wp:extent cx="4370705" cy="1674495"/>
                <wp:effectExtent l="0" t="0" r="0" b="0"/>
                <wp:wrapNone/>
                <wp:docPr id="919160619" name="Group 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370705" cy="1674495"/>
                          <a:chOff x="3741" y="-588"/>
                          <a:chExt cx="6883" cy="2637"/>
                        </a:xfrm>
                      </wpg:grpSpPr>
                      <wps:wsp>
                        <wps:cNvPr id="2043402398" name="Freeform 8"/>
                        <wps:cNvSpPr>
                          <a:spLocks/>
                        </wps:cNvSpPr>
                        <wps:spPr bwMode="auto">
                          <a:xfrm>
                            <a:off x="3761" y="-568"/>
                            <a:ext cx="6843" cy="2597"/>
                          </a:xfrm>
                          <a:custGeom>
                            <a:avLst/>
                            <a:gdLst>
                              <a:gd name="T0" fmla="+- 0 9305 3761"/>
                              <a:gd name="T1" fmla="*/ T0 w 6843"/>
                              <a:gd name="T2" fmla="+- 0 -568 -568"/>
                              <a:gd name="T3" fmla="*/ -568 h 2597"/>
                              <a:gd name="T4" fmla="+- 0 9305 3761"/>
                              <a:gd name="T5" fmla="*/ T4 w 6843"/>
                              <a:gd name="T6" fmla="+- 0 -243 -568"/>
                              <a:gd name="T7" fmla="*/ -243 h 2597"/>
                              <a:gd name="T8" fmla="+- 0 3761 3761"/>
                              <a:gd name="T9" fmla="*/ T8 w 6843"/>
                              <a:gd name="T10" fmla="+- 0 -243 -568"/>
                              <a:gd name="T11" fmla="*/ -243 h 2597"/>
                              <a:gd name="T12" fmla="+- 0 3761 3761"/>
                              <a:gd name="T13" fmla="*/ T12 w 6843"/>
                              <a:gd name="T14" fmla="+- 0 1704 -568"/>
                              <a:gd name="T15" fmla="*/ 1704 h 2597"/>
                              <a:gd name="T16" fmla="+- 0 9305 3761"/>
                              <a:gd name="T17" fmla="*/ T16 w 6843"/>
                              <a:gd name="T18" fmla="+- 0 1704 -568"/>
                              <a:gd name="T19" fmla="*/ 1704 h 2597"/>
                              <a:gd name="T20" fmla="+- 0 9305 3761"/>
                              <a:gd name="T21" fmla="*/ T20 w 6843"/>
                              <a:gd name="T22" fmla="+- 0 2029 -568"/>
                              <a:gd name="T23" fmla="*/ 2029 h 2597"/>
                              <a:gd name="T24" fmla="+- 0 10604 3761"/>
                              <a:gd name="T25" fmla="*/ T24 w 6843"/>
                              <a:gd name="T26" fmla="+- 0 731 -568"/>
                              <a:gd name="T27" fmla="*/ 731 h 2597"/>
                              <a:gd name="T28" fmla="+- 0 9305 3761"/>
                              <a:gd name="T29" fmla="*/ T28 w 6843"/>
                              <a:gd name="T30" fmla="+- 0 -568 -568"/>
                              <a:gd name="T31" fmla="*/ -568 h 2597"/>
                            </a:gdLst>
                            <a:ahLst/>
                            <a:cxnLst>
                              <a:cxn ang="0">
                                <a:pos x="T1" y="T3"/>
                              </a:cxn>
                              <a:cxn ang="0">
                                <a:pos x="T5" y="T7"/>
                              </a:cxn>
                              <a:cxn ang="0">
                                <a:pos x="T9" y="T11"/>
                              </a:cxn>
                              <a:cxn ang="0">
                                <a:pos x="T13" y="T15"/>
                              </a:cxn>
                              <a:cxn ang="0">
                                <a:pos x="T17" y="T19"/>
                              </a:cxn>
                              <a:cxn ang="0">
                                <a:pos x="T21" y="T23"/>
                              </a:cxn>
                              <a:cxn ang="0">
                                <a:pos x="T25" y="T27"/>
                              </a:cxn>
                              <a:cxn ang="0">
                                <a:pos x="T29" y="T31"/>
                              </a:cxn>
                            </a:cxnLst>
                            <a:rect l="0" t="0" r="r" b="b"/>
                            <a:pathLst>
                              <a:path w="6843" h="2597">
                                <a:moveTo>
                                  <a:pt x="5544" y="0"/>
                                </a:moveTo>
                                <a:lnTo>
                                  <a:pt x="5544" y="325"/>
                                </a:lnTo>
                                <a:lnTo>
                                  <a:pt x="0" y="325"/>
                                </a:lnTo>
                                <a:lnTo>
                                  <a:pt x="0" y="2272"/>
                                </a:lnTo>
                                <a:lnTo>
                                  <a:pt x="5544" y="2272"/>
                                </a:lnTo>
                                <a:lnTo>
                                  <a:pt x="5544" y="2597"/>
                                </a:lnTo>
                                <a:lnTo>
                                  <a:pt x="6843" y="1299"/>
                                </a:lnTo>
                                <a:lnTo>
                                  <a:pt x="5544" y="0"/>
                                </a:lnTo>
                                <a:close/>
                              </a:path>
                            </a:pathLst>
                          </a:custGeom>
                          <a:solidFill>
                            <a:srgbClr val="D0D6E8">
                              <a:alpha val="90195"/>
                            </a:srgbClr>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21879068" name="Freeform 7"/>
                        <wps:cNvSpPr>
                          <a:spLocks/>
                        </wps:cNvSpPr>
                        <wps:spPr bwMode="auto">
                          <a:xfrm>
                            <a:off x="3761" y="-568"/>
                            <a:ext cx="6843" cy="2597"/>
                          </a:xfrm>
                          <a:custGeom>
                            <a:avLst/>
                            <a:gdLst>
                              <a:gd name="T0" fmla="+- 0 3761 3761"/>
                              <a:gd name="T1" fmla="*/ T0 w 6843"/>
                              <a:gd name="T2" fmla="+- 0 -243 -568"/>
                              <a:gd name="T3" fmla="*/ -243 h 2597"/>
                              <a:gd name="T4" fmla="+- 0 9305 3761"/>
                              <a:gd name="T5" fmla="*/ T4 w 6843"/>
                              <a:gd name="T6" fmla="+- 0 -243 -568"/>
                              <a:gd name="T7" fmla="*/ -243 h 2597"/>
                              <a:gd name="T8" fmla="+- 0 9305 3761"/>
                              <a:gd name="T9" fmla="*/ T8 w 6843"/>
                              <a:gd name="T10" fmla="+- 0 -568 -568"/>
                              <a:gd name="T11" fmla="*/ -568 h 2597"/>
                              <a:gd name="T12" fmla="+- 0 10604 3761"/>
                              <a:gd name="T13" fmla="*/ T12 w 6843"/>
                              <a:gd name="T14" fmla="+- 0 731 -568"/>
                              <a:gd name="T15" fmla="*/ 731 h 2597"/>
                              <a:gd name="T16" fmla="+- 0 9305 3761"/>
                              <a:gd name="T17" fmla="*/ T16 w 6843"/>
                              <a:gd name="T18" fmla="+- 0 2029 -568"/>
                              <a:gd name="T19" fmla="*/ 2029 h 2597"/>
                              <a:gd name="T20" fmla="+- 0 9305 3761"/>
                              <a:gd name="T21" fmla="*/ T20 w 6843"/>
                              <a:gd name="T22" fmla="+- 0 1704 -568"/>
                              <a:gd name="T23" fmla="*/ 1704 h 2597"/>
                              <a:gd name="T24" fmla="+- 0 3761 3761"/>
                              <a:gd name="T25" fmla="*/ T24 w 6843"/>
                              <a:gd name="T26" fmla="+- 0 1704 -568"/>
                              <a:gd name="T27" fmla="*/ 1704 h 2597"/>
                              <a:gd name="T28" fmla="+- 0 3761 3761"/>
                              <a:gd name="T29" fmla="*/ T28 w 6843"/>
                              <a:gd name="T30" fmla="+- 0 -243 -568"/>
                              <a:gd name="T31" fmla="*/ -243 h 2597"/>
                            </a:gdLst>
                            <a:ahLst/>
                            <a:cxnLst>
                              <a:cxn ang="0">
                                <a:pos x="T1" y="T3"/>
                              </a:cxn>
                              <a:cxn ang="0">
                                <a:pos x="T5" y="T7"/>
                              </a:cxn>
                              <a:cxn ang="0">
                                <a:pos x="T9" y="T11"/>
                              </a:cxn>
                              <a:cxn ang="0">
                                <a:pos x="T13" y="T15"/>
                              </a:cxn>
                              <a:cxn ang="0">
                                <a:pos x="T17" y="T19"/>
                              </a:cxn>
                              <a:cxn ang="0">
                                <a:pos x="T21" y="T23"/>
                              </a:cxn>
                              <a:cxn ang="0">
                                <a:pos x="T25" y="T27"/>
                              </a:cxn>
                              <a:cxn ang="0">
                                <a:pos x="T29" y="T31"/>
                              </a:cxn>
                            </a:cxnLst>
                            <a:rect l="0" t="0" r="r" b="b"/>
                            <a:pathLst>
                              <a:path w="6843" h="2597">
                                <a:moveTo>
                                  <a:pt x="0" y="325"/>
                                </a:moveTo>
                                <a:lnTo>
                                  <a:pt x="5544" y="325"/>
                                </a:lnTo>
                                <a:lnTo>
                                  <a:pt x="5544" y="0"/>
                                </a:lnTo>
                                <a:lnTo>
                                  <a:pt x="6843" y="1299"/>
                                </a:lnTo>
                                <a:lnTo>
                                  <a:pt x="5544" y="2597"/>
                                </a:lnTo>
                                <a:lnTo>
                                  <a:pt x="5544" y="2272"/>
                                </a:lnTo>
                                <a:lnTo>
                                  <a:pt x="0" y="2272"/>
                                </a:lnTo>
                                <a:lnTo>
                                  <a:pt x="0" y="325"/>
                                </a:lnTo>
                                <a:close/>
                              </a:path>
                            </a:pathLst>
                          </a:custGeom>
                          <a:noFill/>
                          <a:ln w="25400">
                            <a:solidFill>
                              <a:srgbClr val="D0D6E8"/>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152660059" name="Freeform 6"/>
                        <wps:cNvSpPr>
                          <a:spLocks/>
                        </wps:cNvSpPr>
                        <wps:spPr bwMode="auto">
                          <a:xfrm>
                            <a:off x="3783" y="153"/>
                            <a:ext cx="49" cy="50"/>
                          </a:xfrm>
                          <a:custGeom>
                            <a:avLst/>
                            <a:gdLst>
                              <a:gd name="T0" fmla="+- 0 3814 3783"/>
                              <a:gd name="T1" fmla="*/ T0 w 49"/>
                              <a:gd name="T2" fmla="+- 0 154 154"/>
                              <a:gd name="T3" fmla="*/ 154 h 50"/>
                              <a:gd name="T4" fmla="+- 0 3801 3783"/>
                              <a:gd name="T5" fmla="*/ T4 w 49"/>
                              <a:gd name="T6" fmla="+- 0 154 154"/>
                              <a:gd name="T7" fmla="*/ 154 h 50"/>
                              <a:gd name="T8" fmla="+- 0 3795 3783"/>
                              <a:gd name="T9" fmla="*/ T8 w 49"/>
                              <a:gd name="T10" fmla="+- 0 156 154"/>
                              <a:gd name="T11" fmla="*/ 156 h 50"/>
                              <a:gd name="T12" fmla="+- 0 3786 3783"/>
                              <a:gd name="T13" fmla="*/ T12 w 49"/>
                              <a:gd name="T14" fmla="+- 0 166 154"/>
                              <a:gd name="T15" fmla="*/ 166 h 50"/>
                              <a:gd name="T16" fmla="+- 0 3783 3783"/>
                              <a:gd name="T17" fmla="*/ T16 w 49"/>
                              <a:gd name="T18" fmla="+- 0 172 154"/>
                              <a:gd name="T19" fmla="*/ 172 h 50"/>
                              <a:gd name="T20" fmla="+- 0 3783 3783"/>
                              <a:gd name="T21" fmla="*/ T20 w 49"/>
                              <a:gd name="T22" fmla="+- 0 179 154"/>
                              <a:gd name="T23" fmla="*/ 179 h 50"/>
                              <a:gd name="T24" fmla="+- 0 3783 3783"/>
                              <a:gd name="T25" fmla="*/ T24 w 49"/>
                              <a:gd name="T26" fmla="+- 0 185 154"/>
                              <a:gd name="T27" fmla="*/ 185 h 50"/>
                              <a:gd name="T28" fmla="+- 0 3786 3783"/>
                              <a:gd name="T29" fmla="*/ T28 w 49"/>
                              <a:gd name="T30" fmla="+- 0 191 154"/>
                              <a:gd name="T31" fmla="*/ 191 h 50"/>
                              <a:gd name="T32" fmla="+- 0 3795 3783"/>
                              <a:gd name="T33" fmla="*/ T32 w 49"/>
                              <a:gd name="T34" fmla="+- 0 201 154"/>
                              <a:gd name="T35" fmla="*/ 201 h 50"/>
                              <a:gd name="T36" fmla="+- 0 3801 3783"/>
                              <a:gd name="T37" fmla="*/ T36 w 49"/>
                              <a:gd name="T38" fmla="+- 0 203 154"/>
                              <a:gd name="T39" fmla="*/ 203 h 50"/>
                              <a:gd name="T40" fmla="+- 0 3814 3783"/>
                              <a:gd name="T41" fmla="*/ T40 w 49"/>
                              <a:gd name="T42" fmla="+- 0 203 154"/>
                              <a:gd name="T43" fmla="*/ 203 h 50"/>
                              <a:gd name="T44" fmla="+- 0 3820 3783"/>
                              <a:gd name="T45" fmla="*/ T44 w 49"/>
                              <a:gd name="T46" fmla="+- 0 201 154"/>
                              <a:gd name="T47" fmla="*/ 201 h 50"/>
                              <a:gd name="T48" fmla="+- 0 3830 3783"/>
                              <a:gd name="T49" fmla="*/ T48 w 49"/>
                              <a:gd name="T50" fmla="+- 0 191 154"/>
                              <a:gd name="T51" fmla="*/ 191 h 50"/>
                              <a:gd name="T52" fmla="+- 0 3832 3783"/>
                              <a:gd name="T53" fmla="*/ T52 w 49"/>
                              <a:gd name="T54" fmla="+- 0 185 154"/>
                              <a:gd name="T55" fmla="*/ 185 h 50"/>
                              <a:gd name="T56" fmla="+- 0 3832 3783"/>
                              <a:gd name="T57" fmla="*/ T56 w 49"/>
                              <a:gd name="T58" fmla="+- 0 172 154"/>
                              <a:gd name="T59" fmla="*/ 172 h 50"/>
                              <a:gd name="T60" fmla="+- 0 3830 3783"/>
                              <a:gd name="T61" fmla="*/ T60 w 49"/>
                              <a:gd name="T62" fmla="+- 0 166 154"/>
                              <a:gd name="T63" fmla="*/ 166 h 50"/>
                              <a:gd name="T64" fmla="+- 0 3820 3783"/>
                              <a:gd name="T65" fmla="*/ T64 w 49"/>
                              <a:gd name="T66" fmla="+- 0 156 154"/>
                              <a:gd name="T67" fmla="*/ 156 h 50"/>
                              <a:gd name="T68" fmla="+- 0 3814 3783"/>
                              <a:gd name="T69" fmla="*/ T68 w 49"/>
                              <a:gd name="T70" fmla="+- 0 154 154"/>
                              <a:gd name="T71" fmla="*/ 154 h 5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Lst>
                            <a:rect l="0" t="0" r="r" b="b"/>
                            <a:pathLst>
                              <a:path w="49" h="50">
                                <a:moveTo>
                                  <a:pt x="31" y="0"/>
                                </a:moveTo>
                                <a:lnTo>
                                  <a:pt x="18" y="0"/>
                                </a:lnTo>
                                <a:lnTo>
                                  <a:pt x="12" y="2"/>
                                </a:lnTo>
                                <a:lnTo>
                                  <a:pt x="3" y="12"/>
                                </a:lnTo>
                                <a:lnTo>
                                  <a:pt x="0" y="18"/>
                                </a:lnTo>
                                <a:lnTo>
                                  <a:pt x="0" y="25"/>
                                </a:lnTo>
                                <a:lnTo>
                                  <a:pt x="0" y="31"/>
                                </a:lnTo>
                                <a:lnTo>
                                  <a:pt x="3" y="37"/>
                                </a:lnTo>
                                <a:lnTo>
                                  <a:pt x="12" y="47"/>
                                </a:lnTo>
                                <a:lnTo>
                                  <a:pt x="18" y="49"/>
                                </a:lnTo>
                                <a:lnTo>
                                  <a:pt x="31" y="49"/>
                                </a:lnTo>
                                <a:lnTo>
                                  <a:pt x="37" y="47"/>
                                </a:lnTo>
                                <a:lnTo>
                                  <a:pt x="47" y="37"/>
                                </a:lnTo>
                                <a:lnTo>
                                  <a:pt x="49" y="31"/>
                                </a:lnTo>
                                <a:lnTo>
                                  <a:pt x="49" y="18"/>
                                </a:lnTo>
                                <a:lnTo>
                                  <a:pt x="47" y="12"/>
                                </a:lnTo>
                                <a:lnTo>
                                  <a:pt x="37" y="2"/>
                                </a:lnTo>
                                <a:lnTo>
                                  <a:pt x="31"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344E3422" id="Group 5" o:spid="_x0000_s1026" style="position:absolute;margin-left:187.05pt;margin-top:-29.4pt;width:344.15pt;height:131.85pt;z-index:-251658238;mso-position-horizontal-relative:page" coordorigin="3741,-588" coordsize="6883,263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">
                <v:shape id="Freeform 8" o:spid="_x0000_s1027" style="position:absolute;left:3761;top:-568;width:6843;height:2597;visibility:visible;mso-wrap-style:square;v-text-anchor:top" coordsize="6843,25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" path="m5544,r,325l,325,,2272r5544,l5544,2597,6843,1299,5544,xe" fillcolor="#d0d6e8" stroked="f">
                  <v:fill opacity="59110f"/>
                  <v:path arrowok="t" o:connecttype="custom" o:connectlocs="5544,-568;5544,-243;0,-243;0,1704;5544,1704;5544,2029;6843,731;5544,-568" o:connectangles="0,0,0,0,0,0,0,0"/>
                </v:shape>
                <v:shape id="Freeform 7" o:spid="_x0000_s1028" style="position:absolute;left:3761;top:-568;width:6843;height:2597;visibility:visible;mso-wrap-style:square;v-text-anchor:top" coordsize="6843,25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" path="m,325r5544,l5544,,6843,1299,5544,2597r,-325l,2272,,325xe" filled="f" strokecolor="#d0d6e8" strokeweight="2pt">
                  <v:path arrowok="t" o:connecttype="custom" o:connectlocs="0,-243;5544,-243;5544,-568;6843,731;5544,2029;5544,1704;0,1704;0,-243" o:connectangles="0,0,0,0,0,0,0,0"/>
                </v:shape>
                <v:shape id="Freeform 6" o:spid="_x0000_s1029" style="position:absolute;left:3783;top:153;width:49;height:50;visibility:visible;mso-wrap-style:square;v-text-anchor:top" coordsize="49,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" path="m31,l18,,12,2,3,12,,18r,7l,31r3,6l12,47r6,2l31,49r6,-2l47,37r2,-6l49,18,47,12,37,2,31,xe" fillcolor="black" stroked="f">
                  <v:path arrowok="t" o:connecttype="custom" o:connectlocs="31,154;18,154;12,156;3,166;0,172;0,179;0,185;3,191;12,201;18,203;31,203;37,201;47,191;49,185;49,172;47,166;37,156;31,154" o:connectangles="0,0,0,0,0,0,0,0,0,0,0,0,0,0,0,0,0,0"/>
                </v:shape>
                <w10:wrap anchorx="page"/>
              </v:group>
            </w:pict>
          </mc:Fallback>
        </mc:AlternateContent>
      </w:r>
      <w:r>
        <w:rPr>
          <w:noProof/>
        </w:rPr>
        <mc:AlternateContent>
          <mc:Choice Requires="wpg">
            <w:drawing>
              <wp:anchor distT="0" distB="0" distL="114300" distR="114300" simplePos="0" relativeHeight="251658240" behindDoc="0" locked="0" layoutInCell="1" allowOverlap="1" wp14:anchorId="2CCCD813" wp14:editId="530B75CA">
                <wp:simplePos x="0" y="0"/>
                <wp:positionH relativeFrom="page">
                  <wp:posOffset>650875</wp:posOffset>
                </wp:positionH>
                <wp:positionV relativeFrom="paragraph">
                  <wp:posOffset>-348615</wp:posOffset>
                </wp:positionV>
                <wp:extent cx="1628775" cy="1420495"/>
                <wp:effectExtent l="0" t="0" r="0" b="0"/>
                <wp:wrapNone/>
                <wp:docPr id="2007185689" name="Group 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628775" cy="1420495"/>
                          <a:chOff x="1025" y="-549"/>
                          <a:chExt cx="2565" cy="2237"/>
                        </a:xfrm>
                      </wpg:grpSpPr>
                      <wps:wsp>
                        <wps:cNvPr id="569788811" name="Freeform 4"/>
                        <wps:cNvSpPr>
                          <a:spLocks/>
                        </wps:cNvSpPr>
                        <wps:spPr bwMode="auto">
                          <a:xfrm>
                            <a:off x="1025" y="-550"/>
                            <a:ext cx="2565" cy="2237"/>
                          </a:xfrm>
                          <a:custGeom>
                            <a:avLst/>
                            <a:gdLst>
                              <a:gd name="T0" fmla="+- 0 3217 1025"/>
                              <a:gd name="T1" fmla="*/ T0 w 2565"/>
                              <a:gd name="T2" fmla="+- 0 -549 -549"/>
                              <a:gd name="T3" fmla="*/ -549 h 2237"/>
                              <a:gd name="T4" fmla="+- 0 1398 1025"/>
                              <a:gd name="T5" fmla="*/ T4 w 2565"/>
                              <a:gd name="T6" fmla="+- 0 -549 -549"/>
                              <a:gd name="T7" fmla="*/ -549 h 2237"/>
                              <a:gd name="T8" fmla="+- 0 1323 1025"/>
                              <a:gd name="T9" fmla="*/ T8 w 2565"/>
                              <a:gd name="T10" fmla="+- 0 -541 -549"/>
                              <a:gd name="T11" fmla="*/ -541 h 2237"/>
                              <a:gd name="T12" fmla="+- 0 1253 1025"/>
                              <a:gd name="T13" fmla="*/ T12 w 2565"/>
                              <a:gd name="T14" fmla="+- 0 -520 -549"/>
                              <a:gd name="T15" fmla="*/ -520 h 2237"/>
                              <a:gd name="T16" fmla="+- 0 1189 1025"/>
                              <a:gd name="T17" fmla="*/ T16 w 2565"/>
                              <a:gd name="T18" fmla="+- 0 -485 -549"/>
                              <a:gd name="T19" fmla="*/ -485 h 2237"/>
                              <a:gd name="T20" fmla="+- 0 1134 1025"/>
                              <a:gd name="T21" fmla="*/ T20 w 2565"/>
                              <a:gd name="T22" fmla="+- 0 -440 -549"/>
                              <a:gd name="T23" fmla="*/ -440 h 2237"/>
                              <a:gd name="T24" fmla="+- 0 1089 1025"/>
                              <a:gd name="T25" fmla="*/ T24 w 2565"/>
                              <a:gd name="T26" fmla="+- 0 -385 -549"/>
                              <a:gd name="T27" fmla="*/ -385 h 2237"/>
                              <a:gd name="T28" fmla="+- 0 1054 1025"/>
                              <a:gd name="T29" fmla="*/ T28 w 2565"/>
                              <a:gd name="T30" fmla="+- 0 -321 -549"/>
                              <a:gd name="T31" fmla="*/ -321 h 2237"/>
                              <a:gd name="T32" fmla="+- 0 1033 1025"/>
                              <a:gd name="T33" fmla="*/ T32 w 2565"/>
                              <a:gd name="T34" fmla="+- 0 -251 -549"/>
                              <a:gd name="T35" fmla="*/ -251 h 2237"/>
                              <a:gd name="T36" fmla="+- 0 1025 1025"/>
                              <a:gd name="T37" fmla="*/ T36 w 2565"/>
                              <a:gd name="T38" fmla="+- 0 -176 -549"/>
                              <a:gd name="T39" fmla="*/ -176 h 2237"/>
                              <a:gd name="T40" fmla="+- 0 1025 1025"/>
                              <a:gd name="T41" fmla="*/ T40 w 2565"/>
                              <a:gd name="T42" fmla="+- 0 1315 -549"/>
                              <a:gd name="T43" fmla="*/ 1315 h 2237"/>
                              <a:gd name="T44" fmla="+- 0 1033 1025"/>
                              <a:gd name="T45" fmla="*/ T44 w 2565"/>
                              <a:gd name="T46" fmla="+- 0 1390 -549"/>
                              <a:gd name="T47" fmla="*/ 1390 h 2237"/>
                              <a:gd name="T48" fmla="+- 0 1054 1025"/>
                              <a:gd name="T49" fmla="*/ T48 w 2565"/>
                              <a:gd name="T50" fmla="+- 0 1460 -549"/>
                              <a:gd name="T51" fmla="*/ 1460 h 2237"/>
                              <a:gd name="T52" fmla="+- 0 1089 1025"/>
                              <a:gd name="T53" fmla="*/ T52 w 2565"/>
                              <a:gd name="T54" fmla="+- 0 1524 -549"/>
                              <a:gd name="T55" fmla="*/ 1524 h 2237"/>
                              <a:gd name="T56" fmla="+- 0 1134 1025"/>
                              <a:gd name="T57" fmla="*/ T56 w 2565"/>
                              <a:gd name="T58" fmla="+- 0 1579 -549"/>
                              <a:gd name="T59" fmla="*/ 1579 h 2237"/>
                              <a:gd name="T60" fmla="+- 0 1189 1025"/>
                              <a:gd name="T61" fmla="*/ T60 w 2565"/>
                              <a:gd name="T62" fmla="+- 0 1624 -549"/>
                              <a:gd name="T63" fmla="*/ 1624 h 2237"/>
                              <a:gd name="T64" fmla="+- 0 1253 1025"/>
                              <a:gd name="T65" fmla="*/ T64 w 2565"/>
                              <a:gd name="T66" fmla="+- 0 1659 -549"/>
                              <a:gd name="T67" fmla="*/ 1659 h 2237"/>
                              <a:gd name="T68" fmla="+- 0 1323 1025"/>
                              <a:gd name="T69" fmla="*/ T68 w 2565"/>
                              <a:gd name="T70" fmla="+- 0 1680 -549"/>
                              <a:gd name="T71" fmla="*/ 1680 h 2237"/>
                              <a:gd name="T72" fmla="+- 0 1398 1025"/>
                              <a:gd name="T73" fmla="*/ T72 w 2565"/>
                              <a:gd name="T74" fmla="+- 0 1688 -549"/>
                              <a:gd name="T75" fmla="*/ 1688 h 2237"/>
                              <a:gd name="T76" fmla="+- 0 3217 1025"/>
                              <a:gd name="T77" fmla="*/ T76 w 2565"/>
                              <a:gd name="T78" fmla="+- 0 1688 -549"/>
                              <a:gd name="T79" fmla="*/ 1688 h 2237"/>
                              <a:gd name="T80" fmla="+- 0 3292 1025"/>
                              <a:gd name="T81" fmla="*/ T80 w 2565"/>
                              <a:gd name="T82" fmla="+- 0 1680 -549"/>
                              <a:gd name="T83" fmla="*/ 1680 h 2237"/>
                              <a:gd name="T84" fmla="+- 0 3362 1025"/>
                              <a:gd name="T85" fmla="*/ T84 w 2565"/>
                              <a:gd name="T86" fmla="+- 0 1659 -549"/>
                              <a:gd name="T87" fmla="*/ 1659 h 2237"/>
                              <a:gd name="T88" fmla="+- 0 3425 1025"/>
                              <a:gd name="T89" fmla="*/ T88 w 2565"/>
                              <a:gd name="T90" fmla="+- 0 1624 -549"/>
                              <a:gd name="T91" fmla="*/ 1624 h 2237"/>
                              <a:gd name="T92" fmla="+- 0 3480 1025"/>
                              <a:gd name="T93" fmla="*/ T92 w 2565"/>
                              <a:gd name="T94" fmla="+- 0 1579 -549"/>
                              <a:gd name="T95" fmla="*/ 1579 h 2237"/>
                              <a:gd name="T96" fmla="+- 0 3526 1025"/>
                              <a:gd name="T97" fmla="*/ T96 w 2565"/>
                              <a:gd name="T98" fmla="+- 0 1524 -549"/>
                              <a:gd name="T99" fmla="*/ 1524 h 2237"/>
                              <a:gd name="T100" fmla="+- 0 3560 1025"/>
                              <a:gd name="T101" fmla="*/ T100 w 2565"/>
                              <a:gd name="T102" fmla="+- 0 1460 -549"/>
                              <a:gd name="T103" fmla="*/ 1460 h 2237"/>
                              <a:gd name="T104" fmla="+- 0 3582 1025"/>
                              <a:gd name="T105" fmla="*/ T104 w 2565"/>
                              <a:gd name="T106" fmla="+- 0 1390 -549"/>
                              <a:gd name="T107" fmla="*/ 1390 h 2237"/>
                              <a:gd name="T108" fmla="+- 0 3590 1025"/>
                              <a:gd name="T109" fmla="*/ T108 w 2565"/>
                              <a:gd name="T110" fmla="+- 0 1315 -549"/>
                              <a:gd name="T111" fmla="*/ 1315 h 2237"/>
                              <a:gd name="T112" fmla="+- 0 3590 1025"/>
                              <a:gd name="T113" fmla="*/ T112 w 2565"/>
                              <a:gd name="T114" fmla="+- 0 -176 -549"/>
                              <a:gd name="T115" fmla="*/ -176 h 2237"/>
                              <a:gd name="T116" fmla="+- 0 3582 1025"/>
                              <a:gd name="T117" fmla="*/ T116 w 2565"/>
                              <a:gd name="T118" fmla="+- 0 -251 -549"/>
                              <a:gd name="T119" fmla="*/ -251 h 2237"/>
                              <a:gd name="T120" fmla="+- 0 3560 1025"/>
                              <a:gd name="T121" fmla="*/ T120 w 2565"/>
                              <a:gd name="T122" fmla="+- 0 -321 -549"/>
                              <a:gd name="T123" fmla="*/ -321 h 2237"/>
                              <a:gd name="T124" fmla="+- 0 3526 1025"/>
                              <a:gd name="T125" fmla="*/ T124 w 2565"/>
                              <a:gd name="T126" fmla="+- 0 -385 -549"/>
                              <a:gd name="T127" fmla="*/ -385 h 2237"/>
                              <a:gd name="T128" fmla="+- 0 3480 1025"/>
                              <a:gd name="T129" fmla="*/ T128 w 2565"/>
                              <a:gd name="T130" fmla="+- 0 -440 -549"/>
                              <a:gd name="T131" fmla="*/ -440 h 2237"/>
                              <a:gd name="T132" fmla="+- 0 3425 1025"/>
                              <a:gd name="T133" fmla="*/ T132 w 2565"/>
                              <a:gd name="T134" fmla="+- 0 -485 -549"/>
                              <a:gd name="T135" fmla="*/ -485 h 2237"/>
                              <a:gd name="T136" fmla="+- 0 3362 1025"/>
                              <a:gd name="T137" fmla="*/ T136 w 2565"/>
                              <a:gd name="T138" fmla="+- 0 -520 -549"/>
                              <a:gd name="T139" fmla="*/ -520 h 2237"/>
                              <a:gd name="T140" fmla="+- 0 3292 1025"/>
                              <a:gd name="T141" fmla="*/ T140 w 2565"/>
                              <a:gd name="T142" fmla="+- 0 -541 -549"/>
                              <a:gd name="T143" fmla="*/ -541 h 2237"/>
                              <a:gd name="T144" fmla="+- 0 3217 1025"/>
                              <a:gd name="T145" fmla="*/ T144 w 2565"/>
                              <a:gd name="T146" fmla="+- 0 -549 -549"/>
                              <a:gd name="T147" fmla="*/ -549 h 2237"/>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Lst>
                            <a:rect l="0" t="0" r="r" b="b"/>
                            <a:pathLst>
                              <a:path w="2565" h="2237">
                                <a:moveTo>
                                  <a:pt x="2192" y="0"/>
                                </a:moveTo>
                                <a:lnTo>
                                  <a:pt x="373" y="0"/>
                                </a:lnTo>
                                <a:lnTo>
                                  <a:pt x="298" y="8"/>
                                </a:lnTo>
                                <a:lnTo>
                                  <a:pt x="228" y="29"/>
                                </a:lnTo>
                                <a:lnTo>
                                  <a:pt x="164" y="64"/>
                                </a:lnTo>
                                <a:lnTo>
                                  <a:pt x="109" y="109"/>
                                </a:lnTo>
                                <a:lnTo>
                                  <a:pt x="64" y="164"/>
                                </a:lnTo>
                                <a:lnTo>
                                  <a:pt x="29" y="228"/>
                                </a:lnTo>
                                <a:lnTo>
                                  <a:pt x="8" y="298"/>
                                </a:lnTo>
                                <a:lnTo>
                                  <a:pt x="0" y="373"/>
                                </a:lnTo>
                                <a:lnTo>
                                  <a:pt x="0" y="1864"/>
                                </a:lnTo>
                                <a:lnTo>
                                  <a:pt x="8" y="1939"/>
                                </a:lnTo>
                                <a:lnTo>
                                  <a:pt x="29" y="2009"/>
                                </a:lnTo>
                                <a:lnTo>
                                  <a:pt x="64" y="2073"/>
                                </a:lnTo>
                                <a:lnTo>
                                  <a:pt x="109" y="2128"/>
                                </a:lnTo>
                                <a:lnTo>
                                  <a:pt x="164" y="2173"/>
                                </a:lnTo>
                                <a:lnTo>
                                  <a:pt x="228" y="2208"/>
                                </a:lnTo>
                                <a:lnTo>
                                  <a:pt x="298" y="2229"/>
                                </a:lnTo>
                                <a:lnTo>
                                  <a:pt x="373" y="2237"/>
                                </a:lnTo>
                                <a:lnTo>
                                  <a:pt x="2192" y="2237"/>
                                </a:lnTo>
                                <a:lnTo>
                                  <a:pt x="2267" y="2229"/>
                                </a:lnTo>
                                <a:lnTo>
                                  <a:pt x="2337" y="2208"/>
                                </a:lnTo>
                                <a:lnTo>
                                  <a:pt x="2400" y="2173"/>
                                </a:lnTo>
                                <a:lnTo>
                                  <a:pt x="2455" y="2128"/>
                                </a:lnTo>
                                <a:lnTo>
                                  <a:pt x="2501" y="2073"/>
                                </a:lnTo>
                                <a:lnTo>
                                  <a:pt x="2535" y="2009"/>
                                </a:lnTo>
                                <a:lnTo>
                                  <a:pt x="2557" y="1939"/>
                                </a:lnTo>
                                <a:lnTo>
                                  <a:pt x="2565" y="1864"/>
                                </a:lnTo>
                                <a:lnTo>
                                  <a:pt x="2565" y="373"/>
                                </a:lnTo>
                                <a:lnTo>
                                  <a:pt x="2557" y="298"/>
                                </a:lnTo>
                                <a:lnTo>
                                  <a:pt x="2535" y="228"/>
                                </a:lnTo>
                                <a:lnTo>
                                  <a:pt x="2501" y="164"/>
                                </a:lnTo>
                                <a:lnTo>
                                  <a:pt x="2455" y="109"/>
                                </a:lnTo>
                                <a:lnTo>
                                  <a:pt x="2400" y="64"/>
                                </a:lnTo>
                                <a:lnTo>
                                  <a:pt x="2337" y="29"/>
                                </a:lnTo>
                                <a:lnTo>
                                  <a:pt x="2267" y="8"/>
                                </a:lnTo>
                                <a:lnTo>
                                  <a:pt x="2192" y="0"/>
                                </a:lnTo>
                                <a:close/>
                              </a:path>
                            </a:pathLst>
                          </a:custGeom>
                          <a:solidFill>
                            <a:srgbClr val="5F4879"/>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09377784" name="Text Box 3"/>
                        <wps:cNvSpPr txBox="1">
                          <a:spLocks noChangeArrowheads="1"/>
                        </wps:cNvSpPr>
                        <wps:spPr bwMode="auto">
                          <a:xfrm>
                            <a:off x="1025" y="-550"/>
                            <a:ext cx="2565" cy="223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63A2AC8" w14:textId="77777777" w:rsidR="006F58AE" w:rsidRDefault="006F58AE">
                              <w:pPr>
                                <w:spacing w:before="10"/>
                                <w:rPr>
                                  <w:sz w:val="71"/>
                                </w:rPr>
                              </w:pPr>
                            </w:p>
                            <w:p w14:paraId="708804C2" w14:textId="77777777" w:rsidR="006F58AE" w:rsidRDefault="00BB587A">
                              <w:pPr>
                                <w:ind w:left="780"/>
                                <w:rPr>
                                  <w:rFonts w:ascii="Arial"/>
                                  <w:b/>
                                  <w:sz w:val="48"/>
                                </w:rPr>
                              </w:pPr>
                              <w:r>
                                <w:rPr>
                                  <w:rFonts w:ascii="Arial"/>
                                  <w:b/>
                                  <w:color w:val="FFFFFF"/>
                                  <w:w w:val="90"/>
                                  <w:sz w:val="48"/>
                                </w:rPr>
                                <w:t>Refer</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2CCCD813" id="Group 2" o:spid="_x0000_s1026" style="position:absolute;left:0;text-align:left;margin-left:51.25pt;margin-top:-27.45pt;width:128.25pt;height:111.85pt;z-index:251658240;mso-position-horizontal-relative:page" coordorigin="1025,-549" coordsize="2565,223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">
                <v:shape id="Freeform 4" o:spid="_x0000_s1027" style="position:absolute;left:1025;top:-550;width:2565;height:2237;visibility:visible;mso-wrap-style:square;v-text-anchor:top" coordsize="2565,223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" path="m2192,l373,,298,8,228,29,164,64r-55,45l64,164,29,228,8,298,,373,,1864r8,75l29,2009r35,64l109,2128r55,45l228,2208r70,21l373,2237r1819,l2267,2229r70,-21l2400,2173r55,-45l2501,2073r34,-64l2557,1939r8,-75l2565,373r-8,-75l2535,228r-34,-64l2455,109,2400,64,2337,29,2267,8,2192,xe" fillcolor="#5f4879" stroked="f">
                  <v:path arrowok="t" o:connecttype="custom" o:connectlocs="2192,-549;373,-549;298,-541;228,-520;164,-485;109,-440;64,-385;29,-321;8,-251;0,-176;0,1315;8,1390;29,1460;64,1524;109,1579;164,1624;228,1659;298,1680;373,1688;2192,1688;2267,1680;2337,1659;2400,1624;2455,1579;2501,1524;2535,1460;2557,1390;2565,1315;2565,-176;2557,-251;2535,-321;2501,-385;2455,-440;2400,-485;2337,-520;2267,-541;2192,-549" o:connectangles="0,0,0,0,0,0,0,0,0,0,0,0,0,0,0,0,0,0,0,0,0,0,0,0,0,0,0,0,0,0,0,0,0,0,0,0,0"/>
                </v:shape>
                <v:shapetype id="_x0000_t202" coordsize="21600,21600" o:spt="202" path="m,l,21600r21600,l21600,xe">
                  <v:stroke joinstyle="miter"/>
                  <v:path gradientshapeok="t" o:connecttype="rect"/>
                </v:shapetype>
                <v:shape id="Text Box 3" o:spid="_x0000_s1028" type="#_x0000_t202" style="position:absolute;left:1025;top:-550;width:2565;height:223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" filled="f" stroked="f">
                  <v:textbox inset="0,0,0,0">
                    <w:txbxContent>
                      <w:p w14:paraId="363A2AC8" w14:textId="77777777" w:rsidR="006F58AE" w:rsidRDefault="006F58AE">
                        <w:pPr>
                          <w:spacing w:before="10"/>
                          <w:rPr>
                            <w:sz w:val="71"/>
                          </w:rPr>
                        </w:pPr>
                      </w:p>
                      <w:p w14:paraId="708804C2" w14:textId="77777777" w:rsidR="006F58AE" w:rsidRDefault="00BB587A">
                        <w:pPr>
                          <w:ind w:left="780"/>
                          <w:rPr>
                            <w:rFonts w:ascii="Arial"/>
                            <w:b/>
                            <w:sz w:val="48"/>
                          </w:rPr>
                        </w:pPr>
                        <w:r>
                          <w:rPr>
                            <w:rFonts w:ascii="Arial"/>
                            <w:b/>
                            <w:color w:val="FFFFFF"/>
                            <w:w w:val="90"/>
                            <w:sz w:val="48"/>
                          </w:rPr>
                          <w:t>Refer</w:t>
                        </w:r>
                      </w:p>
                    </w:txbxContent>
                  </v:textbox>
                </v:shape>
                <w10:wrap anchorx="page"/>
              </v:group>
            </w:pict>
          </mc:Fallback>
        </mc:AlternateContent>
      </w:r>
      <w:r w:rsidR="00BB587A">
        <w:rPr>
          <w:rFonts w:ascii="Calibri"/>
          <w:b/>
          <w:sz w:val="20"/>
        </w:rPr>
        <w:t>DSL will make referrals to children serv</w:t>
      </w:r>
      <w:r w:rsidR="001E4D35">
        <w:rPr>
          <w:rFonts w:ascii="Calibri"/>
          <w:b/>
          <w:sz w:val="20"/>
        </w:rPr>
        <w:t>ic</w:t>
      </w:r>
      <w:r w:rsidR="00BB587A">
        <w:rPr>
          <w:rFonts w:ascii="Calibri"/>
          <w:b/>
          <w:sz w:val="20"/>
        </w:rPr>
        <w:t>es but in an emergency</w:t>
      </w:r>
      <w:r w:rsidR="00BB587A">
        <w:rPr>
          <w:rFonts w:ascii="Calibri"/>
          <w:b/>
          <w:spacing w:val="-43"/>
          <w:sz w:val="20"/>
        </w:rPr>
        <w:t xml:space="preserve"> </w:t>
      </w:r>
      <w:r w:rsidR="00BB587A">
        <w:rPr>
          <w:rFonts w:ascii="Calibri"/>
          <w:b/>
          <w:spacing w:val="-1"/>
          <w:sz w:val="20"/>
        </w:rPr>
        <w:t xml:space="preserve">or a genuine concern that appropriate </w:t>
      </w:r>
      <w:r w:rsidR="00BB587A">
        <w:rPr>
          <w:rFonts w:ascii="Calibri"/>
          <w:b/>
          <w:sz w:val="20"/>
        </w:rPr>
        <w:t>action has not been</w:t>
      </w:r>
      <w:r w:rsidR="00BB587A">
        <w:rPr>
          <w:rFonts w:ascii="Calibri"/>
          <w:b/>
          <w:spacing w:val="1"/>
          <w:sz w:val="20"/>
        </w:rPr>
        <w:t xml:space="preserve"> </w:t>
      </w:r>
      <w:r w:rsidR="00BB587A">
        <w:rPr>
          <w:rFonts w:ascii="Calibri"/>
          <w:b/>
          <w:sz w:val="20"/>
        </w:rPr>
        <w:t>taken, staff members can speak directly to MASH on 0300 126</w:t>
      </w:r>
      <w:r w:rsidR="00BB587A">
        <w:rPr>
          <w:rFonts w:ascii="Calibri"/>
          <w:b/>
          <w:spacing w:val="1"/>
          <w:sz w:val="20"/>
        </w:rPr>
        <w:t xml:space="preserve"> </w:t>
      </w:r>
      <w:r w:rsidR="00BB587A">
        <w:rPr>
          <w:rFonts w:ascii="Calibri"/>
          <w:b/>
          <w:sz w:val="20"/>
        </w:rPr>
        <w:t>1000</w:t>
      </w:r>
      <w:r w:rsidR="00BB587A">
        <w:rPr>
          <w:rFonts w:ascii="Calibri"/>
          <w:b/>
          <w:spacing w:val="-1"/>
          <w:sz w:val="20"/>
        </w:rPr>
        <w:t xml:space="preserve"> </w:t>
      </w:r>
      <w:r w:rsidR="00BB587A">
        <w:rPr>
          <w:rFonts w:ascii="Calibri"/>
          <w:b/>
          <w:sz w:val="20"/>
        </w:rPr>
        <w:t>(Option</w:t>
      </w:r>
      <w:r w:rsidR="00BB587A">
        <w:rPr>
          <w:rFonts w:ascii="Calibri"/>
          <w:b/>
          <w:spacing w:val="6"/>
          <w:sz w:val="20"/>
        </w:rPr>
        <w:t xml:space="preserve"> </w:t>
      </w:r>
      <w:r w:rsidR="00BB587A">
        <w:rPr>
          <w:rFonts w:ascii="Calibri"/>
          <w:b/>
          <w:sz w:val="20"/>
        </w:rPr>
        <w:t>1)</w:t>
      </w:r>
    </w:p>
    <w:p w14:paraId="2E2B582F" w14:textId="77777777" w:rsidR="006F58AE" w:rsidRDefault="006F58AE">
      <w:pPr>
        <w:pStyle w:val="BodyText"/>
        <w:rPr>
          <w:rFonts w:ascii="Calibri"/>
          <w:b/>
          <w:sz w:val="20"/>
        </w:rPr>
      </w:pPr>
    </w:p>
    <w:p w14:paraId="4FE2C2FD" w14:textId="77777777" w:rsidR="006F58AE" w:rsidRDefault="006F58AE">
      <w:pPr>
        <w:pStyle w:val="BodyText"/>
        <w:rPr>
          <w:rFonts w:ascii="Calibri"/>
          <w:b/>
          <w:sz w:val="20"/>
        </w:rPr>
      </w:pPr>
    </w:p>
    <w:p w14:paraId="495F3B6D" w14:textId="77777777" w:rsidR="006F58AE" w:rsidRDefault="006F58AE">
      <w:pPr>
        <w:pStyle w:val="BodyText"/>
        <w:spacing w:before="2"/>
        <w:rPr>
          <w:rFonts w:ascii="Calibri"/>
          <w:b/>
          <w:sz w:val="20"/>
        </w:rPr>
      </w:pPr>
    </w:p>
    <w:p w14:paraId="6577A46E" w14:textId="4CFC114E" w:rsidR="006F58AE" w:rsidRDefault="00BB587A" w:rsidP="75C527E4">
      <w:pPr>
        <w:ind w:left="998"/>
        <w:rPr>
          <w:sz w:val="18"/>
          <w:szCs w:val="18"/>
        </w:rPr>
      </w:pPr>
      <w:r w:rsidRPr="75C527E4">
        <w:rPr>
          <w:sz w:val="18"/>
          <w:szCs w:val="18"/>
        </w:rPr>
        <w:t>Inspire</w:t>
      </w:r>
      <w:r w:rsidRPr="75C527E4">
        <w:rPr>
          <w:spacing w:val="-3"/>
          <w:sz w:val="18"/>
          <w:szCs w:val="18"/>
        </w:rPr>
        <w:t xml:space="preserve"> </w:t>
      </w:r>
      <w:r w:rsidRPr="75C527E4">
        <w:rPr>
          <w:sz w:val="18"/>
          <w:szCs w:val="18"/>
        </w:rPr>
        <w:t>Multi</w:t>
      </w:r>
      <w:r w:rsidRPr="75C527E4">
        <w:rPr>
          <w:spacing w:val="-3"/>
          <w:sz w:val="18"/>
          <w:szCs w:val="18"/>
        </w:rPr>
        <w:t xml:space="preserve"> </w:t>
      </w:r>
      <w:r w:rsidR="1CC0C02E" w:rsidRPr="75C527E4">
        <w:rPr>
          <w:sz w:val="18"/>
          <w:szCs w:val="18"/>
        </w:rPr>
        <w:t>School</w:t>
      </w:r>
      <w:r w:rsidRPr="75C527E4">
        <w:rPr>
          <w:sz w:val="18"/>
          <w:szCs w:val="18"/>
        </w:rPr>
        <w:t xml:space="preserve"> Trust is a company limited by guarantee registered in England &amp; Wales No. 10427291</w:t>
      </w:r>
    </w:p>
    <w:p w14:paraId="39EBF604" w14:textId="77777777" w:rsidR="006F58AE" w:rsidRDefault="006F58AE">
      <w:pPr>
        <w:rPr>
          <w:sz w:val="18"/>
        </w:rPr>
        <w:sectPr w:rsidR="006F58AE">
          <w:type w:val="continuous"/>
          <w:pgSz w:w="12240" w:h="15840"/>
          <w:pgMar w:top="1600" w:right="800" w:bottom="1020" w:left="800" w:header="720" w:footer="720" w:gutter="0"/>
          <w:cols w:space="720"/>
        </w:sectPr>
      </w:pPr>
    </w:p>
    <w:p w14:paraId="2C49BA11" w14:textId="77777777" w:rsidR="006F58AE" w:rsidRDefault="00BB587A">
      <w:pPr>
        <w:pStyle w:val="Heading1"/>
        <w:spacing w:before="81"/>
        <w:ind w:left="234" w:firstLine="0"/>
      </w:pPr>
      <w:bookmarkStart w:id="88" w:name="_Toc238716887"/>
      <w:r>
        <w:rPr>
          <w:color w:val="008080"/>
        </w:rPr>
        <w:t>APPENDIX</w:t>
      </w:r>
      <w:r>
        <w:rPr>
          <w:color w:val="008080"/>
          <w:spacing w:val="-1"/>
        </w:rPr>
        <w:t xml:space="preserve"> </w:t>
      </w:r>
      <w:r>
        <w:rPr>
          <w:color w:val="008080"/>
        </w:rPr>
        <w:t>D</w:t>
      </w:r>
      <w:bookmarkEnd w:id="88"/>
    </w:p>
    <w:p w14:paraId="2373E403" w14:textId="77777777" w:rsidR="006F58AE" w:rsidRDefault="00BB587A">
      <w:pPr>
        <w:pStyle w:val="Heading6"/>
        <w:spacing w:before="305"/>
      </w:pPr>
      <w:r>
        <w:t>POLICIES</w:t>
      </w:r>
      <w:r>
        <w:rPr>
          <w:spacing w:val="-3"/>
        </w:rPr>
        <w:t xml:space="preserve"> </w:t>
      </w:r>
      <w:r>
        <w:t>REFERRED</w:t>
      </w:r>
      <w:r>
        <w:rPr>
          <w:spacing w:val="-4"/>
        </w:rPr>
        <w:t xml:space="preserve"> </w:t>
      </w:r>
      <w:r>
        <w:t>TO</w:t>
      </w:r>
      <w:r>
        <w:rPr>
          <w:spacing w:val="-2"/>
        </w:rPr>
        <w:t xml:space="preserve"> </w:t>
      </w:r>
      <w:r>
        <w:t>WITHIN</w:t>
      </w:r>
      <w:r>
        <w:rPr>
          <w:spacing w:val="-2"/>
        </w:rPr>
        <w:t xml:space="preserve"> </w:t>
      </w:r>
      <w:r>
        <w:t>THIS</w:t>
      </w:r>
      <w:r>
        <w:rPr>
          <w:spacing w:val="-2"/>
        </w:rPr>
        <w:t xml:space="preserve"> </w:t>
      </w:r>
      <w:r>
        <w:t>SAFEGUARDING</w:t>
      </w:r>
      <w:r>
        <w:rPr>
          <w:spacing w:val="-2"/>
        </w:rPr>
        <w:t xml:space="preserve"> </w:t>
      </w:r>
      <w:r>
        <w:t>/</w:t>
      </w:r>
      <w:r>
        <w:rPr>
          <w:spacing w:val="-2"/>
        </w:rPr>
        <w:t xml:space="preserve"> </w:t>
      </w:r>
      <w:r>
        <w:t>CHILD</w:t>
      </w:r>
      <w:r>
        <w:rPr>
          <w:spacing w:val="-6"/>
        </w:rPr>
        <w:t xml:space="preserve"> </w:t>
      </w:r>
      <w:r>
        <w:t>PROTECTION</w:t>
      </w:r>
      <w:r>
        <w:rPr>
          <w:spacing w:val="-2"/>
        </w:rPr>
        <w:t xml:space="preserve"> </w:t>
      </w:r>
      <w:r>
        <w:t>POLICY:</w:t>
      </w:r>
    </w:p>
    <w:p w14:paraId="2FFF05A8" w14:textId="77777777" w:rsidR="006F58AE" w:rsidRDefault="006F58AE">
      <w:pPr>
        <w:pStyle w:val="BodyText"/>
        <w:spacing w:before="7"/>
        <w:rPr>
          <w:b/>
          <w:sz w:val="28"/>
        </w:rPr>
      </w:pPr>
    </w:p>
    <w:p w14:paraId="6588CB35" w14:textId="77777777" w:rsidR="006F58AE" w:rsidRDefault="00BB587A">
      <w:pPr>
        <w:pStyle w:val="ListParagraph"/>
        <w:numPr>
          <w:ilvl w:val="0"/>
          <w:numId w:val="3"/>
        </w:numPr>
        <w:tabs>
          <w:tab w:val="left" w:pos="839"/>
          <w:tab w:val="left" w:pos="840"/>
        </w:tabs>
        <w:ind w:hanging="361"/>
        <w:rPr>
          <w:rFonts w:ascii="Symbol" w:hAnsi="Symbol"/>
        </w:rPr>
      </w:pPr>
      <w:r>
        <w:t>Acceptable</w:t>
      </w:r>
      <w:r>
        <w:rPr>
          <w:spacing w:val="-1"/>
        </w:rPr>
        <w:t xml:space="preserve"> </w:t>
      </w:r>
      <w:r>
        <w:t>Use</w:t>
      </w:r>
      <w:r>
        <w:rPr>
          <w:spacing w:val="-1"/>
        </w:rPr>
        <w:t xml:space="preserve"> </w:t>
      </w:r>
      <w:r>
        <w:t>Policy</w:t>
      </w:r>
    </w:p>
    <w:p w14:paraId="2EDDEC2D" w14:textId="77777777" w:rsidR="00622D43" w:rsidRPr="00622D43" w:rsidRDefault="00BB587A">
      <w:pPr>
        <w:pStyle w:val="ListParagraph"/>
        <w:numPr>
          <w:ilvl w:val="0"/>
          <w:numId w:val="3"/>
        </w:numPr>
        <w:tabs>
          <w:tab w:val="left" w:pos="839"/>
          <w:tab w:val="left" w:pos="840"/>
        </w:tabs>
        <w:spacing w:before="36"/>
        <w:ind w:hanging="361"/>
        <w:rPr>
          <w:rFonts w:ascii="Symbol" w:hAnsi="Symbol"/>
        </w:rPr>
      </w:pPr>
      <w:r>
        <w:t>Anti-Bullying</w:t>
      </w:r>
      <w:r>
        <w:rPr>
          <w:spacing w:val="-2"/>
        </w:rPr>
        <w:t xml:space="preserve"> </w:t>
      </w:r>
      <w:r>
        <w:t>Policy</w:t>
      </w:r>
      <w:r>
        <w:rPr>
          <w:spacing w:val="-3"/>
        </w:rPr>
        <w:t xml:space="preserve"> </w:t>
      </w:r>
      <w:r>
        <w:t>(including</w:t>
      </w:r>
      <w:r>
        <w:rPr>
          <w:spacing w:val="-2"/>
        </w:rPr>
        <w:t xml:space="preserve"> </w:t>
      </w:r>
      <w:r>
        <w:t>Cyberbullying)</w:t>
      </w:r>
      <w:r>
        <w:rPr>
          <w:spacing w:val="-2"/>
        </w:rPr>
        <w:t xml:space="preserve"> </w:t>
      </w:r>
    </w:p>
    <w:p w14:paraId="4BE88D8A" w14:textId="4DA0DA27" w:rsidR="006F58AE" w:rsidRDefault="00BB587A">
      <w:pPr>
        <w:pStyle w:val="ListParagraph"/>
        <w:numPr>
          <w:ilvl w:val="0"/>
          <w:numId w:val="3"/>
        </w:numPr>
        <w:tabs>
          <w:tab w:val="left" w:pos="839"/>
          <w:tab w:val="left" w:pos="840"/>
        </w:tabs>
        <w:spacing w:before="36"/>
        <w:ind w:hanging="361"/>
        <w:rPr>
          <w:rFonts w:ascii="Symbol" w:hAnsi="Symbol"/>
        </w:rPr>
      </w:pPr>
      <w:r>
        <w:t>Attendance</w:t>
      </w:r>
      <w:r>
        <w:rPr>
          <w:spacing w:val="-4"/>
        </w:rPr>
        <w:t xml:space="preserve"> </w:t>
      </w:r>
      <w:r>
        <w:t>Policy</w:t>
      </w:r>
    </w:p>
    <w:p w14:paraId="338AC671" w14:textId="12BA444E" w:rsidR="006F58AE" w:rsidRDefault="00BB587A">
      <w:pPr>
        <w:pStyle w:val="ListParagraph"/>
        <w:numPr>
          <w:ilvl w:val="0"/>
          <w:numId w:val="3"/>
        </w:numPr>
        <w:tabs>
          <w:tab w:val="left" w:pos="839"/>
          <w:tab w:val="left" w:pos="840"/>
        </w:tabs>
        <w:spacing w:before="37"/>
        <w:ind w:hanging="361"/>
        <w:rPr>
          <w:rFonts w:ascii="Symbol" w:hAnsi="Symbol"/>
        </w:rPr>
      </w:pPr>
      <w:r>
        <w:t>Behaviour</w:t>
      </w:r>
      <w:r>
        <w:rPr>
          <w:spacing w:val="-5"/>
        </w:rPr>
        <w:t xml:space="preserve"> </w:t>
      </w:r>
      <w:r>
        <w:t>Policy</w:t>
      </w:r>
      <w:r>
        <w:rPr>
          <w:spacing w:val="-2"/>
        </w:rPr>
        <w:t xml:space="preserve"> </w:t>
      </w:r>
    </w:p>
    <w:p w14:paraId="07C865BF" w14:textId="77777777" w:rsidR="00622D43" w:rsidRPr="00622D43" w:rsidRDefault="00BB587A">
      <w:pPr>
        <w:pStyle w:val="ListParagraph"/>
        <w:numPr>
          <w:ilvl w:val="0"/>
          <w:numId w:val="3"/>
        </w:numPr>
        <w:tabs>
          <w:tab w:val="left" w:pos="839"/>
          <w:tab w:val="left" w:pos="840"/>
        </w:tabs>
        <w:spacing w:before="38" w:line="271" w:lineRule="auto"/>
        <w:ind w:right="1031"/>
        <w:rPr>
          <w:rFonts w:ascii="Symbol" w:hAnsi="Symbol"/>
        </w:rPr>
      </w:pPr>
      <w:r>
        <w:t xml:space="preserve">British Values &amp; Prevention of Radicalisation and Extremism Policy </w:t>
      </w:r>
    </w:p>
    <w:p w14:paraId="6DEBB8B0" w14:textId="0EDB2288" w:rsidR="006F58AE" w:rsidRPr="00A56A56" w:rsidRDefault="00BB587A">
      <w:pPr>
        <w:pStyle w:val="ListParagraph"/>
        <w:numPr>
          <w:ilvl w:val="0"/>
          <w:numId w:val="3"/>
        </w:numPr>
        <w:tabs>
          <w:tab w:val="left" w:pos="839"/>
          <w:tab w:val="left" w:pos="840"/>
        </w:tabs>
        <w:spacing w:before="38" w:line="271" w:lineRule="auto"/>
        <w:ind w:right="1031"/>
        <w:rPr>
          <w:rFonts w:ascii="Symbol" w:hAnsi="Symbol"/>
        </w:rPr>
      </w:pPr>
      <w:r>
        <w:t>Critical Incident Policy /</w:t>
      </w:r>
      <w:r>
        <w:rPr>
          <w:spacing w:val="-66"/>
        </w:rPr>
        <w:t xml:space="preserve"> </w:t>
      </w:r>
      <w:r>
        <w:t>Procedures</w:t>
      </w:r>
    </w:p>
    <w:p w14:paraId="7B0C019A" w14:textId="3554DE6D" w:rsidR="00A56A56" w:rsidRDefault="00A56A56">
      <w:pPr>
        <w:pStyle w:val="ListParagraph"/>
        <w:numPr>
          <w:ilvl w:val="0"/>
          <w:numId w:val="3"/>
        </w:numPr>
        <w:tabs>
          <w:tab w:val="left" w:pos="839"/>
          <w:tab w:val="left" w:pos="840"/>
        </w:tabs>
        <w:spacing w:before="38" w:line="271" w:lineRule="auto"/>
        <w:ind w:right="1031"/>
        <w:rPr>
          <w:rFonts w:ascii="Symbol" w:hAnsi="Symbol"/>
        </w:rPr>
      </w:pPr>
      <w:r>
        <w:t xml:space="preserve">AI Policy </w:t>
      </w:r>
    </w:p>
    <w:p w14:paraId="031FFFAA" w14:textId="77777777" w:rsidR="00622D43" w:rsidRPr="00622D43" w:rsidRDefault="00BB587A">
      <w:pPr>
        <w:pStyle w:val="ListParagraph"/>
        <w:numPr>
          <w:ilvl w:val="0"/>
          <w:numId w:val="3"/>
        </w:numPr>
        <w:tabs>
          <w:tab w:val="left" w:pos="839"/>
          <w:tab w:val="left" w:pos="840"/>
        </w:tabs>
        <w:spacing w:before="7"/>
        <w:ind w:hanging="361"/>
        <w:rPr>
          <w:rFonts w:ascii="Symbol" w:hAnsi="Symbol"/>
        </w:rPr>
      </w:pPr>
      <w:r>
        <w:t>Equality</w:t>
      </w:r>
      <w:r>
        <w:rPr>
          <w:spacing w:val="-3"/>
        </w:rPr>
        <w:t xml:space="preserve"> </w:t>
      </w:r>
      <w:r>
        <w:t>Duty</w:t>
      </w:r>
      <w:r>
        <w:rPr>
          <w:spacing w:val="-4"/>
        </w:rPr>
        <w:t xml:space="preserve"> </w:t>
      </w:r>
    </w:p>
    <w:p w14:paraId="742D2030" w14:textId="77777777" w:rsidR="00622D43" w:rsidRPr="00622D43" w:rsidRDefault="00BB587A">
      <w:pPr>
        <w:pStyle w:val="ListParagraph"/>
        <w:numPr>
          <w:ilvl w:val="0"/>
          <w:numId w:val="3"/>
        </w:numPr>
        <w:tabs>
          <w:tab w:val="left" w:pos="839"/>
          <w:tab w:val="left" w:pos="840"/>
        </w:tabs>
        <w:spacing w:before="7"/>
        <w:ind w:hanging="361"/>
        <w:rPr>
          <w:rFonts w:ascii="Symbol" w:hAnsi="Symbol"/>
        </w:rPr>
      </w:pPr>
      <w:r>
        <w:t>Health</w:t>
      </w:r>
      <w:r>
        <w:rPr>
          <w:spacing w:val="-1"/>
        </w:rPr>
        <w:t xml:space="preserve"> </w:t>
      </w:r>
      <w:r>
        <w:t>&amp;</w:t>
      </w:r>
      <w:r>
        <w:rPr>
          <w:spacing w:val="-1"/>
        </w:rPr>
        <w:t xml:space="preserve"> </w:t>
      </w:r>
      <w:r>
        <w:t xml:space="preserve">Safety </w:t>
      </w:r>
    </w:p>
    <w:p w14:paraId="577661D8" w14:textId="77777777" w:rsidR="00622D43" w:rsidRPr="00622D43" w:rsidRDefault="00BB587A">
      <w:pPr>
        <w:pStyle w:val="ListParagraph"/>
        <w:numPr>
          <w:ilvl w:val="0"/>
          <w:numId w:val="3"/>
        </w:numPr>
        <w:tabs>
          <w:tab w:val="left" w:pos="839"/>
          <w:tab w:val="left" w:pos="840"/>
        </w:tabs>
        <w:spacing w:before="7"/>
        <w:ind w:hanging="361"/>
        <w:rPr>
          <w:rFonts w:ascii="Symbol" w:hAnsi="Symbol"/>
        </w:rPr>
      </w:pPr>
      <w:r>
        <w:t>Inclusion</w:t>
      </w:r>
      <w:r>
        <w:rPr>
          <w:spacing w:val="-2"/>
        </w:rPr>
        <w:t xml:space="preserve"> </w:t>
      </w:r>
      <w:r>
        <w:t>Policy</w:t>
      </w:r>
      <w:r>
        <w:rPr>
          <w:spacing w:val="-3"/>
        </w:rPr>
        <w:t xml:space="preserve"> </w:t>
      </w:r>
    </w:p>
    <w:p w14:paraId="07191766" w14:textId="0238C8A7" w:rsidR="006F58AE" w:rsidRDefault="00BB587A">
      <w:pPr>
        <w:pStyle w:val="ListParagraph"/>
        <w:numPr>
          <w:ilvl w:val="0"/>
          <w:numId w:val="3"/>
        </w:numPr>
        <w:tabs>
          <w:tab w:val="left" w:pos="839"/>
          <w:tab w:val="left" w:pos="840"/>
        </w:tabs>
        <w:spacing w:before="7"/>
        <w:ind w:hanging="361"/>
        <w:rPr>
          <w:rFonts w:ascii="Symbol" w:hAnsi="Symbol"/>
        </w:rPr>
      </w:pPr>
      <w:r>
        <w:t>Photograph</w:t>
      </w:r>
      <w:r>
        <w:rPr>
          <w:spacing w:val="-5"/>
        </w:rPr>
        <w:t xml:space="preserve"> </w:t>
      </w:r>
      <w:r>
        <w:t>Policy</w:t>
      </w:r>
    </w:p>
    <w:p w14:paraId="21BE5C5E" w14:textId="77777777" w:rsidR="00622D43" w:rsidRPr="00622D43" w:rsidRDefault="00BB587A">
      <w:pPr>
        <w:pStyle w:val="ListParagraph"/>
        <w:numPr>
          <w:ilvl w:val="0"/>
          <w:numId w:val="3"/>
        </w:numPr>
        <w:tabs>
          <w:tab w:val="left" w:pos="839"/>
          <w:tab w:val="left" w:pos="840"/>
        </w:tabs>
        <w:spacing w:before="36"/>
        <w:ind w:hanging="361"/>
        <w:rPr>
          <w:rFonts w:ascii="Symbol" w:hAnsi="Symbol"/>
        </w:rPr>
      </w:pPr>
      <w:r>
        <w:t>Physical</w:t>
      </w:r>
      <w:r>
        <w:rPr>
          <w:spacing w:val="-3"/>
        </w:rPr>
        <w:t xml:space="preserve"> </w:t>
      </w:r>
      <w:r>
        <w:t>Interventions</w:t>
      </w:r>
      <w:r>
        <w:rPr>
          <w:spacing w:val="-3"/>
        </w:rPr>
        <w:t xml:space="preserve"> </w:t>
      </w:r>
      <w:r>
        <w:t>and</w:t>
      </w:r>
      <w:r>
        <w:rPr>
          <w:spacing w:val="-2"/>
        </w:rPr>
        <w:t xml:space="preserve"> </w:t>
      </w:r>
      <w:r>
        <w:t>Positive</w:t>
      </w:r>
      <w:r>
        <w:rPr>
          <w:spacing w:val="-4"/>
        </w:rPr>
        <w:t xml:space="preserve"> </w:t>
      </w:r>
      <w:r>
        <w:t>Handling</w:t>
      </w:r>
      <w:r>
        <w:rPr>
          <w:spacing w:val="-5"/>
        </w:rPr>
        <w:t xml:space="preserve"> </w:t>
      </w:r>
      <w:r>
        <w:t>Policy</w:t>
      </w:r>
      <w:r>
        <w:rPr>
          <w:spacing w:val="-2"/>
        </w:rPr>
        <w:t xml:space="preserve"> </w:t>
      </w:r>
    </w:p>
    <w:p w14:paraId="68A3676A" w14:textId="739477A1" w:rsidR="006F58AE" w:rsidRDefault="00BB587A">
      <w:pPr>
        <w:pStyle w:val="ListParagraph"/>
        <w:numPr>
          <w:ilvl w:val="0"/>
          <w:numId w:val="3"/>
        </w:numPr>
        <w:tabs>
          <w:tab w:val="left" w:pos="839"/>
          <w:tab w:val="left" w:pos="840"/>
        </w:tabs>
        <w:spacing w:before="36"/>
        <w:ind w:hanging="361"/>
        <w:rPr>
          <w:rFonts w:ascii="Symbol" w:hAnsi="Symbol"/>
        </w:rPr>
      </w:pPr>
      <w:r>
        <w:t>Relationships</w:t>
      </w:r>
      <w:r>
        <w:rPr>
          <w:spacing w:val="-5"/>
        </w:rPr>
        <w:t xml:space="preserve"> </w:t>
      </w:r>
      <w:r>
        <w:t>and</w:t>
      </w:r>
      <w:r>
        <w:rPr>
          <w:spacing w:val="-2"/>
        </w:rPr>
        <w:t xml:space="preserve"> </w:t>
      </w:r>
      <w:r>
        <w:t>Sex</w:t>
      </w:r>
      <w:r>
        <w:rPr>
          <w:spacing w:val="-5"/>
        </w:rPr>
        <w:t xml:space="preserve"> </w:t>
      </w:r>
      <w:r>
        <w:t>Education</w:t>
      </w:r>
      <w:r>
        <w:rPr>
          <w:spacing w:val="-6"/>
        </w:rPr>
        <w:t xml:space="preserve"> </w:t>
      </w:r>
      <w:r>
        <w:t>Policy</w:t>
      </w:r>
    </w:p>
    <w:p w14:paraId="5FC332A9" w14:textId="77777777" w:rsidR="006F58AE" w:rsidRDefault="00BB587A">
      <w:pPr>
        <w:pStyle w:val="ListParagraph"/>
        <w:numPr>
          <w:ilvl w:val="0"/>
          <w:numId w:val="3"/>
        </w:numPr>
        <w:tabs>
          <w:tab w:val="left" w:pos="839"/>
          <w:tab w:val="left" w:pos="840"/>
        </w:tabs>
        <w:spacing w:before="37"/>
        <w:ind w:hanging="361"/>
        <w:rPr>
          <w:rFonts w:ascii="Symbol" w:hAnsi="Symbol"/>
        </w:rPr>
      </w:pPr>
      <w:r>
        <w:t>Staff</w:t>
      </w:r>
      <w:r>
        <w:rPr>
          <w:spacing w:val="-1"/>
        </w:rPr>
        <w:t xml:space="preserve"> </w:t>
      </w:r>
      <w:r>
        <w:t>Code</w:t>
      </w:r>
      <w:r>
        <w:rPr>
          <w:spacing w:val="-1"/>
        </w:rPr>
        <w:t xml:space="preserve"> </w:t>
      </w:r>
      <w:r>
        <w:t>of</w:t>
      </w:r>
      <w:r>
        <w:rPr>
          <w:spacing w:val="-1"/>
        </w:rPr>
        <w:t xml:space="preserve"> </w:t>
      </w:r>
      <w:r>
        <w:t>Conduct</w:t>
      </w:r>
    </w:p>
    <w:p w14:paraId="1C84F0DD" w14:textId="77777777" w:rsidR="00622D43" w:rsidRPr="00622D43" w:rsidRDefault="00BB587A">
      <w:pPr>
        <w:pStyle w:val="ListParagraph"/>
        <w:numPr>
          <w:ilvl w:val="0"/>
          <w:numId w:val="3"/>
        </w:numPr>
        <w:tabs>
          <w:tab w:val="left" w:pos="839"/>
          <w:tab w:val="left" w:pos="840"/>
        </w:tabs>
        <w:spacing w:before="39"/>
        <w:ind w:hanging="361"/>
        <w:rPr>
          <w:rFonts w:ascii="Symbol" w:hAnsi="Symbol"/>
        </w:rPr>
      </w:pPr>
      <w:r>
        <w:t>Supporting</w:t>
      </w:r>
      <w:r>
        <w:rPr>
          <w:spacing w:val="-3"/>
        </w:rPr>
        <w:t xml:space="preserve"> </w:t>
      </w:r>
      <w:r>
        <w:t>Pupils</w:t>
      </w:r>
      <w:r>
        <w:rPr>
          <w:spacing w:val="-2"/>
        </w:rPr>
        <w:t xml:space="preserve"> </w:t>
      </w:r>
      <w:r>
        <w:t>with</w:t>
      </w:r>
      <w:r>
        <w:rPr>
          <w:spacing w:val="-4"/>
        </w:rPr>
        <w:t xml:space="preserve"> </w:t>
      </w:r>
      <w:r>
        <w:t>Medical Conditions</w:t>
      </w:r>
      <w:r>
        <w:rPr>
          <w:spacing w:val="-3"/>
        </w:rPr>
        <w:t xml:space="preserve"> </w:t>
      </w:r>
      <w:r>
        <w:t>Policy</w:t>
      </w:r>
      <w:r>
        <w:rPr>
          <w:spacing w:val="-4"/>
        </w:rPr>
        <w:t xml:space="preserve"> </w:t>
      </w:r>
    </w:p>
    <w:p w14:paraId="5E7B5F79" w14:textId="1EEA45D0" w:rsidR="006F58AE" w:rsidRDefault="00BB587A">
      <w:pPr>
        <w:pStyle w:val="ListParagraph"/>
        <w:numPr>
          <w:ilvl w:val="0"/>
          <w:numId w:val="3"/>
        </w:numPr>
        <w:tabs>
          <w:tab w:val="left" w:pos="839"/>
          <w:tab w:val="left" w:pos="840"/>
        </w:tabs>
        <w:spacing w:before="39"/>
        <w:ind w:hanging="361"/>
        <w:rPr>
          <w:rFonts w:ascii="Symbol" w:hAnsi="Symbol"/>
        </w:rPr>
      </w:pPr>
      <w:r>
        <w:t>Whistleblowing</w:t>
      </w:r>
      <w:r>
        <w:rPr>
          <w:spacing w:val="-3"/>
        </w:rPr>
        <w:t xml:space="preserve"> </w:t>
      </w:r>
      <w:r>
        <w:t>Policy</w:t>
      </w:r>
    </w:p>
    <w:p w14:paraId="3E0A9C3E" w14:textId="77777777" w:rsidR="006F58AE" w:rsidRDefault="006F58AE">
      <w:pPr>
        <w:pStyle w:val="BodyText"/>
        <w:rPr>
          <w:sz w:val="20"/>
        </w:rPr>
      </w:pPr>
    </w:p>
    <w:p w14:paraId="3818D6F5" w14:textId="77777777" w:rsidR="006F58AE" w:rsidRDefault="006F58AE">
      <w:pPr>
        <w:pStyle w:val="BodyText"/>
        <w:rPr>
          <w:sz w:val="20"/>
        </w:rPr>
      </w:pPr>
    </w:p>
    <w:p w14:paraId="2BFB4614" w14:textId="77777777" w:rsidR="006F58AE" w:rsidRDefault="006F58AE">
      <w:pPr>
        <w:pStyle w:val="BodyText"/>
        <w:rPr>
          <w:sz w:val="20"/>
        </w:rPr>
      </w:pPr>
    </w:p>
    <w:p w14:paraId="61BC3545" w14:textId="77777777" w:rsidR="006F58AE" w:rsidRDefault="006F58AE">
      <w:pPr>
        <w:pStyle w:val="BodyText"/>
        <w:rPr>
          <w:sz w:val="20"/>
        </w:rPr>
      </w:pPr>
    </w:p>
    <w:p w14:paraId="0C548743" w14:textId="77777777" w:rsidR="006F58AE" w:rsidRDefault="006F58AE">
      <w:pPr>
        <w:pStyle w:val="BodyText"/>
        <w:rPr>
          <w:sz w:val="20"/>
        </w:rPr>
      </w:pPr>
    </w:p>
    <w:p w14:paraId="21D5DE19" w14:textId="77777777" w:rsidR="006F58AE" w:rsidRDefault="006F58AE">
      <w:pPr>
        <w:pStyle w:val="BodyText"/>
        <w:rPr>
          <w:sz w:val="20"/>
        </w:rPr>
      </w:pPr>
    </w:p>
    <w:p w14:paraId="24B626DF" w14:textId="77777777" w:rsidR="006F58AE" w:rsidRDefault="006F58AE">
      <w:pPr>
        <w:pStyle w:val="BodyText"/>
        <w:rPr>
          <w:sz w:val="20"/>
        </w:rPr>
      </w:pPr>
    </w:p>
    <w:p w14:paraId="7AFDFEEB" w14:textId="77777777" w:rsidR="006F58AE" w:rsidRDefault="006F58AE">
      <w:pPr>
        <w:pStyle w:val="BodyText"/>
        <w:rPr>
          <w:sz w:val="20"/>
        </w:rPr>
      </w:pPr>
    </w:p>
    <w:p w14:paraId="7D296944" w14:textId="77777777" w:rsidR="006F58AE" w:rsidRDefault="006F58AE">
      <w:pPr>
        <w:pStyle w:val="BodyText"/>
        <w:rPr>
          <w:sz w:val="20"/>
        </w:rPr>
      </w:pPr>
    </w:p>
    <w:p w14:paraId="38B8451F" w14:textId="77777777" w:rsidR="006F58AE" w:rsidRDefault="006F58AE">
      <w:pPr>
        <w:pStyle w:val="BodyText"/>
        <w:rPr>
          <w:sz w:val="20"/>
        </w:rPr>
      </w:pPr>
    </w:p>
    <w:p w14:paraId="10409400" w14:textId="77777777" w:rsidR="006F58AE" w:rsidRDefault="006F58AE">
      <w:pPr>
        <w:pStyle w:val="BodyText"/>
        <w:rPr>
          <w:sz w:val="20"/>
        </w:rPr>
      </w:pPr>
    </w:p>
    <w:p w14:paraId="187A8065" w14:textId="77777777" w:rsidR="006F58AE" w:rsidRDefault="006F58AE">
      <w:pPr>
        <w:pStyle w:val="BodyText"/>
        <w:rPr>
          <w:sz w:val="20"/>
        </w:rPr>
      </w:pPr>
    </w:p>
    <w:p w14:paraId="2E9C659B" w14:textId="77777777" w:rsidR="006F58AE" w:rsidRDefault="006F58AE">
      <w:pPr>
        <w:pStyle w:val="BodyText"/>
        <w:rPr>
          <w:sz w:val="20"/>
        </w:rPr>
      </w:pPr>
    </w:p>
    <w:p w14:paraId="40F2A6A7" w14:textId="77777777" w:rsidR="006F58AE" w:rsidRDefault="006F58AE">
      <w:pPr>
        <w:pStyle w:val="BodyText"/>
        <w:rPr>
          <w:sz w:val="20"/>
        </w:rPr>
      </w:pPr>
    </w:p>
    <w:p w14:paraId="37F0291D" w14:textId="77777777" w:rsidR="006F58AE" w:rsidRDefault="006F58AE">
      <w:pPr>
        <w:pStyle w:val="BodyText"/>
        <w:rPr>
          <w:sz w:val="20"/>
        </w:rPr>
      </w:pPr>
    </w:p>
    <w:p w14:paraId="13660C37" w14:textId="77777777" w:rsidR="006F58AE" w:rsidRDefault="006F58AE">
      <w:pPr>
        <w:pStyle w:val="BodyText"/>
        <w:rPr>
          <w:sz w:val="20"/>
        </w:rPr>
      </w:pPr>
    </w:p>
    <w:p w14:paraId="4CEF42D1" w14:textId="77777777" w:rsidR="006F58AE" w:rsidRDefault="006F58AE">
      <w:pPr>
        <w:pStyle w:val="BodyText"/>
        <w:rPr>
          <w:sz w:val="20"/>
        </w:rPr>
      </w:pPr>
    </w:p>
    <w:p w14:paraId="11E3258B" w14:textId="77777777" w:rsidR="006F58AE" w:rsidRDefault="006F58AE">
      <w:pPr>
        <w:pStyle w:val="BodyText"/>
        <w:rPr>
          <w:sz w:val="20"/>
        </w:rPr>
      </w:pPr>
    </w:p>
    <w:p w14:paraId="52240243" w14:textId="77777777" w:rsidR="006F58AE" w:rsidRDefault="006F58AE">
      <w:pPr>
        <w:pStyle w:val="BodyText"/>
        <w:rPr>
          <w:sz w:val="20"/>
        </w:rPr>
      </w:pPr>
    </w:p>
    <w:p w14:paraId="1912DD6D" w14:textId="77777777" w:rsidR="006F58AE" w:rsidRDefault="006F58AE">
      <w:pPr>
        <w:pStyle w:val="BodyText"/>
        <w:rPr>
          <w:sz w:val="20"/>
        </w:rPr>
      </w:pPr>
    </w:p>
    <w:p w14:paraId="03C54F3C" w14:textId="77777777" w:rsidR="006F58AE" w:rsidRDefault="006F58AE">
      <w:pPr>
        <w:pStyle w:val="BodyText"/>
        <w:rPr>
          <w:sz w:val="20"/>
        </w:rPr>
      </w:pPr>
    </w:p>
    <w:p w14:paraId="437D507E" w14:textId="77777777" w:rsidR="006F58AE" w:rsidRDefault="006F58AE">
      <w:pPr>
        <w:pStyle w:val="BodyText"/>
        <w:rPr>
          <w:sz w:val="20"/>
        </w:rPr>
      </w:pPr>
    </w:p>
    <w:p w14:paraId="3985C53F" w14:textId="77777777" w:rsidR="006F58AE" w:rsidRDefault="006F58AE">
      <w:pPr>
        <w:pStyle w:val="BodyText"/>
        <w:rPr>
          <w:sz w:val="20"/>
        </w:rPr>
      </w:pPr>
    </w:p>
    <w:p w14:paraId="5BECC2B3" w14:textId="77777777" w:rsidR="006F58AE" w:rsidRDefault="006F58AE">
      <w:pPr>
        <w:pStyle w:val="BodyText"/>
        <w:rPr>
          <w:sz w:val="20"/>
        </w:rPr>
      </w:pPr>
    </w:p>
    <w:p w14:paraId="24F62B70" w14:textId="77777777" w:rsidR="006F58AE" w:rsidRDefault="006F58AE">
      <w:pPr>
        <w:pStyle w:val="BodyText"/>
        <w:rPr>
          <w:sz w:val="20"/>
        </w:rPr>
      </w:pPr>
    </w:p>
    <w:p w14:paraId="12ED3C6F" w14:textId="77777777" w:rsidR="006F58AE" w:rsidRDefault="006F58AE">
      <w:pPr>
        <w:pStyle w:val="BodyText"/>
        <w:rPr>
          <w:sz w:val="20"/>
        </w:rPr>
      </w:pPr>
    </w:p>
    <w:p w14:paraId="32343283" w14:textId="77777777" w:rsidR="006F58AE" w:rsidRDefault="006F58AE">
      <w:pPr>
        <w:pStyle w:val="BodyText"/>
        <w:spacing w:before="4"/>
        <w:rPr>
          <w:sz w:val="23"/>
        </w:rPr>
      </w:pPr>
    </w:p>
    <w:p w14:paraId="17828A4F" w14:textId="09C3EDA3" w:rsidR="006F58AE" w:rsidRDefault="00BB587A" w:rsidP="75C527E4">
      <w:pPr>
        <w:spacing w:before="100"/>
        <w:ind w:left="998"/>
        <w:rPr>
          <w:sz w:val="18"/>
          <w:szCs w:val="18"/>
        </w:rPr>
      </w:pPr>
      <w:r w:rsidRPr="75C527E4">
        <w:rPr>
          <w:sz w:val="18"/>
          <w:szCs w:val="18"/>
        </w:rPr>
        <w:t>Inspire</w:t>
      </w:r>
      <w:r w:rsidRPr="75C527E4">
        <w:rPr>
          <w:spacing w:val="-3"/>
          <w:sz w:val="18"/>
          <w:szCs w:val="18"/>
        </w:rPr>
        <w:t xml:space="preserve"> </w:t>
      </w:r>
      <w:r w:rsidRPr="75C527E4">
        <w:rPr>
          <w:sz w:val="18"/>
          <w:szCs w:val="18"/>
        </w:rPr>
        <w:t>Multi</w:t>
      </w:r>
      <w:r w:rsidRPr="75C527E4">
        <w:rPr>
          <w:spacing w:val="-3"/>
          <w:sz w:val="18"/>
          <w:szCs w:val="18"/>
        </w:rPr>
        <w:t xml:space="preserve"> </w:t>
      </w:r>
      <w:r w:rsidR="1CC0C02E" w:rsidRPr="75C527E4">
        <w:rPr>
          <w:sz w:val="18"/>
          <w:szCs w:val="18"/>
        </w:rPr>
        <w:t>School</w:t>
      </w:r>
      <w:r w:rsidRPr="75C527E4">
        <w:rPr>
          <w:sz w:val="18"/>
          <w:szCs w:val="18"/>
        </w:rPr>
        <w:t xml:space="preserve"> Trust is a company limited by guarantee registered in England &amp; Wales No. 10427291</w:t>
      </w:r>
    </w:p>
    <w:sectPr w:rsidR="006F58AE">
      <w:pgSz w:w="12240" w:h="15840"/>
      <w:pgMar w:top="1420" w:right="800" w:bottom="980" w:left="800" w:header="0" w:footer="787"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C56E62B" w14:textId="77777777" w:rsidR="002659D9" w:rsidRDefault="002659D9">
      <w:r>
        <w:separator/>
      </w:r>
    </w:p>
  </w:endnote>
  <w:endnote w:type="continuationSeparator" w:id="0">
    <w:p w14:paraId="5B888C5F" w14:textId="77777777" w:rsidR="002659D9" w:rsidRDefault="002659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MS Mincho">
    <w:panose1 w:val="02020609040205080304"/>
    <w:charset w:val="80"/>
    <w:family w:val="modern"/>
    <w:pitch w:val="fixed"/>
    <w:sig w:usb0="E00002FF" w:usb1="6AC7FDFB" w:usb2="08000012" w:usb3="00000000" w:csb0="0002009F" w:csb1="00000000"/>
  </w:font>
  <w:font w:name="Gill Sans MT">
    <w:panose1 w:val="020B0502020104020203"/>
    <w:charset w:val="00"/>
    <w:family w:val="swiss"/>
    <w:pitch w:val="variable"/>
    <w:sig w:usb0="00000007" w:usb1="00000000" w:usb2="00000000" w:usb3="00000000" w:csb0="00000003" w:csb1="00000000"/>
  </w:font>
  <w:font w:name="Verdana">
    <w:panose1 w:val="020B0604030504040204"/>
    <w:charset w:val="00"/>
    <w:family w:val="swiss"/>
    <w:pitch w:val="variable"/>
    <w:sig w:usb0="A00006FF" w:usb1="4000205B" w:usb2="0000001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CC503FA" w14:textId="3CBE0894" w:rsidR="00EC6E43" w:rsidRDefault="00EC6E43" w:rsidP="00EC6E43">
    <w:pPr>
      <w:pStyle w:val="Footer"/>
      <w:pBdr>
        <w:top w:val="thinThickSmallGap" w:sz="24" w:space="1" w:color="009999"/>
      </w:pBdr>
    </w:pPr>
  </w:p>
  <w:p w14:paraId="1D365F45" w14:textId="77777777" w:rsidR="00EC6E43" w:rsidRPr="005D3626" w:rsidRDefault="00EC6E43" w:rsidP="00EC6E43">
    <w:pPr>
      <w:pStyle w:val="Footer"/>
      <w:jc w:val="center"/>
    </w:pPr>
    <w:r>
      <w:rPr>
        <w:rFonts w:ascii="Calibri" w:eastAsia="Calibri" w:hAnsi="Calibri" w:cs="Calibri"/>
        <w:color w:val="2E2F33"/>
        <w:sz w:val="18"/>
      </w:rPr>
      <w:t>INMAT</w:t>
    </w:r>
    <w:r w:rsidRPr="00531A10">
      <w:rPr>
        <w:rFonts w:ascii="Calibri" w:eastAsia="Calibri" w:hAnsi="Calibri" w:cs="Calibri"/>
        <w:color w:val="2E2F33"/>
        <w:spacing w:val="-2"/>
        <w:sz w:val="18"/>
      </w:rPr>
      <w:t xml:space="preserve"> </w:t>
    </w:r>
    <w:r w:rsidRPr="00531A10">
      <w:rPr>
        <w:rFonts w:ascii="Calibri" w:eastAsia="Calibri" w:hAnsi="Calibri" w:cs="Calibri"/>
        <w:color w:val="2E2F33"/>
        <w:sz w:val="18"/>
      </w:rPr>
      <w:t>is</w:t>
    </w:r>
    <w:r w:rsidRPr="00531A10">
      <w:rPr>
        <w:rFonts w:ascii="Calibri" w:eastAsia="Calibri" w:hAnsi="Calibri" w:cs="Calibri"/>
        <w:color w:val="2E2F33"/>
        <w:spacing w:val="-2"/>
        <w:sz w:val="18"/>
      </w:rPr>
      <w:t xml:space="preserve"> </w:t>
    </w:r>
    <w:r w:rsidRPr="00531A10">
      <w:rPr>
        <w:rFonts w:ascii="Calibri" w:eastAsia="Calibri" w:hAnsi="Calibri" w:cs="Calibri"/>
        <w:color w:val="2E2F33"/>
        <w:sz w:val="18"/>
      </w:rPr>
      <w:t>a</w:t>
    </w:r>
    <w:r w:rsidRPr="00531A10">
      <w:rPr>
        <w:rFonts w:ascii="Calibri" w:eastAsia="Calibri" w:hAnsi="Calibri" w:cs="Calibri"/>
        <w:color w:val="2E2F33"/>
        <w:spacing w:val="-1"/>
        <w:sz w:val="18"/>
      </w:rPr>
      <w:t xml:space="preserve"> </w:t>
    </w:r>
    <w:r w:rsidRPr="00531A10">
      <w:rPr>
        <w:rFonts w:ascii="Calibri" w:eastAsia="Calibri" w:hAnsi="Calibri" w:cs="Calibri"/>
        <w:color w:val="2E2F33"/>
        <w:sz w:val="18"/>
      </w:rPr>
      <w:t>company</w:t>
    </w:r>
    <w:r w:rsidRPr="00531A10">
      <w:rPr>
        <w:rFonts w:ascii="Calibri" w:eastAsia="Calibri" w:hAnsi="Calibri" w:cs="Calibri"/>
        <w:color w:val="2E2F33"/>
        <w:spacing w:val="-5"/>
        <w:sz w:val="18"/>
      </w:rPr>
      <w:t xml:space="preserve"> </w:t>
    </w:r>
    <w:r w:rsidRPr="00531A10">
      <w:rPr>
        <w:rFonts w:ascii="Calibri" w:eastAsia="Calibri" w:hAnsi="Calibri" w:cs="Calibri"/>
        <w:color w:val="2E2F33"/>
        <w:sz w:val="18"/>
      </w:rPr>
      <w:t>limited</w:t>
    </w:r>
    <w:r w:rsidRPr="00531A10">
      <w:rPr>
        <w:rFonts w:ascii="Calibri" w:eastAsia="Calibri" w:hAnsi="Calibri" w:cs="Calibri"/>
        <w:color w:val="2E2F33"/>
        <w:spacing w:val="-1"/>
        <w:sz w:val="18"/>
      </w:rPr>
      <w:t xml:space="preserve"> </w:t>
    </w:r>
    <w:r w:rsidRPr="00531A10">
      <w:rPr>
        <w:rFonts w:ascii="Calibri" w:eastAsia="Calibri" w:hAnsi="Calibri" w:cs="Calibri"/>
        <w:color w:val="2E2F33"/>
        <w:sz w:val="18"/>
      </w:rPr>
      <w:t>by</w:t>
    </w:r>
    <w:r w:rsidRPr="00531A10">
      <w:rPr>
        <w:rFonts w:ascii="Calibri" w:eastAsia="Calibri" w:hAnsi="Calibri" w:cs="Calibri"/>
        <w:color w:val="2E2F33"/>
        <w:spacing w:val="-1"/>
        <w:sz w:val="18"/>
      </w:rPr>
      <w:t xml:space="preserve"> </w:t>
    </w:r>
    <w:r w:rsidRPr="00531A10">
      <w:rPr>
        <w:rFonts w:ascii="Calibri" w:eastAsia="Calibri" w:hAnsi="Calibri" w:cs="Calibri"/>
        <w:color w:val="2E2F33"/>
        <w:sz w:val="18"/>
      </w:rPr>
      <w:t>guarantee</w:t>
    </w:r>
    <w:r w:rsidRPr="00531A10">
      <w:rPr>
        <w:rFonts w:ascii="Calibri" w:eastAsia="Calibri" w:hAnsi="Calibri" w:cs="Calibri"/>
        <w:color w:val="2E2F33"/>
        <w:spacing w:val="-4"/>
        <w:sz w:val="18"/>
      </w:rPr>
      <w:t xml:space="preserve"> </w:t>
    </w:r>
    <w:r w:rsidRPr="00531A10">
      <w:rPr>
        <w:rFonts w:ascii="Calibri" w:eastAsia="Calibri" w:hAnsi="Calibri" w:cs="Calibri"/>
        <w:color w:val="2E2F33"/>
        <w:sz w:val="18"/>
      </w:rPr>
      <w:t>registered</w:t>
    </w:r>
    <w:r w:rsidRPr="00531A10">
      <w:rPr>
        <w:rFonts w:ascii="Calibri" w:eastAsia="Calibri" w:hAnsi="Calibri" w:cs="Calibri"/>
        <w:color w:val="2E2F33"/>
        <w:spacing w:val="-2"/>
        <w:sz w:val="18"/>
      </w:rPr>
      <w:t xml:space="preserve"> </w:t>
    </w:r>
    <w:r w:rsidRPr="00531A10">
      <w:rPr>
        <w:rFonts w:ascii="Calibri" w:eastAsia="Calibri" w:hAnsi="Calibri" w:cs="Calibri"/>
        <w:color w:val="2E2F33"/>
        <w:sz w:val="18"/>
      </w:rPr>
      <w:t>in</w:t>
    </w:r>
    <w:r w:rsidRPr="00531A10">
      <w:rPr>
        <w:rFonts w:ascii="Calibri" w:eastAsia="Calibri" w:hAnsi="Calibri" w:cs="Calibri"/>
        <w:color w:val="2E2F33"/>
        <w:spacing w:val="-1"/>
        <w:sz w:val="18"/>
      </w:rPr>
      <w:t xml:space="preserve"> </w:t>
    </w:r>
    <w:r w:rsidRPr="00531A10">
      <w:rPr>
        <w:rFonts w:ascii="Calibri" w:eastAsia="Calibri" w:hAnsi="Calibri" w:cs="Calibri"/>
        <w:color w:val="2E2F33"/>
        <w:sz w:val="18"/>
      </w:rPr>
      <w:t>England</w:t>
    </w:r>
    <w:r w:rsidRPr="00531A10">
      <w:rPr>
        <w:rFonts w:ascii="Calibri" w:eastAsia="Calibri" w:hAnsi="Calibri" w:cs="Calibri"/>
        <w:color w:val="2E2F33"/>
        <w:spacing w:val="-2"/>
        <w:sz w:val="18"/>
      </w:rPr>
      <w:t xml:space="preserve"> </w:t>
    </w:r>
    <w:r w:rsidRPr="00531A10">
      <w:rPr>
        <w:rFonts w:ascii="Calibri" w:eastAsia="Calibri" w:hAnsi="Calibri" w:cs="Calibri"/>
        <w:color w:val="2E2F33"/>
        <w:sz w:val="18"/>
      </w:rPr>
      <w:t>&amp;</w:t>
    </w:r>
    <w:r w:rsidRPr="00531A10">
      <w:rPr>
        <w:rFonts w:ascii="Calibri" w:eastAsia="Calibri" w:hAnsi="Calibri" w:cs="Calibri"/>
        <w:color w:val="2E2F33"/>
        <w:spacing w:val="-1"/>
        <w:sz w:val="18"/>
      </w:rPr>
      <w:t xml:space="preserve"> </w:t>
    </w:r>
    <w:r w:rsidRPr="00531A10">
      <w:rPr>
        <w:rFonts w:ascii="Calibri" w:eastAsia="Calibri" w:hAnsi="Calibri" w:cs="Calibri"/>
        <w:color w:val="2E2F33"/>
        <w:sz w:val="18"/>
      </w:rPr>
      <w:t>Wales</w:t>
    </w:r>
    <w:r w:rsidRPr="00531A10">
      <w:rPr>
        <w:rFonts w:ascii="Calibri" w:eastAsia="Calibri" w:hAnsi="Calibri" w:cs="Calibri"/>
        <w:color w:val="2E2F33"/>
        <w:spacing w:val="-2"/>
        <w:sz w:val="18"/>
      </w:rPr>
      <w:t xml:space="preserve"> </w:t>
    </w:r>
    <w:r w:rsidRPr="00531A10">
      <w:rPr>
        <w:rFonts w:ascii="Calibri" w:eastAsia="Calibri" w:hAnsi="Calibri" w:cs="Calibri"/>
        <w:color w:val="2E2F33"/>
        <w:sz w:val="18"/>
      </w:rPr>
      <w:t>No.</w:t>
    </w:r>
    <w:r w:rsidRPr="00531A10">
      <w:rPr>
        <w:rFonts w:ascii="Calibri" w:eastAsia="Calibri" w:hAnsi="Calibri" w:cs="Calibri"/>
        <w:color w:val="2E2F33"/>
        <w:spacing w:val="-4"/>
        <w:sz w:val="18"/>
      </w:rPr>
      <w:t xml:space="preserve"> </w:t>
    </w:r>
    <w:r w:rsidRPr="00531A10">
      <w:rPr>
        <w:rFonts w:ascii="Calibri" w:eastAsia="Calibri" w:hAnsi="Calibri" w:cs="Calibri"/>
        <w:color w:val="2E2F33"/>
        <w:sz w:val="18"/>
      </w:rPr>
      <w:t>10427291</w:t>
    </w:r>
  </w:p>
  <w:p w14:paraId="3F7748CC" w14:textId="2CD10626" w:rsidR="006F58AE" w:rsidRDefault="006F58AE">
    <w:pPr>
      <w:pStyle w:val="BodyText"/>
      <w:spacing w:line="14" w:lineRule="auto"/>
      <w:rPr>
        <w:sz w:val="2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4E31AF7" w14:textId="3E8E82B6" w:rsidR="00EC6E43" w:rsidRDefault="00EC6E43" w:rsidP="00EC6E43">
    <w:pPr>
      <w:pStyle w:val="Footer"/>
      <w:pBdr>
        <w:top w:val="thinThickSmallGap" w:sz="24" w:space="1" w:color="009999"/>
      </w:pBdr>
    </w:pPr>
  </w:p>
  <w:p w14:paraId="14A37A12" w14:textId="7C3965CB" w:rsidR="00EC6E43" w:rsidRDefault="00EC6E43" w:rsidP="00EC6E43">
    <w:pPr>
      <w:pStyle w:val="Footer"/>
      <w:jc w:val="center"/>
    </w:pPr>
    <w:r>
      <w:rPr>
        <w:rFonts w:ascii="Calibri" w:eastAsia="Calibri" w:hAnsi="Calibri" w:cs="Calibri"/>
        <w:color w:val="2E2F33"/>
        <w:sz w:val="18"/>
      </w:rPr>
      <w:t>INMAT</w:t>
    </w:r>
    <w:r w:rsidRPr="00531A10">
      <w:rPr>
        <w:rFonts w:ascii="Calibri" w:eastAsia="Calibri" w:hAnsi="Calibri" w:cs="Calibri"/>
        <w:color w:val="2E2F33"/>
        <w:spacing w:val="-2"/>
        <w:sz w:val="18"/>
      </w:rPr>
      <w:t xml:space="preserve"> </w:t>
    </w:r>
    <w:r w:rsidRPr="00531A10">
      <w:rPr>
        <w:rFonts w:ascii="Calibri" w:eastAsia="Calibri" w:hAnsi="Calibri" w:cs="Calibri"/>
        <w:color w:val="2E2F33"/>
        <w:sz w:val="18"/>
      </w:rPr>
      <w:t>is</w:t>
    </w:r>
    <w:r w:rsidRPr="00531A10">
      <w:rPr>
        <w:rFonts w:ascii="Calibri" w:eastAsia="Calibri" w:hAnsi="Calibri" w:cs="Calibri"/>
        <w:color w:val="2E2F33"/>
        <w:spacing w:val="-2"/>
        <w:sz w:val="18"/>
      </w:rPr>
      <w:t xml:space="preserve"> </w:t>
    </w:r>
    <w:r w:rsidRPr="00531A10">
      <w:rPr>
        <w:rFonts w:ascii="Calibri" w:eastAsia="Calibri" w:hAnsi="Calibri" w:cs="Calibri"/>
        <w:color w:val="2E2F33"/>
        <w:sz w:val="18"/>
      </w:rPr>
      <w:t>a</w:t>
    </w:r>
    <w:r w:rsidRPr="00531A10">
      <w:rPr>
        <w:rFonts w:ascii="Calibri" w:eastAsia="Calibri" w:hAnsi="Calibri" w:cs="Calibri"/>
        <w:color w:val="2E2F33"/>
        <w:spacing w:val="-1"/>
        <w:sz w:val="18"/>
      </w:rPr>
      <w:t xml:space="preserve"> </w:t>
    </w:r>
    <w:r w:rsidRPr="00531A10">
      <w:rPr>
        <w:rFonts w:ascii="Calibri" w:eastAsia="Calibri" w:hAnsi="Calibri" w:cs="Calibri"/>
        <w:color w:val="2E2F33"/>
        <w:sz w:val="18"/>
      </w:rPr>
      <w:t>company</w:t>
    </w:r>
    <w:r w:rsidRPr="00531A10">
      <w:rPr>
        <w:rFonts w:ascii="Calibri" w:eastAsia="Calibri" w:hAnsi="Calibri" w:cs="Calibri"/>
        <w:color w:val="2E2F33"/>
        <w:spacing w:val="-5"/>
        <w:sz w:val="18"/>
      </w:rPr>
      <w:t xml:space="preserve"> </w:t>
    </w:r>
    <w:r w:rsidRPr="00531A10">
      <w:rPr>
        <w:rFonts w:ascii="Calibri" w:eastAsia="Calibri" w:hAnsi="Calibri" w:cs="Calibri"/>
        <w:color w:val="2E2F33"/>
        <w:sz w:val="18"/>
      </w:rPr>
      <w:t>limited</w:t>
    </w:r>
    <w:r w:rsidRPr="00531A10">
      <w:rPr>
        <w:rFonts w:ascii="Calibri" w:eastAsia="Calibri" w:hAnsi="Calibri" w:cs="Calibri"/>
        <w:color w:val="2E2F33"/>
        <w:spacing w:val="-1"/>
        <w:sz w:val="18"/>
      </w:rPr>
      <w:t xml:space="preserve"> </w:t>
    </w:r>
    <w:r w:rsidRPr="00531A10">
      <w:rPr>
        <w:rFonts w:ascii="Calibri" w:eastAsia="Calibri" w:hAnsi="Calibri" w:cs="Calibri"/>
        <w:color w:val="2E2F33"/>
        <w:sz w:val="18"/>
      </w:rPr>
      <w:t>by</w:t>
    </w:r>
    <w:r w:rsidRPr="00531A10">
      <w:rPr>
        <w:rFonts w:ascii="Calibri" w:eastAsia="Calibri" w:hAnsi="Calibri" w:cs="Calibri"/>
        <w:color w:val="2E2F33"/>
        <w:spacing w:val="-1"/>
        <w:sz w:val="18"/>
      </w:rPr>
      <w:t xml:space="preserve"> </w:t>
    </w:r>
    <w:r w:rsidRPr="00531A10">
      <w:rPr>
        <w:rFonts w:ascii="Calibri" w:eastAsia="Calibri" w:hAnsi="Calibri" w:cs="Calibri"/>
        <w:color w:val="2E2F33"/>
        <w:sz w:val="18"/>
      </w:rPr>
      <w:t>guarantee</w:t>
    </w:r>
    <w:r w:rsidRPr="00531A10">
      <w:rPr>
        <w:rFonts w:ascii="Calibri" w:eastAsia="Calibri" w:hAnsi="Calibri" w:cs="Calibri"/>
        <w:color w:val="2E2F33"/>
        <w:spacing w:val="-4"/>
        <w:sz w:val="18"/>
      </w:rPr>
      <w:t xml:space="preserve"> </w:t>
    </w:r>
    <w:r w:rsidRPr="00531A10">
      <w:rPr>
        <w:rFonts w:ascii="Calibri" w:eastAsia="Calibri" w:hAnsi="Calibri" w:cs="Calibri"/>
        <w:color w:val="2E2F33"/>
        <w:sz w:val="18"/>
      </w:rPr>
      <w:t>registered</w:t>
    </w:r>
    <w:r w:rsidRPr="00531A10">
      <w:rPr>
        <w:rFonts w:ascii="Calibri" w:eastAsia="Calibri" w:hAnsi="Calibri" w:cs="Calibri"/>
        <w:color w:val="2E2F33"/>
        <w:spacing w:val="-2"/>
        <w:sz w:val="18"/>
      </w:rPr>
      <w:t xml:space="preserve"> </w:t>
    </w:r>
    <w:r w:rsidRPr="00531A10">
      <w:rPr>
        <w:rFonts w:ascii="Calibri" w:eastAsia="Calibri" w:hAnsi="Calibri" w:cs="Calibri"/>
        <w:color w:val="2E2F33"/>
        <w:sz w:val="18"/>
      </w:rPr>
      <w:t>in</w:t>
    </w:r>
    <w:r w:rsidRPr="00531A10">
      <w:rPr>
        <w:rFonts w:ascii="Calibri" w:eastAsia="Calibri" w:hAnsi="Calibri" w:cs="Calibri"/>
        <w:color w:val="2E2F33"/>
        <w:spacing w:val="-1"/>
        <w:sz w:val="18"/>
      </w:rPr>
      <w:t xml:space="preserve"> </w:t>
    </w:r>
    <w:r w:rsidRPr="00531A10">
      <w:rPr>
        <w:rFonts w:ascii="Calibri" w:eastAsia="Calibri" w:hAnsi="Calibri" w:cs="Calibri"/>
        <w:color w:val="2E2F33"/>
        <w:sz w:val="18"/>
      </w:rPr>
      <w:t>England</w:t>
    </w:r>
    <w:r w:rsidRPr="00531A10">
      <w:rPr>
        <w:rFonts w:ascii="Calibri" w:eastAsia="Calibri" w:hAnsi="Calibri" w:cs="Calibri"/>
        <w:color w:val="2E2F33"/>
        <w:spacing w:val="-2"/>
        <w:sz w:val="18"/>
      </w:rPr>
      <w:t xml:space="preserve"> </w:t>
    </w:r>
    <w:r w:rsidRPr="00531A10">
      <w:rPr>
        <w:rFonts w:ascii="Calibri" w:eastAsia="Calibri" w:hAnsi="Calibri" w:cs="Calibri"/>
        <w:color w:val="2E2F33"/>
        <w:sz w:val="18"/>
      </w:rPr>
      <w:t>&amp;</w:t>
    </w:r>
    <w:r w:rsidRPr="00531A10">
      <w:rPr>
        <w:rFonts w:ascii="Calibri" w:eastAsia="Calibri" w:hAnsi="Calibri" w:cs="Calibri"/>
        <w:color w:val="2E2F33"/>
        <w:spacing w:val="-1"/>
        <w:sz w:val="18"/>
      </w:rPr>
      <w:t xml:space="preserve"> </w:t>
    </w:r>
    <w:r w:rsidRPr="00531A10">
      <w:rPr>
        <w:rFonts w:ascii="Calibri" w:eastAsia="Calibri" w:hAnsi="Calibri" w:cs="Calibri"/>
        <w:color w:val="2E2F33"/>
        <w:sz w:val="18"/>
      </w:rPr>
      <w:t>Wales</w:t>
    </w:r>
    <w:r w:rsidRPr="00531A10">
      <w:rPr>
        <w:rFonts w:ascii="Calibri" w:eastAsia="Calibri" w:hAnsi="Calibri" w:cs="Calibri"/>
        <w:color w:val="2E2F33"/>
        <w:spacing w:val="-2"/>
        <w:sz w:val="18"/>
      </w:rPr>
      <w:t xml:space="preserve"> </w:t>
    </w:r>
    <w:r w:rsidRPr="00531A10">
      <w:rPr>
        <w:rFonts w:ascii="Calibri" w:eastAsia="Calibri" w:hAnsi="Calibri" w:cs="Calibri"/>
        <w:color w:val="2E2F33"/>
        <w:sz w:val="18"/>
      </w:rPr>
      <w:t>No.</w:t>
    </w:r>
    <w:r w:rsidRPr="00531A10">
      <w:rPr>
        <w:rFonts w:ascii="Calibri" w:eastAsia="Calibri" w:hAnsi="Calibri" w:cs="Calibri"/>
        <w:color w:val="2E2F33"/>
        <w:spacing w:val="-4"/>
        <w:sz w:val="18"/>
      </w:rPr>
      <w:t xml:space="preserve"> </w:t>
    </w:r>
    <w:r w:rsidRPr="00531A10">
      <w:rPr>
        <w:rFonts w:ascii="Calibri" w:eastAsia="Calibri" w:hAnsi="Calibri" w:cs="Calibri"/>
        <w:color w:val="2E2F33"/>
        <w:sz w:val="18"/>
      </w:rPr>
      <w:t>10427291</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1E28B1" w14:textId="1F151E35" w:rsidR="00EC6E43" w:rsidRDefault="00EC6E43" w:rsidP="00EC6E43">
    <w:pPr>
      <w:pStyle w:val="Footer"/>
      <w:pBdr>
        <w:top w:val="thinThickSmallGap" w:sz="24" w:space="1" w:color="009999"/>
      </w:pBdr>
    </w:pPr>
  </w:p>
  <w:p w14:paraId="5F0BE657" w14:textId="77777777" w:rsidR="00EC6E43" w:rsidRPr="005D3626" w:rsidRDefault="00EC6E43" w:rsidP="00EC6E43">
    <w:pPr>
      <w:pStyle w:val="Footer"/>
      <w:jc w:val="center"/>
    </w:pPr>
    <w:r>
      <w:rPr>
        <w:rFonts w:ascii="Calibri" w:eastAsia="Calibri" w:hAnsi="Calibri" w:cs="Calibri"/>
        <w:color w:val="2E2F33"/>
        <w:sz w:val="18"/>
      </w:rPr>
      <w:t>INMAT</w:t>
    </w:r>
    <w:r w:rsidRPr="00531A10">
      <w:rPr>
        <w:rFonts w:ascii="Calibri" w:eastAsia="Calibri" w:hAnsi="Calibri" w:cs="Calibri"/>
        <w:color w:val="2E2F33"/>
        <w:spacing w:val="-2"/>
        <w:sz w:val="18"/>
      </w:rPr>
      <w:t xml:space="preserve"> </w:t>
    </w:r>
    <w:r w:rsidRPr="00531A10">
      <w:rPr>
        <w:rFonts w:ascii="Calibri" w:eastAsia="Calibri" w:hAnsi="Calibri" w:cs="Calibri"/>
        <w:color w:val="2E2F33"/>
        <w:sz w:val="18"/>
      </w:rPr>
      <w:t>is</w:t>
    </w:r>
    <w:r w:rsidRPr="00531A10">
      <w:rPr>
        <w:rFonts w:ascii="Calibri" w:eastAsia="Calibri" w:hAnsi="Calibri" w:cs="Calibri"/>
        <w:color w:val="2E2F33"/>
        <w:spacing w:val="-2"/>
        <w:sz w:val="18"/>
      </w:rPr>
      <w:t xml:space="preserve"> </w:t>
    </w:r>
    <w:r w:rsidRPr="00531A10">
      <w:rPr>
        <w:rFonts w:ascii="Calibri" w:eastAsia="Calibri" w:hAnsi="Calibri" w:cs="Calibri"/>
        <w:color w:val="2E2F33"/>
        <w:sz w:val="18"/>
      </w:rPr>
      <w:t>a</w:t>
    </w:r>
    <w:r w:rsidRPr="00531A10">
      <w:rPr>
        <w:rFonts w:ascii="Calibri" w:eastAsia="Calibri" w:hAnsi="Calibri" w:cs="Calibri"/>
        <w:color w:val="2E2F33"/>
        <w:spacing w:val="-1"/>
        <w:sz w:val="18"/>
      </w:rPr>
      <w:t xml:space="preserve"> </w:t>
    </w:r>
    <w:r w:rsidRPr="00531A10">
      <w:rPr>
        <w:rFonts w:ascii="Calibri" w:eastAsia="Calibri" w:hAnsi="Calibri" w:cs="Calibri"/>
        <w:color w:val="2E2F33"/>
        <w:sz w:val="18"/>
      </w:rPr>
      <w:t>company</w:t>
    </w:r>
    <w:r w:rsidRPr="00531A10">
      <w:rPr>
        <w:rFonts w:ascii="Calibri" w:eastAsia="Calibri" w:hAnsi="Calibri" w:cs="Calibri"/>
        <w:color w:val="2E2F33"/>
        <w:spacing w:val="-5"/>
        <w:sz w:val="18"/>
      </w:rPr>
      <w:t xml:space="preserve"> </w:t>
    </w:r>
    <w:r w:rsidRPr="00531A10">
      <w:rPr>
        <w:rFonts w:ascii="Calibri" w:eastAsia="Calibri" w:hAnsi="Calibri" w:cs="Calibri"/>
        <w:color w:val="2E2F33"/>
        <w:sz w:val="18"/>
      </w:rPr>
      <w:t>limited</w:t>
    </w:r>
    <w:r w:rsidRPr="00531A10">
      <w:rPr>
        <w:rFonts w:ascii="Calibri" w:eastAsia="Calibri" w:hAnsi="Calibri" w:cs="Calibri"/>
        <w:color w:val="2E2F33"/>
        <w:spacing w:val="-1"/>
        <w:sz w:val="18"/>
      </w:rPr>
      <w:t xml:space="preserve"> </w:t>
    </w:r>
    <w:r w:rsidRPr="00531A10">
      <w:rPr>
        <w:rFonts w:ascii="Calibri" w:eastAsia="Calibri" w:hAnsi="Calibri" w:cs="Calibri"/>
        <w:color w:val="2E2F33"/>
        <w:sz w:val="18"/>
      </w:rPr>
      <w:t>by</w:t>
    </w:r>
    <w:r w:rsidRPr="00531A10">
      <w:rPr>
        <w:rFonts w:ascii="Calibri" w:eastAsia="Calibri" w:hAnsi="Calibri" w:cs="Calibri"/>
        <w:color w:val="2E2F33"/>
        <w:spacing w:val="-1"/>
        <w:sz w:val="18"/>
      </w:rPr>
      <w:t xml:space="preserve"> </w:t>
    </w:r>
    <w:r w:rsidRPr="00531A10">
      <w:rPr>
        <w:rFonts w:ascii="Calibri" w:eastAsia="Calibri" w:hAnsi="Calibri" w:cs="Calibri"/>
        <w:color w:val="2E2F33"/>
        <w:sz w:val="18"/>
      </w:rPr>
      <w:t>guarantee</w:t>
    </w:r>
    <w:r w:rsidRPr="00531A10">
      <w:rPr>
        <w:rFonts w:ascii="Calibri" w:eastAsia="Calibri" w:hAnsi="Calibri" w:cs="Calibri"/>
        <w:color w:val="2E2F33"/>
        <w:spacing w:val="-4"/>
        <w:sz w:val="18"/>
      </w:rPr>
      <w:t xml:space="preserve"> </w:t>
    </w:r>
    <w:r w:rsidRPr="00531A10">
      <w:rPr>
        <w:rFonts w:ascii="Calibri" w:eastAsia="Calibri" w:hAnsi="Calibri" w:cs="Calibri"/>
        <w:color w:val="2E2F33"/>
        <w:sz w:val="18"/>
      </w:rPr>
      <w:t>registered</w:t>
    </w:r>
    <w:r w:rsidRPr="00531A10">
      <w:rPr>
        <w:rFonts w:ascii="Calibri" w:eastAsia="Calibri" w:hAnsi="Calibri" w:cs="Calibri"/>
        <w:color w:val="2E2F33"/>
        <w:spacing w:val="-2"/>
        <w:sz w:val="18"/>
      </w:rPr>
      <w:t xml:space="preserve"> </w:t>
    </w:r>
    <w:r w:rsidRPr="00531A10">
      <w:rPr>
        <w:rFonts w:ascii="Calibri" w:eastAsia="Calibri" w:hAnsi="Calibri" w:cs="Calibri"/>
        <w:color w:val="2E2F33"/>
        <w:sz w:val="18"/>
      </w:rPr>
      <w:t>in</w:t>
    </w:r>
    <w:r w:rsidRPr="00531A10">
      <w:rPr>
        <w:rFonts w:ascii="Calibri" w:eastAsia="Calibri" w:hAnsi="Calibri" w:cs="Calibri"/>
        <w:color w:val="2E2F33"/>
        <w:spacing w:val="-1"/>
        <w:sz w:val="18"/>
      </w:rPr>
      <w:t xml:space="preserve"> </w:t>
    </w:r>
    <w:r w:rsidRPr="00531A10">
      <w:rPr>
        <w:rFonts w:ascii="Calibri" w:eastAsia="Calibri" w:hAnsi="Calibri" w:cs="Calibri"/>
        <w:color w:val="2E2F33"/>
        <w:sz w:val="18"/>
      </w:rPr>
      <w:t>England</w:t>
    </w:r>
    <w:r w:rsidRPr="00531A10">
      <w:rPr>
        <w:rFonts w:ascii="Calibri" w:eastAsia="Calibri" w:hAnsi="Calibri" w:cs="Calibri"/>
        <w:color w:val="2E2F33"/>
        <w:spacing w:val="-2"/>
        <w:sz w:val="18"/>
      </w:rPr>
      <w:t xml:space="preserve"> </w:t>
    </w:r>
    <w:r w:rsidRPr="00531A10">
      <w:rPr>
        <w:rFonts w:ascii="Calibri" w:eastAsia="Calibri" w:hAnsi="Calibri" w:cs="Calibri"/>
        <w:color w:val="2E2F33"/>
        <w:sz w:val="18"/>
      </w:rPr>
      <w:t>&amp;</w:t>
    </w:r>
    <w:r w:rsidRPr="00531A10">
      <w:rPr>
        <w:rFonts w:ascii="Calibri" w:eastAsia="Calibri" w:hAnsi="Calibri" w:cs="Calibri"/>
        <w:color w:val="2E2F33"/>
        <w:spacing w:val="-1"/>
        <w:sz w:val="18"/>
      </w:rPr>
      <w:t xml:space="preserve"> </w:t>
    </w:r>
    <w:r w:rsidRPr="00531A10">
      <w:rPr>
        <w:rFonts w:ascii="Calibri" w:eastAsia="Calibri" w:hAnsi="Calibri" w:cs="Calibri"/>
        <w:color w:val="2E2F33"/>
        <w:sz w:val="18"/>
      </w:rPr>
      <w:t>Wales</w:t>
    </w:r>
    <w:r w:rsidRPr="00531A10">
      <w:rPr>
        <w:rFonts w:ascii="Calibri" w:eastAsia="Calibri" w:hAnsi="Calibri" w:cs="Calibri"/>
        <w:color w:val="2E2F33"/>
        <w:spacing w:val="-2"/>
        <w:sz w:val="18"/>
      </w:rPr>
      <w:t xml:space="preserve"> </w:t>
    </w:r>
    <w:r w:rsidRPr="00531A10">
      <w:rPr>
        <w:rFonts w:ascii="Calibri" w:eastAsia="Calibri" w:hAnsi="Calibri" w:cs="Calibri"/>
        <w:color w:val="2E2F33"/>
        <w:sz w:val="18"/>
      </w:rPr>
      <w:t>No.</w:t>
    </w:r>
    <w:r w:rsidRPr="00531A10">
      <w:rPr>
        <w:rFonts w:ascii="Calibri" w:eastAsia="Calibri" w:hAnsi="Calibri" w:cs="Calibri"/>
        <w:color w:val="2E2F33"/>
        <w:spacing w:val="-4"/>
        <w:sz w:val="18"/>
      </w:rPr>
      <w:t xml:space="preserve"> </w:t>
    </w:r>
    <w:r w:rsidRPr="00531A10">
      <w:rPr>
        <w:rFonts w:ascii="Calibri" w:eastAsia="Calibri" w:hAnsi="Calibri" w:cs="Calibri"/>
        <w:color w:val="2E2F33"/>
        <w:sz w:val="18"/>
      </w:rPr>
      <w:t>10427291</w:t>
    </w:r>
  </w:p>
  <w:p w14:paraId="669081DA" w14:textId="77777777" w:rsidR="00EC6E43" w:rsidRDefault="00EC6E43">
    <w:pPr>
      <w:pStyle w:val="BodyText"/>
      <w:spacing w:line="14" w:lineRule="auto"/>
      <w:rPr>
        <w:sz w:val="20"/>
      </w:rP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83412B" w14:textId="77777777" w:rsidR="00C16409" w:rsidRDefault="00C16409" w:rsidP="00C16409">
    <w:pPr>
      <w:pStyle w:val="Footer"/>
      <w:pBdr>
        <w:top w:val="thinThickSmallGap" w:sz="24" w:space="1" w:color="009999"/>
      </w:pBdr>
    </w:pPr>
  </w:p>
  <w:p w14:paraId="0E680BD4" w14:textId="77777777" w:rsidR="00C16409" w:rsidRPr="005D3626" w:rsidRDefault="00C16409" w:rsidP="00C16409">
    <w:pPr>
      <w:pStyle w:val="Footer"/>
      <w:jc w:val="center"/>
    </w:pPr>
    <w:r>
      <w:rPr>
        <w:rFonts w:ascii="Calibri" w:eastAsia="Calibri" w:hAnsi="Calibri" w:cs="Calibri"/>
        <w:color w:val="2E2F33"/>
        <w:sz w:val="18"/>
      </w:rPr>
      <w:t>INMAT</w:t>
    </w:r>
    <w:r w:rsidRPr="00531A10">
      <w:rPr>
        <w:rFonts w:ascii="Calibri" w:eastAsia="Calibri" w:hAnsi="Calibri" w:cs="Calibri"/>
        <w:color w:val="2E2F33"/>
        <w:spacing w:val="-2"/>
        <w:sz w:val="18"/>
      </w:rPr>
      <w:t xml:space="preserve"> </w:t>
    </w:r>
    <w:r w:rsidRPr="00531A10">
      <w:rPr>
        <w:rFonts w:ascii="Calibri" w:eastAsia="Calibri" w:hAnsi="Calibri" w:cs="Calibri"/>
        <w:color w:val="2E2F33"/>
        <w:sz w:val="18"/>
      </w:rPr>
      <w:t>is</w:t>
    </w:r>
    <w:r w:rsidRPr="00531A10">
      <w:rPr>
        <w:rFonts w:ascii="Calibri" w:eastAsia="Calibri" w:hAnsi="Calibri" w:cs="Calibri"/>
        <w:color w:val="2E2F33"/>
        <w:spacing w:val="-2"/>
        <w:sz w:val="18"/>
      </w:rPr>
      <w:t xml:space="preserve"> </w:t>
    </w:r>
    <w:r w:rsidRPr="00531A10">
      <w:rPr>
        <w:rFonts w:ascii="Calibri" w:eastAsia="Calibri" w:hAnsi="Calibri" w:cs="Calibri"/>
        <w:color w:val="2E2F33"/>
        <w:sz w:val="18"/>
      </w:rPr>
      <w:t>a</w:t>
    </w:r>
    <w:r w:rsidRPr="00531A10">
      <w:rPr>
        <w:rFonts w:ascii="Calibri" w:eastAsia="Calibri" w:hAnsi="Calibri" w:cs="Calibri"/>
        <w:color w:val="2E2F33"/>
        <w:spacing w:val="-1"/>
        <w:sz w:val="18"/>
      </w:rPr>
      <w:t xml:space="preserve"> </w:t>
    </w:r>
    <w:r w:rsidRPr="00531A10">
      <w:rPr>
        <w:rFonts w:ascii="Calibri" w:eastAsia="Calibri" w:hAnsi="Calibri" w:cs="Calibri"/>
        <w:color w:val="2E2F33"/>
        <w:sz w:val="18"/>
      </w:rPr>
      <w:t>company</w:t>
    </w:r>
    <w:r w:rsidRPr="00531A10">
      <w:rPr>
        <w:rFonts w:ascii="Calibri" w:eastAsia="Calibri" w:hAnsi="Calibri" w:cs="Calibri"/>
        <w:color w:val="2E2F33"/>
        <w:spacing w:val="-5"/>
        <w:sz w:val="18"/>
      </w:rPr>
      <w:t xml:space="preserve"> </w:t>
    </w:r>
    <w:r w:rsidRPr="00531A10">
      <w:rPr>
        <w:rFonts w:ascii="Calibri" w:eastAsia="Calibri" w:hAnsi="Calibri" w:cs="Calibri"/>
        <w:color w:val="2E2F33"/>
        <w:sz w:val="18"/>
      </w:rPr>
      <w:t>limited</w:t>
    </w:r>
    <w:r w:rsidRPr="00531A10">
      <w:rPr>
        <w:rFonts w:ascii="Calibri" w:eastAsia="Calibri" w:hAnsi="Calibri" w:cs="Calibri"/>
        <w:color w:val="2E2F33"/>
        <w:spacing w:val="-1"/>
        <w:sz w:val="18"/>
      </w:rPr>
      <w:t xml:space="preserve"> </w:t>
    </w:r>
    <w:r w:rsidRPr="00531A10">
      <w:rPr>
        <w:rFonts w:ascii="Calibri" w:eastAsia="Calibri" w:hAnsi="Calibri" w:cs="Calibri"/>
        <w:color w:val="2E2F33"/>
        <w:sz w:val="18"/>
      </w:rPr>
      <w:t>by</w:t>
    </w:r>
    <w:r w:rsidRPr="00531A10">
      <w:rPr>
        <w:rFonts w:ascii="Calibri" w:eastAsia="Calibri" w:hAnsi="Calibri" w:cs="Calibri"/>
        <w:color w:val="2E2F33"/>
        <w:spacing w:val="-1"/>
        <w:sz w:val="18"/>
      </w:rPr>
      <w:t xml:space="preserve"> </w:t>
    </w:r>
    <w:r w:rsidRPr="00531A10">
      <w:rPr>
        <w:rFonts w:ascii="Calibri" w:eastAsia="Calibri" w:hAnsi="Calibri" w:cs="Calibri"/>
        <w:color w:val="2E2F33"/>
        <w:sz w:val="18"/>
      </w:rPr>
      <w:t>guarantee</w:t>
    </w:r>
    <w:r w:rsidRPr="00531A10">
      <w:rPr>
        <w:rFonts w:ascii="Calibri" w:eastAsia="Calibri" w:hAnsi="Calibri" w:cs="Calibri"/>
        <w:color w:val="2E2F33"/>
        <w:spacing w:val="-4"/>
        <w:sz w:val="18"/>
      </w:rPr>
      <w:t xml:space="preserve"> </w:t>
    </w:r>
    <w:r w:rsidRPr="00531A10">
      <w:rPr>
        <w:rFonts w:ascii="Calibri" w:eastAsia="Calibri" w:hAnsi="Calibri" w:cs="Calibri"/>
        <w:color w:val="2E2F33"/>
        <w:sz w:val="18"/>
      </w:rPr>
      <w:t>registered</w:t>
    </w:r>
    <w:r w:rsidRPr="00531A10">
      <w:rPr>
        <w:rFonts w:ascii="Calibri" w:eastAsia="Calibri" w:hAnsi="Calibri" w:cs="Calibri"/>
        <w:color w:val="2E2F33"/>
        <w:spacing w:val="-2"/>
        <w:sz w:val="18"/>
      </w:rPr>
      <w:t xml:space="preserve"> </w:t>
    </w:r>
    <w:r w:rsidRPr="00531A10">
      <w:rPr>
        <w:rFonts w:ascii="Calibri" w:eastAsia="Calibri" w:hAnsi="Calibri" w:cs="Calibri"/>
        <w:color w:val="2E2F33"/>
        <w:sz w:val="18"/>
      </w:rPr>
      <w:t>in</w:t>
    </w:r>
    <w:r w:rsidRPr="00531A10">
      <w:rPr>
        <w:rFonts w:ascii="Calibri" w:eastAsia="Calibri" w:hAnsi="Calibri" w:cs="Calibri"/>
        <w:color w:val="2E2F33"/>
        <w:spacing w:val="-1"/>
        <w:sz w:val="18"/>
      </w:rPr>
      <w:t xml:space="preserve"> </w:t>
    </w:r>
    <w:r w:rsidRPr="00531A10">
      <w:rPr>
        <w:rFonts w:ascii="Calibri" w:eastAsia="Calibri" w:hAnsi="Calibri" w:cs="Calibri"/>
        <w:color w:val="2E2F33"/>
        <w:sz w:val="18"/>
      </w:rPr>
      <w:t>England</w:t>
    </w:r>
    <w:r w:rsidRPr="00531A10">
      <w:rPr>
        <w:rFonts w:ascii="Calibri" w:eastAsia="Calibri" w:hAnsi="Calibri" w:cs="Calibri"/>
        <w:color w:val="2E2F33"/>
        <w:spacing w:val="-2"/>
        <w:sz w:val="18"/>
      </w:rPr>
      <w:t xml:space="preserve"> </w:t>
    </w:r>
    <w:r w:rsidRPr="00531A10">
      <w:rPr>
        <w:rFonts w:ascii="Calibri" w:eastAsia="Calibri" w:hAnsi="Calibri" w:cs="Calibri"/>
        <w:color w:val="2E2F33"/>
        <w:sz w:val="18"/>
      </w:rPr>
      <w:t>&amp;</w:t>
    </w:r>
    <w:r w:rsidRPr="00531A10">
      <w:rPr>
        <w:rFonts w:ascii="Calibri" w:eastAsia="Calibri" w:hAnsi="Calibri" w:cs="Calibri"/>
        <w:color w:val="2E2F33"/>
        <w:spacing w:val="-1"/>
        <w:sz w:val="18"/>
      </w:rPr>
      <w:t xml:space="preserve"> </w:t>
    </w:r>
    <w:r w:rsidRPr="00531A10">
      <w:rPr>
        <w:rFonts w:ascii="Calibri" w:eastAsia="Calibri" w:hAnsi="Calibri" w:cs="Calibri"/>
        <w:color w:val="2E2F33"/>
        <w:sz w:val="18"/>
      </w:rPr>
      <w:t>Wales</w:t>
    </w:r>
    <w:r w:rsidRPr="00531A10">
      <w:rPr>
        <w:rFonts w:ascii="Calibri" w:eastAsia="Calibri" w:hAnsi="Calibri" w:cs="Calibri"/>
        <w:color w:val="2E2F33"/>
        <w:spacing w:val="-2"/>
        <w:sz w:val="18"/>
      </w:rPr>
      <w:t xml:space="preserve"> </w:t>
    </w:r>
    <w:r w:rsidRPr="00531A10">
      <w:rPr>
        <w:rFonts w:ascii="Calibri" w:eastAsia="Calibri" w:hAnsi="Calibri" w:cs="Calibri"/>
        <w:color w:val="2E2F33"/>
        <w:sz w:val="18"/>
      </w:rPr>
      <w:t>No.</w:t>
    </w:r>
    <w:r w:rsidRPr="00531A10">
      <w:rPr>
        <w:rFonts w:ascii="Calibri" w:eastAsia="Calibri" w:hAnsi="Calibri" w:cs="Calibri"/>
        <w:color w:val="2E2F33"/>
        <w:spacing w:val="-4"/>
        <w:sz w:val="18"/>
      </w:rPr>
      <w:t xml:space="preserve"> </w:t>
    </w:r>
    <w:r w:rsidRPr="00531A10">
      <w:rPr>
        <w:rFonts w:ascii="Calibri" w:eastAsia="Calibri" w:hAnsi="Calibri" w:cs="Calibri"/>
        <w:color w:val="2E2F33"/>
        <w:sz w:val="18"/>
      </w:rPr>
      <w:t>10427291</w:t>
    </w:r>
  </w:p>
  <w:p w14:paraId="0985F8FF" w14:textId="6CC3545A" w:rsidR="006F58AE" w:rsidRDefault="008248C2">
    <w:pPr>
      <w:pStyle w:val="BodyText"/>
      <w:spacing w:line="14" w:lineRule="auto"/>
      <w:rPr>
        <w:sz w:val="20"/>
      </w:rPr>
    </w:pPr>
    <w:r>
      <w:rPr>
        <w:noProof/>
      </w:rPr>
      <mc:AlternateContent>
        <mc:Choice Requires="wps">
          <w:drawing>
            <wp:anchor distT="0" distB="0" distL="114300" distR="114300" simplePos="0" relativeHeight="251658242" behindDoc="1" locked="0" layoutInCell="1" allowOverlap="1" wp14:anchorId="61C61E40" wp14:editId="40FE099B">
              <wp:simplePos x="0" y="0"/>
              <wp:positionH relativeFrom="page">
                <wp:posOffset>6761480</wp:posOffset>
              </wp:positionH>
              <wp:positionV relativeFrom="page">
                <wp:posOffset>9418955</wp:posOffset>
              </wp:positionV>
              <wp:extent cx="204470" cy="165735"/>
              <wp:effectExtent l="0" t="0" r="0" b="0"/>
              <wp:wrapNone/>
              <wp:docPr id="181935653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4470" cy="1657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BF03D46" w14:textId="77777777" w:rsidR="006F58AE" w:rsidRDefault="00BB587A">
                          <w:pPr>
                            <w:spacing w:before="10"/>
                            <w:ind w:left="60"/>
                            <w:rPr>
                              <w:rFonts w:ascii="Times New Roman"/>
                              <w:sz w:val="20"/>
                            </w:rPr>
                          </w:pPr>
                          <w:r>
                            <w:fldChar w:fldCharType="begin"/>
                          </w:r>
                          <w:r>
                            <w:rPr>
                              <w:rFonts w:ascii="Times New Roman"/>
                              <w:sz w:val="20"/>
                            </w:rPr>
                            <w:instrText xml:space="preserve"> PAGE </w:instrText>
                          </w:r>
                          <w:r>
                            <w:fldChar w:fldCharType="separate"/>
                          </w:r>
                          <w:r>
                            <w:t>10</w:t>
                          </w:r>
                          <w: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1C61E40" id="_x0000_t202" coordsize="21600,21600" o:spt="202" path="m,l,21600r21600,l21600,xe">
              <v:stroke joinstyle="miter"/>
              <v:path gradientshapeok="t" o:connecttype="rect"/>
            </v:shapetype>
            <v:shape id="Text Box 2" o:spid="_x0000_s1030" type="#_x0000_t202" style="position:absolute;margin-left:532.4pt;margin-top:741.65pt;width:16.1pt;height:13.05pt;z-index:-25165823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" filled="f" stroked="f">
              <v:textbox inset="0,0,0,0">
                <w:txbxContent>
                  <w:p w14:paraId="0BF03D46" w14:textId="77777777" w:rsidR="006F58AE" w:rsidRDefault="00BB587A">
                    <w:pPr>
                      <w:spacing w:before="10"/>
                      <w:ind w:left="60"/>
                      <w:rPr>
                        <w:rFonts w:ascii="Times New Roman"/>
                        <w:sz w:val="20"/>
                      </w:rPr>
                    </w:pPr>
                    <w:r>
                      <w:fldChar w:fldCharType="begin"/>
                    </w:r>
                    <w:r>
                      <w:rPr>
                        <w:rFonts w:ascii="Times New Roman"/>
                        <w:sz w:val="20"/>
                      </w:rPr>
                      <w:instrText xml:space="preserve"> PAGE </w:instrText>
                    </w:r>
                    <w:r>
                      <w:fldChar w:fldCharType="separate"/>
                    </w:r>
                    <w:r>
                      <w:t>10</w:t>
                    </w:r>
                    <w:r>
                      <w:fldChar w:fldCharType="end"/>
                    </w:r>
                  </w:p>
                </w:txbxContent>
              </v:textbox>
              <w10:wrap anchorx="page" anchory="page"/>
            </v:shape>
          </w:pict>
        </mc:Fallback>
      </mc:AlternateConten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3F316F5" w14:textId="39C2CC78" w:rsidR="006F58AE" w:rsidRDefault="008248C2">
    <w:pPr>
      <w:pStyle w:val="BodyText"/>
      <w:spacing w:line="14" w:lineRule="auto"/>
      <w:rPr>
        <w:sz w:val="20"/>
      </w:rPr>
    </w:pPr>
    <w:r>
      <w:rPr>
        <w:noProof/>
      </w:rPr>
      <mc:AlternateContent>
        <mc:Choice Requires="wps">
          <w:drawing>
            <wp:anchor distT="0" distB="0" distL="114300" distR="114300" simplePos="0" relativeHeight="251658243" behindDoc="1" locked="0" layoutInCell="1" allowOverlap="1" wp14:anchorId="0883755D" wp14:editId="4FF65FB7">
              <wp:simplePos x="0" y="0"/>
              <wp:positionH relativeFrom="page">
                <wp:posOffset>6761480</wp:posOffset>
              </wp:positionH>
              <wp:positionV relativeFrom="page">
                <wp:posOffset>9418955</wp:posOffset>
              </wp:positionV>
              <wp:extent cx="204470" cy="165735"/>
              <wp:effectExtent l="0" t="0" r="0" b="0"/>
              <wp:wrapNone/>
              <wp:docPr id="1726355164"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4470" cy="1657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1933FE8" w14:textId="77777777" w:rsidR="006F58AE" w:rsidRDefault="00BB587A">
                          <w:pPr>
                            <w:spacing w:before="10"/>
                            <w:ind w:left="60"/>
                            <w:rPr>
                              <w:rFonts w:ascii="Times New Roman"/>
                              <w:sz w:val="20"/>
                            </w:rPr>
                          </w:pPr>
                          <w:r>
                            <w:fldChar w:fldCharType="begin"/>
                          </w:r>
                          <w:r>
                            <w:rPr>
                              <w:rFonts w:ascii="Times New Roman"/>
                              <w:sz w:val="20"/>
                            </w:rPr>
                            <w:instrText xml:space="preserve"> PAGE </w:instrText>
                          </w:r>
                          <w:r>
                            <w:fldChar w:fldCharType="separate"/>
                          </w:r>
                          <w:r>
                            <w:t>73</w:t>
                          </w:r>
                          <w: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883755D" id="_x0000_t202" coordsize="21600,21600" o:spt="202" path="m,l,21600r21600,l21600,xe">
              <v:stroke joinstyle="miter"/>
              <v:path gradientshapeok="t" o:connecttype="rect"/>
            </v:shapetype>
            <v:shape id="Text Box 1" o:spid="_x0000_s1031" type="#_x0000_t202" style="position:absolute;margin-left:532.4pt;margin-top:741.65pt;width:16.1pt;height:13.05pt;z-index:-251658237;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" filled="f" stroked="f">
              <v:textbox inset="0,0,0,0">
                <w:txbxContent>
                  <w:p w14:paraId="21933FE8" w14:textId="77777777" w:rsidR="006F58AE" w:rsidRDefault="00BB587A">
                    <w:pPr>
                      <w:spacing w:before="10"/>
                      <w:ind w:left="60"/>
                      <w:rPr>
                        <w:rFonts w:ascii="Times New Roman"/>
                        <w:sz w:val="20"/>
                      </w:rPr>
                    </w:pPr>
                    <w:r>
                      <w:fldChar w:fldCharType="begin"/>
                    </w:r>
                    <w:r>
                      <w:rPr>
                        <w:rFonts w:ascii="Times New Roman"/>
                        <w:sz w:val="20"/>
                      </w:rPr>
                      <w:instrText xml:space="preserve"> PAGE </w:instrText>
                    </w:r>
                    <w:r>
                      <w:fldChar w:fldCharType="separate"/>
                    </w:r>
                    <w:r>
                      <w:t>73</w:t>
                    </w:r>
                    <w: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0DAE992" w14:textId="77777777" w:rsidR="002659D9" w:rsidRDefault="002659D9">
      <w:r>
        <w:separator/>
      </w:r>
    </w:p>
  </w:footnote>
  <w:footnote w:type="continuationSeparator" w:id="0">
    <w:p w14:paraId="4BEFB335" w14:textId="77777777" w:rsidR="002659D9" w:rsidRDefault="002659D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5EAC8C4" w14:textId="62C18C1A" w:rsidR="0054717C" w:rsidRDefault="002659D9">
    <w:pPr>
      <w:pStyle w:val="Header"/>
    </w:pPr>
    <w:sdt>
      <w:sdtPr>
        <w:id w:val="1817290920"/>
        <w:docPartObj>
          <w:docPartGallery w:val="Watermarks"/>
          <w:docPartUnique/>
        </w:docPartObj>
      </w:sdtPr>
      <w:sdtEndPr/>
      <w:sdtContent>
        <w:r>
          <w:pict w14:anchorId="19B54C57">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357831064" o:spid="_x0000_s1036" type="#_x0000_t136" style="position:absolute;margin-left:0;margin-top:0;width:412.4pt;height:247.45pt;rotation:315;z-index:-251642368;mso-position-horizontal:center;mso-position-horizontal-relative:margin;mso-position-vertical:center;mso-position-vertical-relative:margin" o:allowincell="f" fillcolor="silver" stroked="f">
              <v:fill opacity=".5"/>
              <v:textpath style="font-family:&quot;calibri&quot;;font-size:1pt" string="DRAFT"/>
              <w10:wrap anchorx="margin" anchory="margin"/>
            </v:shape>
          </w:pict>
        </w:r>
      </w:sdtContent>
    </w:sdt>
    <w:r w:rsidR="0054717C" w:rsidRPr="004A3B30">
      <w:rPr>
        <w:rFonts w:ascii="Gill Sans MT" w:hAnsi="Gill Sans MT"/>
        <w:noProof/>
        <w:sz w:val="24"/>
        <w:szCs w:val="24"/>
        <w:lang w:eastAsia="en-GB"/>
      </w:rPr>
      <w:drawing>
        <wp:anchor distT="0" distB="0" distL="114300" distR="114300" simplePos="0" relativeHeight="251672064" behindDoc="0" locked="0" layoutInCell="1" allowOverlap="1" wp14:anchorId="697B9F89" wp14:editId="6B313FB9">
          <wp:simplePos x="0" y="0"/>
          <wp:positionH relativeFrom="margin">
            <wp:posOffset>5875020</wp:posOffset>
          </wp:positionH>
          <wp:positionV relativeFrom="paragraph">
            <wp:posOffset>182880</wp:posOffset>
          </wp:positionV>
          <wp:extent cx="1348740" cy="471805"/>
          <wp:effectExtent l="0" t="0" r="3810" b="4445"/>
          <wp:wrapSquare wrapText="bothSides"/>
          <wp:docPr id="470087236" name="Picture 470087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nMat logo.jpg"/>
                  <pic:cNvPicPr/>
                </pic:nvPicPr>
                <pic:blipFill rotWithShape="1">
                  <a:blip r:embed="rId1" cstate="print">
                    <a:extLst>
                      <a:ext uri="{28A0092B-C50C-407E-A947-70E740481C1C}">
                        <a14:useLocalDpi xmlns:a14="http://schemas.microsoft.com/office/drawing/2010/main" val="0"/>
                      </a:ext>
                    </a:extLst>
                  </a:blip>
                  <a:srcRect l="12745" t="29004" r="9805" b="30194"/>
                  <a:stretch/>
                </pic:blipFill>
                <pic:spPr bwMode="auto">
                  <a:xfrm>
                    <a:off x="0" y="0"/>
                    <a:ext cx="1348740" cy="47180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3242CD2" w14:textId="50ED2EFA" w:rsidR="00123747" w:rsidRDefault="00221367">
    <w:pPr>
      <w:pStyle w:val="Header"/>
    </w:pPr>
    <w:r w:rsidRPr="004A3B30">
      <w:rPr>
        <w:rFonts w:ascii="Gill Sans MT" w:hAnsi="Gill Sans MT"/>
        <w:noProof/>
        <w:sz w:val="24"/>
        <w:szCs w:val="24"/>
        <w:lang w:eastAsia="en-GB"/>
      </w:rPr>
      <w:drawing>
        <wp:anchor distT="0" distB="0" distL="114300" distR="114300" simplePos="0" relativeHeight="251659776" behindDoc="0" locked="0" layoutInCell="1" allowOverlap="1" wp14:anchorId="4AF3FF51" wp14:editId="326F7C3A">
          <wp:simplePos x="0" y="0"/>
          <wp:positionH relativeFrom="margin">
            <wp:posOffset>2268855</wp:posOffset>
          </wp:positionH>
          <wp:positionV relativeFrom="paragraph">
            <wp:posOffset>883920</wp:posOffset>
          </wp:positionV>
          <wp:extent cx="1920240" cy="672465"/>
          <wp:effectExtent l="0" t="0" r="3810" b="0"/>
          <wp:wrapSquare wrapText="bothSides"/>
          <wp:docPr id="1653131607" name="Picture 16531316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nMat logo.jpg"/>
                  <pic:cNvPicPr/>
                </pic:nvPicPr>
                <pic:blipFill rotWithShape="1">
                  <a:blip r:embed="rId1" cstate="print">
                    <a:extLst>
                      <a:ext uri="{28A0092B-C50C-407E-A947-70E740481C1C}">
                        <a14:useLocalDpi xmlns:a14="http://schemas.microsoft.com/office/drawing/2010/main" val="0"/>
                      </a:ext>
                    </a:extLst>
                  </a:blip>
                  <a:srcRect l="12745" t="29004" r="9805" b="30194"/>
                  <a:stretch/>
                </pic:blipFill>
                <pic:spPr bwMode="auto">
                  <a:xfrm>
                    <a:off x="0" y="0"/>
                    <a:ext cx="1920240" cy="67246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70016" behindDoc="0" locked="0" layoutInCell="1" allowOverlap="1" wp14:anchorId="4E3DD28B" wp14:editId="70F10E99">
          <wp:simplePos x="0" y="0"/>
          <wp:positionH relativeFrom="margin">
            <wp:posOffset>-870585</wp:posOffset>
          </wp:positionH>
          <wp:positionV relativeFrom="page">
            <wp:posOffset>-106680</wp:posOffset>
          </wp:positionV>
          <wp:extent cx="8059420" cy="1457325"/>
          <wp:effectExtent l="0" t="0" r="0" b="9525"/>
          <wp:wrapSquare wrapText="bothSides"/>
          <wp:docPr id="1095962788"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8059420" cy="1457325"/>
                  </a:xfrm>
                  <a:prstGeom prst="rect">
                    <a:avLst/>
                  </a:prstGeom>
                  <a:noFill/>
                </pic:spPr>
              </pic:pic>
            </a:graphicData>
          </a:graphic>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85291B5" w14:textId="6447D0F5" w:rsidR="0054717C" w:rsidRDefault="0054717C">
    <w:pPr>
      <w:pStyle w:val="Header"/>
    </w:pPr>
    <w:r w:rsidRPr="004A3B30">
      <w:rPr>
        <w:rFonts w:ascii="Gill Sans MT" w:hAnsi="Gill Sans MT"/>
        <w:noProof/>
        <w:sz w:val="24"/>
        <w:szCs w:val="24"/>
        <w:lang w:eastAsia="en-GB"/>
      </w:rPr>
      <w:drawing>
        <wp:anchor distT="0" distB="0" distL="114300" distR="114300" simplePos="0" relativeHeight="251660800" behindDoc="0" locked="0" layoutInCell="1" allowOverlap="1" wp14:anchorId="12ACCAA3" wp14:editId="24927AD4">
          <wp:simplePos x="0" y="0"/>
          <wp:positionH relativeFrom="margin">
            <wp:posOffset>5641340</wp:posOffset>
          </wp:positionH>
          <wp:positionV relativeFrom="paragraph">
            <wp:posOffset>83820</wp:posOffset>
          </wp:positionV>
          <wp:extent cx="1348740" cy="471805"/>
          <wp:effectExtent l="0" t="0" r="3810" b="4445"/>
          <wp:wrapSquare wrapText="bothSides"/>
          <wp:docPr id="1240737738" name="Picture 12407377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nMat logo.jpg"/>
                  <pic:cNvPicPr/>
                </pic:nvPicPr>
                <pic:blipFill rotWithShape="1">
                  <a:blip r:embed="rId1" cstate="print">
                    <a:extLst>
                      <a:ext uri="{28A0092B-C50C-407E-A947-70E740481C1C}">
                        <a14:useLocalDpi xmlns:a14="http://schemas.microsoft.com/office/drawing/2010/main" val="0"/>
                      </a:ext>
                    </a:extLst>
                  </a:blip>
                  <a:srcRect l="12745" t="29004" r="9805" b="30194"/>
                  <a:stretch/>
                </pic:blipFill>
                <pic:spPr bwMode="auto">
                  <a:xfrm>
                    <a:off x="0" y="0"/>
                    <a:ext cx="1348740" cy="47180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sdt>
      <w:sdtPr>
        <w:id w:val="1140008053"/>
        <w:docPartObj>
          <w:docPartGallery w:val="Watermarks"/>
          <w:docPartUnique/>
        </w:docPartObj>
      </w:sdtPr>
      <w:sdtEndPr/>
      <w:sdtContent>
        <w:r w:rsidR="008248C2">
          <w:rPr>
            <w:noProof/>
          </w:rPr>
          <mc:AlternateContent>
            <mc:Choice Requires="wps">
              <w:drawing>
                <wp:anchor distT="0" distB="0" distL="114300" distR="114300" simplePos="0" relativeHeight="251669507" behindDoc="1" locked="0" layoutInCell="0" allowOverlap="1" wp14:anchorId="15F98F45" wp14:editId="7B4A1656">
                  <wp:simplePos x="0" y="0"/>
                  <wp:positionH relativeFrom="margin">
                    <wp:align>center</wp:align>
                  </wp:positionH>
                  <wp:positionV relativeFrom="margin">
                    <wp:align>center</wp:align>
                  </wp:positionV>
                  <wp:extent cx="5237480" cy="3142615"/>
                  <wp:effectExtent l="0" t="0" r="0" b="0"/>
                  <wp:wrapNone/>
                  <wp:docPr id="528018549" name="WordArt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5237480" cy="3142615"/>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642558CE" w14:textId="77777777" w:rsidR="008248C2" w:rsidRDefault="008248C2" w:rsidP="008248C2">
                              <w:pPr>
                                <w:jc w:val="center"/>
                                <w:rPr>
                                  <w:rFonts w:ascii="Calibri" w:eastAsia="Calibri" w:hAnsi="Calibri" w:cs="Calibri"/>
                                  <w:color w:val="C0C0C0"/>
                                  <w:sz w:val="2"/>
                                  <w:szCs w:val="2"/>
                                  <w14:textFill>
                                    <w14:solidFill>
                                      <w14:srgbClr w14:val="C0C0C0">
                                        <w14:alpha w14:val="50000"/>
                                      </w14:srgbClr>
                                    </w14:solidFill>
                                  </w14:textFill>
                                </w:rPr>
                              </w:pPr>
                              <w:r>
                                <w:rPr>
                                  <w:rFonts w:ascii="Calibri" w:eastAsia="Calibri" w:hAnsi="Calibri" w:cs="Calibri"/>
                                  <w:color w:val="C0C0C0"/>
                                  <w:sz w:val="2"/>
                                  <w:szCs w:val="2"/>
                                  <w14:textFill>
                                    <w14:solidFill>
                                      <w14:srgbClr w14:val="C0C0C0">
                                        <w14:alpha w14:val="50000"/>
                                      </w14:srgbClr>
                                    </w14:solidFill>
                                  </w14:textFill>
                                </w:rPr>
                                <w:t>DRAFT</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type w14:anchorId="15F98F45" id="_x0000_t202" coordsize="21600,21600" o:spt="202" path="m,l,21600r21600,l21600,xe">
                  <v:stroke joinstyle="miter"/>
                  <v:path gradientshapeok="t" o:connecttype="rect"/>
                </v:shapetype>
                <v:shape id="WordArt 9" o:spid="_x0000_s1029" type="#_x0000_t202" style="position:absolute;margin-left:0;margin-top:0;width:412.4pt;height:247.45pt;rotation:-45;z-index:-251646973;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" o:allowincell="f" filled="f" stroked="f">
                  <v:stroke joinstyle="round"/>
                  <o:lock v:ext="edit" shapetype="t"/>
                  <v:textbox style="mso-fit-shape-to-text:t">
                    <w:txbxContent>
                      <w:p w14:paraId="642558CE" w14:textId="77777777" w:rsidR="008248C2" w:rsidRDefault="008248C2" w:rsidP="008248C2">
                        <w:pPr>
                          <w:jc w:val="center"/>
                          <w:rPr>
                            <w:rFonts w:ascii="Calibri" w:eastAsia="Calibri" w:hAnsi="Calibri" w:cs="Calibri"/>
                            <w:color w:val="C0C0C0"/>
                            <w:sz w:val="2"/>
                            <w:szCs w:val="2"/>
                            <w14:textFill>
                              <w14:solidFill>
                                <w14:srgbClr w14:val="C0C0C0">
                                  <w14:alpha w14:val="50000"/>
                                </w14:srgbClr>
                              </w14:solidFill>
                            </w14:textFill>
                          </w:rPr>
                        </w:pPr>
                        <w:r>
                          <w:rPr>
                            <w:rFonts w:ascii="Calibri" w:eastAsia="Calibri" w:hAnsi="Calibri" w:cs="Calibri"/>
                            <w:color w:val="C0C0C0"/>
                            <w:sz w:val="2"/>
                            <w:szCs w:val="2"/>
                            <w14:textFill>
                              <w14:solidFill>
                                <w14:srgbClr w14:val="C0C0C0">
                                  <w14:alpha w14:val="50000"/>
                                </w14:srgbClr>
                              </w14:solidFill>
                            </w14:textFill>
                          </w:rPr>
                          <w:t>DRAFT</w:t>
                        </w:r>
                      </w:p>
                    </w:txbxContent>
                  </v:textbox>
                  <w10:wrap anchorx="margin" anchory="margin"/>
                </v:shape>
              </w:pict>
            </mc:Fallback>
          </mc:AlternateContent>
        </w:r>
      </w:sdtContent>
    </w:sdt>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FBC5DD3"/>
    <w:multiLevelType w:val="hybridMultilevel"/>
    <w:tmpl w:val="466CFC6E"/>
    <w:lvl w:ilvl="0" w:tplc="08090001">
      <w:start w:val="1"/>
      <w:numFmt w:val="bullet"/>
      <w:lvlText w:val=""/>
      <w:lvlJc w:val="left"/>
      <w:pPr>
        <w:ind w:left="839" w:hanging="360"/>
      </w:pPr>
      <w:rPr>
        <w:rFonts w:ascii="Symbol" w:hAnsi="Symbol" w:hint="default"/>
      </w:rPr>
    </w:lvl>
    <w:lvl w:ilvl="1" w:tplc="08090003" w:tentative="1">
      <w:start w:val="1"/>
      <w:numFmt w:val="bullet"/>
      <w:lvlText w:val="o"/>
      <w:lvlJc w:val="left"/>
      <w:pPr>
        <w:ind w:left="1559" w:hanging="360"/>
      </w:pPr>
      <w:rPr>
        <w:rFonts w:ascii="Courier New" w:hAnsi="Courier New" w:cs="Courier New" w:hint="default"/>
      </w:rPr>
    </w:lvl>
    <w:lvl w:ilvl="2" w:tplc="08090005" w:tentative="1">
      <w:start w:val="1"/>
      <w:numFmt w:val="bullet"/>
      <w:lvlText w:val=""/>
      <w:lvlJc w:val="left"/>
      <w:pPr>
        <w:ind w:left="2279" w:hanging="360"/>
      </w:pPr>
      <w:rPr>
        <w:rFonts w:ascii="Wingdings" w:hAnsi="Wingdings" w:hint="default"/>
      </w:rPr>
    </w:lvl>
    <w:lvl w:ilvl="3" w:tplc="08090001" w:tentative="1">
      <w:start w:val="1"/>
      <w:numFmt w:val="bullet"/>
      <w:lvlText w:val=""/>
      <w:lvlJc w:val="left"/>
      <w:pPr>
        <w:ind w:left="2999" w:hanging="360"/>
      </w:pPr>
      <w:rPr>
        <w:rFonts w:ascii="Symbol" w:hAnsi="Symbol" w:hint="default"/>
      </w:rPr>
    </w:lvl>
    <w:lvl w:ilvl="4" w:tplc="08090003" w:tentative="1">
      <w:start w:val="1"/>
      <w:numFmt w:val="bullet"/>
      <w:lvlText w:val="o"/>
      <w:lvlJc w:val="left"/>
      <w:pPr>
        <w:ind w:left="3719" w:hanging="360"/>
      </w:pPr>
      <w:rPr>
        <w:rFonts w:ascii="Courier New" w:hAnsi="Courier New" w:cs="Courier New" w:hint="default"/>
      </w:rPr>
    </w:lvl>
    <w:lvl w:ilvl="5" w:tplc="08090005" w:tentative="1">
      <w:start w:val="1"/>
      <w:numFmt w:val="bullet"/>
      <w:lvlText w:val=""/>
      <w:lvlJc w:val="left"/>
      <w:pPr>
        <w:ind w:left="4439" w:hanging="360"/>
      </w:pPr>
      <w:rPr>
        <w:rFonts w:ascii="Wingdings" w:hAnsi="Wingdings" w:hint="default"/>
      </w:rPr>
    </w:lvl>
    <w:lvl w:ilvl="6" w:tplc="08090001" w:tentative="1">
      <w:start w:val="1"/>
      <w:numFmt w:val="bullet"/>
      <w:lvlText w:val=""/>
      <w:lvlJc w:val="left"/>
      <w:pPr>
        <w:ind w:left="5159" w:hanging="360"/>
      </w:pPr>
      <w:rPr>
        <w:rFonts w:ascii="Symbol" w:hAnsi="Symbol" w:hint="default"/>
      </w:rPr>
    </w:lvl>
    <w:lvl w:ilvl="7" w:tplc="08090003" w:tentative="1">
      <w:start w:val="1"/>
      <w:numFmt w:val="bullet"/>
      <w:lvlText w:val="o"/>
      <w:lvlJc w:val="left"/>
      <w:pPr>
        <w:ind w:left="5879" w:hanging="360"/>
      </w:pPr>
      <w:rPr>
        <w:rFonts w:ascii="Courier New" w:hAnsi="Courier New" w:cs="Courier New" w:hint="default"/>
      </w:rPr>
    </w:lvl>
    <w:lvl w:ilvl="8" w:tplc="08090005" w:tentative="1">
      <w:start w:val="1"/>
      <w:numFmt w:val="bullet"/>
      <w:lvlText w:val=""/>
      <w:lvlJc w:val="left"/>
      <w:pPr>
        <w:ind w:left="6599" w:hanging="360"/>
      </w:pPr>
      <w:rPr>
        <w:rFonts w:ascii="Wingdings" w:hAnsi="Wingdings" w:hint="default"/>
      </w:rPr>
    </w:lvl>
  </w:abstractNum>
  <w:abstractNum w:abstractNumId="1" w15:restartNumberingAfterBreak="0">
    <w:nsid w:val="1B5D02ED"/>
    <w:multiLevelType w:val="multilevel"/>
    <w:tmpl w:val="D7D464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1060DB4"/>
    <w:multiLevelType w:val="hybridMultilevel"/>
    <w:tmpl w:val="B81A7320"/>
    <w:lvl w:ilvl="0" w:tplc="17020224">
      <w:numFmt w:val="bullet"/>
      <w:lvlText w:val=""/>
      <w:lvlJc w:val="left"/>
      <w:pPr>
        <w:ind w:left="839" w:hanging="360"/>
      </w:pPr>
      <w:rPr>
        <w:rFonts w:ascii="Symbol" w:eastAsia="Symbol" w:hAnsi="Symbol" w:cs="Symbol" w:hint="default"/>
        <w:w w:val="100"/>
        <w:sz w:val="22"/>
        <w:szCs w:val="22"/>
        <w:lang w:val="en-US" w:eastAsia="en-US" w:bidi="ar-SA"/>
      </w:rPr>
    </w:lvl>
    <w:lvl w:ilvl="1" w:tplc="8120310A">
      <w:numFmt w:val="bullet"/>
      <w:lvlText w:val="•"/>
      <w:lvlJc w:val="left"/>
      <w:pPr>
        <w:ind w:left="1820" w:hanging="360"/>
      </w:pPr>
      <w:rPr>
        <w:rFonts w:hint="default"/>
        <w:lang w:val="en-US" w:eastAsia="en-US" w:bidi="ar-SA"/>
      </w:rPr>
    </w:lvl>
    <w:lvl w:ilvl="2" w:tplc="D25235B8">
      <w:numFmt w:val="bullet"/>
      <w:lvlText w:val="•"/>
      <w:lvlJc w:val="left"/>
      <w:pPr>
        <w:ind w:left="2800" w:hanging="360"/>
      </w:pPr>
      <w:rPr>
        <w:rFonts w:hint="default"/>
        <w:lang w:val="en-US" w:eastAsia="en-US" w:bidi="ar-SA"/>
      </w:rPr>
    </w:lvl>
    <w:lvl w:ilvl="3" w:tplc="5E2A09A0">
      <w:numFmt w:val="bullet"/>
      <w:lvlText w:val="•"/>
      <w:lvlJc w:val="left"/>
      <w:pPr>
        <w:ind w:left="3780" w:hanging="360"/>
      </w:pPr>
      <w:rPr>
        <w:rFonts w:hint="default"/>
        <w:lang w:val="en-US" w:eastAsia="en-US" w:bidi="ar-SA"/>
      </w:rPr>
    </w:lvl>
    <w:lvl w:ilvl="4" w:tplc="9F3EBE40">
      <w:numFmt w:val="bullet"/>
      <w:lvlText w:val="•"/>
      <w:lvlJc w:val="left"/>
      <w:pPr>
        <w:ind w:left="4760" w:hanging="360"/>
      </w:pPr>
      <w:rPr>
        <w:rFonts w:hint="default"/>
        <w:lang w:val="en-US" w:eastAsia="en-US" w:bidi="ar-SA"/>
      </w:rPr>
    </w:lvl>
    <w:lvl w:ilvl="5" w:tplc="4C4A2F8C">
      <w:numFmt w:val="bullet"/>
      <w:lvlText w:val="•"/>
      <w:lvlJc w:val="left"/>
      <w:pPr>
        <w:ind w:left="5740" w:hanging="360"/>
      </w:pPr>
      <w:rPr>
        <w:rFonts w:hint="default"/>
        <w:lang w:val="en-US" w:eastAsia="en-US" w:bidi="ar-SA"/>
      </w:rPr>
    </w:lvl>
    <w:lvl w:ilvl="6" w:tplc="69C87FAA">
      <w:numFmt w:val="bullet"/>
      <w:lvlText w:val="•"/>
      <w:lvlJc w:val="left"/>
      <w:pPr>
        <w:ind w:left="6720" w:hanging="360"/>
      </w:pPr>
      <w:rPr>
        <w:rFonts w:hint="default"/>
        <w:lang w:val="en-US" w:eastAsia="en-US" w:bidi="ar-SA"/>
      </w:rPr>
    </w:lvl>
    <w:lvl w:ilvl="7" w:tplc="0916CADE">
      <w:numFmt w:val="bullet"/>
      <w:lvlText w:val="•"/>
      <w:lvlJc w:val="left"/>
      <w:pPr>
        <w:ind w:left="7700" w:hanging="360"/>
      </w:pPr>
      <w:rPr>
        <w:rFonts w:hint="default"/>
        <w:lang w:val="en-US" w:eastAsia="en-US" w:bidi="ar-SA"/>
      </w:rPr>
    </w:lvl>
    <w:lvl w:ilvl="8" w:tplc="647E8AD4">
      <w:numFmt w:val="bullet"/>
      <w:lvlText w:val="•"/>
      <w:lvlJc w:val="left"/>
      <w:pPr>
        <w:ind w:left="8680" w:hanging="360"/>
      </w:pPr>
      <w:rPr>
        <w:rFonts w:hint="default"/>
        <w:lang w:val="en-US" w:eastAsia="en-US" w:bidi="ar-SA"/>
      </w:rPr>
    </w:lvl>
  </w:abstractNum>
  <w:abstractNum w:abstractNumId="3" w15:restartNumberingAfterBreak="0">
    <w:nsid w:val="23A827F5"/>
    <w:multiLevelType w:val="hybridMultilevel"/>
    <w:tmpl w:val="1B0E45B2"/>
    <w:lvl w:ilvl="0" w:tplc="08090001">
      <w:start w:val="1"/>
      <w:numFmt w:val="bullet"/>
      <w:lvlText w:val=""/>
      <w:lvlJc w:val="left"/>
      <w:pPr>
        <w:ind w:left="839" w:hanging="360"/>
      </w:pPr>
      <w:rPr>
        <w:rFonts w:ascii="Symbol" w:hAnsi="Symbol" w:hint="default"/>
      </w:rPr>
    </w:lvl>
    <w:lvl w:ilvl="1" w:tplc="08090003" w:tentative="1">
      <w:start w:val="1"/>
      <w:numFmt w:val="bullet"/>
      <w:lvlText w:val="o"/>
      <w:lvlJc w:val="left"/>
      <w:pPr>
        <w:ind w:left="1559" w:hanging="360"/>
      </w:pPr>
      <w:rPr>
        <w:rFonts w:ascii="Courier New" w:hAnsi="Courier New" w:cs="Courier New" w:hint="default"/>
      </w:rPr>
    </w:lvl>
    <w:lvl w:ilvl="2" w:tplc="08090005" w:tentative="1">
      <w:start w:val="1"/>
      <w:numFmt w:val="bullet"/>
      <w:lvlText w:val=""/>
      <w:lvlJc w:val="left"/>
      <w:pPr>
        <w:ind w:left="2279" w:hanging="360"/>
      </w:pPr>
      <w:rPr>
        <w:rFonts w:ascii="Wingdings" w:hAnsi="Wingdings" w:hint="default"/>
      </w:rPr>
    </w:lvl>
    <w:lvl w:ilvl="3" w:tplc="08090001" w:tentative="1">
      <w:start w:val="1"/>
      <w:numFmt w:val="bullet"/>
      <w:lvlText w:val=""/>
      <w:lvlJc w:val="left"/>
      <w:pPr>
        <w:ind w:left="2999" w:hanging="360"/>
      </w:pPr>
      <w:rPr>
        <w:rFonts w:ascii="Symbol" w:hAnsi="Symbol" w:hint="default"/>
      </w:rPr>
    </w:lvl>
    <w:lvl w:ilvl="4" w:tplc="08090003" w:tentative="1">
      <w:start w:val="1"/>
      <w:numFmt w:val="bullet"/>
      <w:lvlText w:val="o"/>
      <w:lvlJc w:val="left"/>
      <w:pPr>
        <w:ind w:left="3719" w:hanging="360"/>
      </w:pPr>
      <w:rPr>
        <w:rFonts w:ascii="Courier New" w:hAnsi="Courier New" w:cs="Courier New" w:hint="default"/>
      </w:rPr>
    </w:lvl>
    <w:lvl w:ilvl="5" w:tplc="08090005" w:tentative="1">
      <w:start w:val="1"/>
      <w:numFmt w:val="bullet"/>
      <w:lvlText w:val=""/>
      <w:lvlJc w:val="left"/>
      <w:pPr>
        <w:ind w:left="4439" w:hanging="360"/>
      </w:pPr>
      <w:rPr>
        <w:rFonts w:ascii="Wingdings" w:hAnsi="Wingdings" w:hint="default"/>
      </w:rPr>
    </w:lvl>
    <w:lvl w:ilvl="6" w:tplc="08090001" w:tentative="1">
      <w:start w:val="1"/>
      <w:numFmt w:val="bullet"/>
      <w:lvlText w:val=""/>
      <w:lvlJc w:val="left"/>
      <w:pPr>
        <w:ind w:left="5159" w:hanging="360"/>
      </w:pPr>
      <w:rPr>
        <w:rFonts w:ascii="Symbol" w:hAnsi="Symbol" w:hint="default"/>
      </w:rPr>
    </w:lvl>
    <w:lvl w:ilvl="7" w:tplc="08090003" w:tentative="1">
      <w:start w:val="1"/>
      <w:numFmt w:val="bullet"/>
      <w:lvlText w:val="o"/>
      <w:lvlJc w:val="left"/>
      <w:pPr>
        <w:ind w:left="5879" w:hanging="360"/>
      </w:pPr>
      <w:rPr>
        <w:rFonts w:ascii="Courier New" w:hAnsi="Courier New" w:cs="Courier New" w:hint="default"/>
      </w:rPr>
    </w:lvl>
    <w:lvl w:ilvl="8" w:tplc="08090005" w:tentative="1">
      <w:start w:val="1"/>
      <w:numFmt w:val="bullet"/>
      <w:lvlText w:val=""/>
      <w:lvlJc w:val="left"/>
      <w:pPr>
        <w:ind w:left="6599" w:hanging="360"/>
      </w:pPr>
      <w:rPr>
        <w:rFonts w:ascii="Wingdings" w:hAnsi="Wingdings" w:hint="default"/>
      </w:rPr>
    </w:lvl>
  </w:abstractNum>
  <w:abstractNum w:abstractNumId="4" w15:restartNumberingAfterBreak="0">
    <w:nsid w:val="25FE3E92"/>
    <w:multiLevelType w:val="hybridMultilevel"/>
    <w:tmpl w:val="4BC6739A"/>
    <w:lvl w:ilvl="0" w:tplc="49606506">
      <w:start w:val="9"/>
      <w:numFmt w:val="decimal"/>
      <w:lvlText w:val="%1."/>
      <w:lvlJc w:val="left"/>
      <w:pPr>
        <w:ind w:left="308" w:hanging="209"/>
      </w:pPr>
      <w:rPr>
        <w:rFonts w:ascii="Tahoma" w:eastAsia="Tahoma" w:hAnsi="Tahoma" w:cs="Tahoma" w:hint="default"/>
        <w:w w:val="100"/>
        <w:sz w:val="18"/>
        <w:szCs w:val="18"/>
        <w:lang w:val="en-US" w:eastAsia="en-US" w:bidi="ar-SA"/>
      </w:rPr>
    </w:lvl>
    <w:lvl w:ilvl="1" w:tplc="33F47250">
      <w:start w:val="2"/>
      <w:numFmt w:val="decimal"/>
      <w:lvlText w:val="%2."/>
      <w:lvlJc w:val="left"/>
      <w:pPr>
        <w:ind w:left="560" w:hanging="327"/>
      </w:pPr>
      <w:rPr>
        <w:rFonts w:ascii="Tahoma" w:eastAsia="Tahoma" w:hAnsi="Tahoma" w:cs="Tahoma" w:hint="default"/>
        <w:color w:val="008080"/>
        <w:w w:val="100"/>
        <w:sz w:val="28"/>
        <w:szCs w:val="28"/>
        <w:lang w:val="en-US" w:eastAsia="en-US" w:bidi="ar-SA"/>
      </w:rPr>
    </w:lvl>
    <w:lvl w:ilvl="2" w:tplc="FDCC0BBA">
      <w:numFmt w:val="bullet"/>
      <w:lvlText w:val="•"/>
      <w:lvlJc w:val="left"/>
      <w:pPr>
        <w:ind w:left="1626" w:hanging="327"/>
      </w:pPr>
      <w:rPr>
        <w:rFonts w:hint="default"/>
        <w:lang w:val="en-US" w:eastAsia="en-US" w:bidi="ar-SA"/>
      </w:rPr>
    </w:lvl>
    <w:lvl w:ilvl="3" w:tplc="60AAAE48">
      <w:numFmt w:val="bullet"/>
      <w:lvlText w:val="•"/>
      <w:lvlJc w:val="left"/>
      <w:pPr>
        <w:ind w:left="2693" w:hanging="327"/>
      </w:pPr>
      <w:rPr>
        <w:rFonts w:hint="default"/>
        <w:lang w:val="en-US" w:eastAsia="en-US" w:bidi="ar-SA"/>
      </w:rPr>
    </w:lvl>
    <w:lvl w:ilvl="4" w:tplc="902A2C9E">
      <w:numFmt w:val="bullet"/>
      <w:lvlText w:val="•"/>
      <w:lvlJc w:val="left"/>
      <w:pPr>
        <w:ind w:left="3759" w:hanging="327"/>
      </w:pPr>
      <w:rPr>
        <w:rFonts w:hint="default"/>
        <w:lang w:val="en-US" w:eastAsia="en-US" w:bidi="ar-SA"/>
      </w:rPr>
    </w:lvl>
    <w:lvl w:ilvl="5" w:tplc="0A247124">
      <w:numFmt w:val="bullet"/>
      <w:lvlText w:val="•"/>
      <w:lvlJc w:val="left"/>
      <w:pPr>
        <w:ind w:left="4826" w:hanging="327"/>
      </w:pPr>
      <w:rPr>
        <w:rFonts w:hint="default"/>
        <w:lang w:val="en-US" w:eastAsia="en-US" w:bidi="ar-SA"/>
      </w:rPr>
    </w:lvl>
    <w:lvl w:ilvl="6" w:tplc="CB948A2C">
      <w:numFmt w:val="bullet"/>
      <w:lvlText w:val="•"/>
      <w:lvlJc w:val="left"/>
      <w:pPr>
        <w:ind w:left="5892" w:hanging="327"/>
      </w:pPr>
      <w:rPr>
        <w:rFonts w:hint="default"/>
        <w:lang w:val="en-US" w:eastAsia="en-US" w:bidi="ar-SA"/>
      </w:rPr>
    </w:lvl>
    <w:lvl w:ilvl="7" w:tplc="40F4469E">
      <w:numFmt w:val="bullet"/>
      <w:lvlText w:val="•"/>
      <w:lvlJc w:val="left"/>
      <w:pPr>
        <w:ind w:left="6959" w:hanging="327"/>
      </w:pPr>
      <w:rPr>
        <w:rFonts w:hint="default"/>
        <w:lang w:val="en-US" w:eastAsia="en-US" w:bidi="ar-SA"/>
      </w:rPr>
    </w:lvl>
    <w:lvl w:ilvl="8" w:tplc="70108A40">
      <w:numFmt w:val="bullet"/>
      <w:lvlText w:val="•"/>
      <w:lvlJc w:val="left"/>
      <w:pPr>
        <w:ind w:left="8026" w:hanging="327"/>
      </w:pPr>
      <w:rPr>
        <w:rFonts w:hint="default"/>
        <w:lang w:val="en-US" w:eastAsia="en-US" w:bidi="ar-SA"/>
      </w:rPr>
    </w:lvl>
  </w:abstractNum>
  <w:abstractNum w:abstractNumId="5" w15:restartNumberingAfterBreak="0">
    <w:nsid w:val="282A7BD1"/>
    <w:multiLevelType w:val="hybridMultilevel"/>
    <w:tmpl w:val="A22E5346"/>
    <w:lvl w:ilvl="0" w:tplc="3AD2E1F0">
      <w:numFmt w:val="bullet"/>
      <w:lvlText w:val="•"/>
      <w:lvlJc w:val="left"/>
      <w:pPr>
        <w:ind w:left="289" w:hanging="171"/>
      </w:pPr>
      <w:rPr>
        <w:rFonts w:ascii="Tahoma" w:eastAsia="Tahoma" w:hAnsi="Tahoma" w:cs="Tahoma" w:hint="default"/>
        <w:w w:val="100"/>
        <w:sz w:val="22"/>
        <w:szCs w:val="22"/>
        <w:lang w:val="en-US" w:eastAsia="en-US" w:bidi="ar-SA"/>
      </w:rPr>
    </w:lvl>
    <w:lvl w:ilvl="1" w:tplc="64547C2E">
      <w:numFmt w:val="bullet"/>
      <w:lvlText w:val=""/>
      <w:lvlJc w:val="left"/>
      <w:pPr>
        <w:ind w:left="839" w:hanging="360"/>
      </w:pPr>
      <w:rPr>
        <w:rFonts w:ascii="Symbol" w:eastAsia="Symbol" w:hAnsi="Symbol" w:cs="Symbol" w:hint="default"/>
        <w:w w:val="100"/>
        <w:sz w:val="22"/>
        <w:szCs w:val="22"/>
        <w:lang w:val="en-US" w:eastAsia="en-US" w:bidi="ar-SA"/>
      </w:rPr>
    </w:lvl>
    <w:lvl w:ilvl="2" w:tplc="7F6E449E">
      <w:numFmt w:val="bullet"/>
      <w:lvlText w:val="•"/>
      <w:lvlJc w:val="left"/>
      <w:pPr>
        <w:ind w:left="1928" w:hanging="360"/>
      </w:pPr>
      <w:rPr>
        <w:rFonts w:hint="default"/>
        <w:lang w:val="en-US" w:eastAsia="en-US" w:bidi="ar-SA"/>
      </w:rPr>
    </w:lvl>
    <w:lvl w:ilvl="3" w:tplc="F86CD908">
      <w:numFmt w:val="bullet"/>
      <w:lvlText w:val="•"/>
      <w:lvlJc w:val="left"/>
      <w:pPr>
        <w:ind w:left="3017" w:hanging="360"/>
      </w:pPr>
      <w:rPr>
        <w:rFonts w:hint="default"/>
        <w:lang w:val="en-US" w:eastAsia="en-US" w:bidi="ar-SA"/>
      </w:rPr>
    </w:lvl>
    <w:lvl w:ilvl="4" w:tplc="C2805B4E">
      <w:numFmt w:val="bullet"/>
      <w:lvlText w:val="•"/>
      <w:lvlJc w:val="left"/>
      <w:pPr>
        <w:ind w:left="4106" w:hanging="360"/>
      </w:pPr>
      <w:rPr>
        <w:rFonts w:hint="default"/>
        <w:lang w:val="en-US" w:eastAsia="en-US" w:bidi="ar-SA"/>
      </w:rPr>
    </w:lvl>
    <w:lvl w:ilvl="5" w:tplc="4DE855FE">
      <w:numFmt w:val="bullet"/>
      <w:lvlText w:val="•"/>
      <w:lvlJc w:val="left"/>
      <w:pPr>
        <w:ind w:left="5195" w:hanging="360"/>
      </w:pPr>
      <w:rPr>
        <w:rFonts w:hint="default"/>
        <w:lang w:val="en-US" w:eastAsia="en-US" w:bidi="ar-SA"/>
      </w:rPr>
    </w:lvl>
    <w:lvl w:ilvl="6" w:tplc="687863FE">
      <w:numFmt w:val="bullet"/>
      <w:lvlText w:val="•"/>
      <w:lvlJc w:val="left"/>
      <w:pPr>
        <w:ind w:left="6284" w:hanging="360"/>
      </w:pPr>
      <w:rPr>
        <w:rFonts w:hint="default"/>
        <w:lang w:val="en-US" w:eastAsia="en-US" w:bidi="ar-SA"/>
      </w:rPr>
    </w:lvl>
    <w:lvl w:ilvl="7" w:tplc="6BAE82C0">
      <w:numFmt w:val="bullet"/>
      <w:lvlText w:val="•"/>
      <w:lvlJc w:val="left"/>
      <w:pPr>
        <w:ind w:left="7373" w:hanging="360"/>
      </w:pPr>
      <w:rPr>
        <w:rFonts w:hint="default"/>
        <w:lang w:val="en-US" w:eastAsia="en-US" w:bidi="ar-SA"/>
      </w:rPr>
    </w:lvl>
    <w:lvl w:ilvl="8" w:tplc="6DCA3984">
      <w:numFmt w:val="bullet"/>
      <w:lvlText w:val="•"/>
      <w:lvlJc w:val="left"/>
      <w:pPr>
        <w:ind w:left="8462" w:hanging="360"/>
      </w:pPr>
      <w:rPr>
        <w:rFonts w:hint="default"/>
        <w:lang w:val="en-US" w:eastAsia="en-US" w:bidi="ar-SA"/>
      </w:rPr>
    </w:lvl>
  </w:abstractNum>
  <w:abstractNum w:abstractNumId="6" w15:restartNumberingAfterBreak="0">
    <w:nsid w:val="2A5D5F03"/>
    <w:multiLevelType w:val="hybridMultilevel"/>
    <w:tmpl w:val="9D544EE4"/>
    <w:lvl w:ilvl="0" w:tplc="08090003">
      <w:start w:val="1"/>
      <w:numFmt w:val="bullet"/>
      <w:lvlText w:val="o"/>
      <w:lvlJc w:val="left"/>
      <w:pPr>
        <w:ind w:left="1756" w:hanging="360"/>
      </w:pPr>
      <w:rPr>
        <w:rFonts w:ascii="Courier New" w:hAnsi="Courier New" w:cs="Courier New" w:hint="default"/>
      </w:rPr>
    </w:lvl>
    <w:lvl w:ilvl="1" w:tplc="08090003" w:tentative="1">
      <w:start w:val="1"/>
      <w:numFmt w:val="bullet"/>
      <w:lvlText w:val="o"/>
      <w:lvlJc w:val="left"/>
      <w:pPr>
        <w:ind w:left="2476" w:hanging="360"/>
      </w:pPr>
      <w:rPr>
        <w:rFonts w:ascii="Courier New" w:hAnsi="Courier New" w:cs="Courier New" w:hint="default"/>
      </w:rPr>
    </w:lvl>
    <w:lvl w:ilvl="2" w:tplc="08090005" w:tentative="1">
      <w:start w:val="1"/>
      <w:numFmt w:val="bullet"/>
      <w:lvlText w:val=""/>
      <w:lvlJc w:val="left"/>
      <w:pPr>
        <w:ind w:left="3196" w:hanging="360"/>
      </w:pPr>
      <w:rPr>
        <w:rFonts w:ascii="Wingdings" w:hAnsi="Wingdings" w:hint="default"/>
      </w:rPr>
    </w:lvl>
    <w:lvl w:ilvl="3" w:tplc="08090001" w:tentative="1">
      <w:start w:val="1"/>
      <w:numFmt w:val="bullet"/>
      <w:lvlText w:val=""/>
      <w:lvlJc w:val="left"/>
      <w:pPr>
        <w:ind w:left="3916" w:hanging="360"/>
      </w:pPr>
      <w:rPr>
        <w:rFonts w:ascii="Symbol" w:hAnsi="Symbol" w:hint="default"/>
      </w:rPr>
    </w:lvl>
    <w:lvl w:ilvl="4" w:tplc="08090003" w:tentative="1">
      <w:start w:val="1"/>
      <w:numFmt w:val="bullet"/>
      <w:lvlText w:val="o"/>
      <w:lvlJc w:val="left"/>
      <w:pPr>
        <w:ind w:left="4636" w:hanging="360"/>
      </w:pPr>
      <w:rPr>
        <w:rFonts w:ascii="Courier New" w:hAnsi="Courier New" w:cs="Courier New" w:hint="default"/>
      </w:rPr>
    </w:lvl>
    <w:lvl w:ilvl="5" w:tplc="08090005" w:tentative="1">
      <w:start w:val="1"/>
      <w:numFmt w:val="bullet"/>
      <w:lvlText w:val=""/>
      <w:lvlJc w:val="left"/>
      <w:pPr>
        <w:ind w:left="5356" w:hanging="360"/>
      </w:pPr>
      <w:rPr>
        <w:rFonts w:ascii="Wingdings" w:hAnsi="Wingdings" w:hint="default"/>
      </w:rPr>
    </w:lvl>
    <w:lvl w:ilvl="6" w:tplc="08090001" w:tentative="1">
      <w:start w:val="1"/>
      <w:numFmt w:val="bullet"/>
      <w:lvlText w:val=""/>
      <w:lvlJc w:val="left"/>
      <w:pPr>
        <w:ind w:left="6076" w:hanging="360"/>
      </w:pPr>
      <w:rPr>
        <w:rFonts w:ascii="Symbol" w:hAnsi="Symbol" w:hint="default"/>
      </w:rPr>
    </w:lvl>
    <w:lvl w:ilvl="7" w:tplc="08090003" w:tentative="1">
      <w:start w:val="1"/>
      <w:numFmt w:val="bullet"/>
      <w:lvlText w:val="o"/>
      <w:lvlJc w:val="left"/>
      <w:pPr>
        <w:ind w:left="6796" w:hanging="360"/>
      </w:pPr>
      <w:rPr>
        <w:rFonts w:ascii="Courier New" w:hAnsi="Courier New" w:cs="Courier New" w:hint="default"/>
      </w:rPr>
    </w:lvl>
    <w:lvl w:ilvl="8" w:tplc="08090005" w:tentative="1">
      <w:start w:val="1"/>
      <w:numFmt w:val="bullet"/>
      <w:lvlText w:val=""/>
      <w:lvlJc w:val="left"/>
      <w:pPr>
        <w:ind w:left="7516" w:hanging="360"/>
      </w:pPr>
      <w:rPr>
        <w:rFonts w:ascii="Wingdings" w:hAnsi="Wingdings" w:hint="default"/>
      </w:rPr>
    </w:lvl>
  </w:abstractNum>
  <w:abstractNum w:abstractNumId="7" w15:restartNumberingAfterBreak="0">
    <w:nsid w:val="2D776368"/>
    <w:multiLevelType w:val="hybridMultilevel"/>
    <w:tmpl w:val="94DC3332"/>
    <w:lvl w:ilvl="0" w:tplc="7EDE8120">
      <w:start w:val="9"/>
      <w:numFmt w:val="decimal"/>
      <w:lvlText w:val="%1."/>
      <w:lvlJc w:val="left"/>
      <w:pPr>
        <w:ind w:left="469" w:hanging="327"/>
      </w:pPr>
      <w:rPr>
        <w:rFonts w:ascii="Tahoma" w:eastAsia="Tahoma" w:hAnsi="Tahoma" w:cs="Tahoma" w:hint="default"/>
        <w:color w:val="008080"/>
        <w:w w:val="100"/>
        <w:sz w:val="28"/>
        <w:szCs w:val="28"/>
        <w:lang w:val="en-US" w:eastAsia="en-US" w:bidi="ar-SA"/>
      </w:rPr>
    </w:lvl>
    <w:lvl w:ilvl="1" w:tplc="186EAC4A">
      <w:numFmt w:val="bullet"/>
      <w:lvlText w:val=""/>
      <w:lvlJc w:val="left"/>
      <w:pPr>
        <w:ind w:left="479" w:hanging="720"/>
      </w:pPr>
      <w:rPr>
        <w:rFonts w:hint="default"/>
        <w:w w:val="99"/>
        <w:lang w:val="en-US" w:eastAsia="en-US" w:bidi="ar-SA"/>
      </w:rPr>
    </w:lvl>
    <w:lvl w:ilvl="2" w:tplc="2C74C342">
      <w:numFmt w:val="bullet"/>
      <w:lvlText w:val="o"/>
      <w:lvlJc w:val="left"/>
      <w:pPr>
        <w:ind w:left="1756" w:hanging="720"/>
      </w:pPr>
      <w:rPr>
        <w:rFonts w:ascii="Courier New" w:eastAsia="Courier New" w:hAnsi="Courier New" w:cs="Courier New" w:hint="default"/>
        <w:w w:val="100"/>
        <w:sz w:val="22"/>
        <w:szCs w:val="22"/>
        <w:lang w:val="en-US" w:eastAsia="en-US" w:bidi="ar-SA"/>
      </w:rPr>
    </w:lvl>
    <w:lvl w:ilvl="3" w:tplc="5568D84E">
      <w:numFmt w:val="bullet"/>
      <w:lvlText w:val="•"/>
      <w:lvlJc w:val="left"/>
      <w:pPr>
        <w:ind w:left="1760" w:hanging="720"/>
      </w:pPr>
      <w:rPr>
        <w:rFonts w:hint="default"/>
        <w:lang w:val="en-US" w:eastAsia="en-US" w:bidi="ar-SA"/>
      </w:rPr>
    </w:lvl>
    <w:lvl w:ilvl="4" w:tplc="C090EFF0">
      <w:numFmt w:val="bullet"/>
      <w:lvlText w:val="•"/>
      <w:lvlJc w:val="left"/>
      <w:pPr>
        <w:ind w:left="2280" w:hanging="720"/>
      </w:pPr>
      <w:rPr>
        <w:rFonts w:hint="default"/>
        <w:lang w:val="en-US" w:eastAsia="en-US" w:bidi="ar-SA"/>
      </w:rPr>
    </w:lvl>
    <w:lvl w:ilvl="5" w:tplc="6FC8E524">
      <w:numFmt w:val="bullet"/>
      <w:lvlText w:val="•"/>
      <w:lvlJc w:val="left"/>
      <w:pPr>
        <w:ind w:left="3673" w:hanging="720"/>
      </w:pPr>
      <w:rPr>
        <w:rFonts w:hint="default"/>
        <w:lang w:val="en-US" w:eastAsia="en-US" w:bidi="ar-SA"/>
      </w:rPr>
    </w:lvl>
    <w:lvl w:ilvl="6" w:tplc="58123374">
      <w:numFmt w:val="bullet"/>
      <w:lvlText w:val="•"/>
      <w:lvlJc w:val="left"/>
      <w:pPr>
        <w:ind w:left="5066" w:hanging="720"/>
      </w:pPr>
      <w:rPr>
        <w:rFonts w:hint="default"/>
        <w:lang w:val="en-US" w:eastAsia="en-US" w:bidi="ar-SA"/>
      </w:rPr>
    </w:lvl>
    <w:lvl w:ilvl="7" w:tplc="5534FCBA">
      <w:numFmt w:val="bullet"/>
      <w:lvlText w:val="•"/>
      <w:lvlJc w:val="left"/>
      <w:pPr>
        <w:ind w:left="6460" w:hanging="720"/>
      </w:pPr>
      <w:rPr>
        <w:rFonts w:hint="default"/>
        <w:lang w:val="en-US" w:eastAsia="en-US" w:bidi="ar-SA"/>
      </w:rPr>
    </w:lvl>
    <w:lvl w:ilvl="8" w:tplc="2312CD5A">
      <w:numFmt w:val="bullet"/>
      <w:lvlText w:val="•"/>
      <w:lvlJc w:val="left"/>
      <w:pPr>
        <w:ind w:left="7853" w:hanging="720"/>
      </w:pPr>
      <w:rPr>
        <w:rFonts w:hint="default"/>
        <w:lang w:val="en-US" w:eastAsia="en-US" w:bidi="ar-SA"/>
      </w:rPr>
    </w:lvl>
  </w:abstractNum>
  <w:abstractNum w:abstractNumId="8" w15:restartNumberingAfterBreak="0">
    <w:nsid w:val="2ED85A29"/>
    <w:multiLevelType w:val="hybridMultilevel"/>
    <w:tmpl w:val="5EAA06A8"/>
    <w:lvl w:ilvl="0" w:tplc="D428884A">
      <w:numFmt w:val="bullet"/>
      <w:lvlText w:val=""/>
      <w:lvlJc w:val="left"/>
      <w:pPr>
        <w:ind w:left="839" w:hanging="360"/>
      </w:pPr>
      <w:rPr>
        <w:rFonts w:hint="default"/>
        <w:w w:val="100"/>
        <w:lang w:val="en-US" w:eastAsia="en-US" w:bidi="ar-SA"/>
      </w:rPr>
    </w:lvl>
    <w:lvl w:ilvl="1" w:tplc="E578DE7C">
      <w:numFmt w:val="bullet"/>
      <w:lvlText w:val="•"/>
      <w:lvlJc w:val="left"/>
      <w:pPr>
        <w:ind w:left="1820" w:hanging="360"/>
      </w:pPr>
      <w:rPr>
        <w:rFonts w:hint="default"/>
        <w:lang w:val="en-US" w:eastAsia="en-US" w:bidi="ar-SA"/>
      </w:rPr>
    </w:lvl>
    <w:lvl w:ilvl="2" w:tplc="FB520D96">
      <w:numFmt w:val="bullet"/>
      <w:lvlText w:val="•"/>
      <w:lvlJc w:val="left"/>
      <w:pPr>
        <w:ind w:left="2800" w:hanging="360"/>
      </w:pPr>
      <w:rPr>
        <w:rFonts w:hint="default"/>
        <w:lang w:val="en-US" w:eastAsia="en-US" w:bidi="ar-SA"/>
      </w:rPr>
    </w:lvl>
    <w:lvl w:ilvl="3" w:tplc="923A5D52">
      <w:numFmt w:val="bullet"/>
      <w:lvlText w:val="•"/>
      <w:lvlJc w:val="left"/>
      <w:pPr>
        <w:ind w:left="3780" w:hanging="360"/>
      </w:pPr>
      <w:rPr>
        <w:rFonts w:hint="default"/>
        <w:lang w:val="en-US" w:eastAsia="en-US" w:bidi="ar-SA"/>
      </w:rPr>
    </w:lvl>
    <w:lvl w:ilvl="4" w:tplc="AAF4DB7C">
      <w:numFmt w:val="bullet"/>
      <w:lvlText w:val="•"/>
      <w:lvlJc w:val="left"/>
      <w:pPr>
        <w:ind w:left="4760" w:hanging="360"/>
      </w:pPr>
      <w:rPr>
        <w:rFonts w:hint="default"/>
        <w:lang w:val="en-US" w:eastAsia="en-US" w:bidi="ar-SA"/>
      </w:rPr>
    </w:lvl>
    <w:lvl w:ilvl="5" w:tplc="E4DC9006">
      <w:numFmt w:val="bullet"/>
      <w:lvlText w:val="•"/>
      <w:lvlJc w:val="left"/>
      <w:pPr>
        <w:ind w:left="5740" w:hanging="360"/>
      </w:pPr>
      <w:rPr>
        <w:rFonts w:hint="default"/>
        <w:lang w:val="en-US" w:eastAsia="en-US" w:bidi="ar-SA"/>
      </w:rPr>
    </w:lvl>
    <w:lvl w:ilvl="6" w:tplc="AF2A811C">
      <w:numFmt w:val="bullet"/>
      <w:lvlText w:val="•"/>
      <w:lvlJc w:val="left"/>
      <w:pPr>
        <w:ind w:left="6720" w:hanging="360"/>
      </w:pPr>
      <w:rPr>
        <w:rFonts w:hint="default"/>
        <w:lang w:val="en-US" w:eastAsia="en-US" w:bidi="ar-SA"/>
      </w:rPr>
    </w:lvl>
    <w:lvl w:ilvl="7" w:tplc="B23E9874">
      <w:numFmt w:val="bullet"/>
      <w:lvlText w:val="•"/>
      <w:lvlJc w:val="left"/>
      <w:pPr>
        <w:ind w:left="7700" w:hanging="360"/>
      </w:pPr>
      <w:rPr>
        <w:rFonts w:hint="default"/>
        <w:lang w:val="en-US" w:eastAsia="en-US" w:bidi="ar-SA"/>
      </w:rPr>
    </w:lvl>
    <w:lvl w:ilvl="8" w:tplc="2D08DD7E">
      <w:numFmt w:val="bullet"/>
      <w:lvlText w:val="•"/>
      <w:lvlJc w:val="left"/>
      <w:pPr>
        <w:ind w:left="8680" w:hanging="360"/>
      </w:pPr>
      <w:rPr>
        <w:rFonts w:hint="default"/>
        <w:lang w:val="en-US" w:eastAsia="en-US" w:bidi="ar-SA"/>
      </w:rPr>
    </w:lvl>
  </w:abstractNum>
  <w:abstractNum w:abstractNumId="9" w15:restartNumberingAfterBreak="0">
    <w:nsid w:val="34724737"/>
    <w:multiLevelType w:val="hybridMultilevel"/>
    <w:tmpl w:val="765652B0"/>
    <w:lvl w:ilvl="0" w:tplc="A238D728">
      <w:numFmt w:val="bullet"/>
      <w:lvlText w:val=""/>
      <w:lvlJc w:val="left"/>
      <w:pPr>
        <w:ind w:left="839" w:hanging="360"/>
      </w:pPr>
      <w:rPr>
        <w:rFonts w:ascii="Symbol" w:eastAsia="Symbol" w:hAnsi="Symbol" w:cs="Symbol" w:hint="default"/>
        <w:w w:val="100"/>
        <w:sz w:val="22"/>
        <w:szCs w:val="22"/>
        <w:lang w:val="en-US" w:eastAsia="en-US" w:bidi="ar-SA"/>
      </w:rPr>
    </w:lvl>
    <w:lvl w:ilvl="1" w:tplc="CB366390">
      <w:numFmt w:val="bullet"/>
      <w:lvlText w:val="•"/>
      <w:lvlJc w:val="left"/>
      <w:pPr>
        <w:ind w:left="1820" w:hanging="360"/>
      </w:pPr>
      <w:rPr>
        <w:rFonts w:hint="default"/>
        <w:lang w:val="en-US" w:eastAsia="en-US" w:bidi="ar-SA"/>
      </w:rPr>
    </w:lvl>
    <w:lvl w:ilvl="2" w:tplc="FA342CDA">
      <w:numFmt w:val="bullet"/>
      <w:lvlText w:val="•"/>
      <w:lvlJc w:val="left"/>
      <w:pPr>
        <w:ind w:left="2800" w:hanging="360"/>
      </w:pPr>
      <w:rPr>
        <w:rFonts w:hint="default"/>
        <w:lang w:val="en-US" w:eastAsia="en-US" w:bidi="ar-SA"/>
      </w:rPr>
    </w:lvl>
    <w:lvl w:ilvl="3" w:tplc="26ACE2B2">
      <w:numFmt w:val="bullet"/>
      <w:lvlText w:val="•"/>
      <w:lvlJc w:val="left"/>
      <w:pPr>
        <w:ind w:left="3780" w:hanging="360"/>
      </w:pPr>
      <w:rPr>
        <w:rFonts w:hint="default"/>
        <w:lang w:val="en-US" w:eastAsia="en-US" w:bidi="ar-SA"/>
      </w:rPr>
    </w:lvl>
    <w:lvl w:ilvl="4" w:tplc="84BCA3B2">
      <w:numFmt w:val="bullet"/>
      <w:lvlText w:val="•"/>
      <w:lvlJc w:val="left"/>
      <w:pPr>
        <w:ind w:left="4760" w:hanging="360"/>
      </w:pPr>
      <w:rPr>
        <w:rFonts w:hint="default"/>
        <w:lang w:val="en-US" w:eastAsia="en-US" w:bidi="ar-SA"/>
      </w:rPr>
    </w:lvl>
    <w:lvl w:ilvl="5" w:tplc="4BC42048">
      <w:numFmt w:val="bullet"/>
      <w:lvlText w:val="•"/>
      <w:lvlJc w:val="left"/>
      <w:pPr>
        <w:ind w:left="5740" w:hanging="360"/>
      </w:pPr>
      <w:rPr>
        <w:rFonts w:hint="default"/>
        <w:lang w:val="en-US" w:eastAsia="en-US" w:bidi="ar-SA"/>
      </w:rPr>
    </w:lvl>
    <w:lvl w:ilvl="6" w:tplc="D2C8E5D4">
      <w:numFmt w:val="bullet"/>
      <w:lvlText w:val="•"/>
      <w:lvlJc w:val="left"/>
      <w:pPr>
        <w:ind w:left="6720" w:hanging="360"/>
      </w:pPr>
      <w:rPr>
        <w:rFonts w:hint="default"/>
        <w:lang w:val="en-US" w:eastAsia="en-US" w:bidi="ar-SA"/>
      </w:rPr>
    </w:lvl>
    <w:lvl w:ilvl="7" w:tplc="7A8E2DDE">
      <w:numFmt w:val="bullet"/>
      <w:lvlText w:val="•"/>
      <w:lvlJc w:val="left"/>
      <w:pPr>
        <w:ind w:left="7700" w:hanging="360"/>
      </w:pPr>
      <w:rPr>
        <w:rFonts w:hint="default"/>
        <w:lang w:val="en-US" w:eastAsia="en-US" w:bidi="ar-SA"/>
      </w:rPr>
    </w:lvl>
    <w:lvl w:ilvl="8" w:tplc="2A320CE0">
      <w:numFmt w:val="bullet"/>
      <w:lvlText w:val="•"/>
      <w:lvlJc w:val="left"/>
      <w:pPr>
        <w:ind w:left="8680" w:hanging="360"/>
      </w:pPr>
      <w:rPr>
        <w:rFonts w:hint="default"/>
        <w:lang w:val="en-US" w:eastAsia="en-US" w:bidi="ar-SA"/>
      </w:rPr>
    </w:lvl>
  </w:abstractNum>
  <w:abstractNum w:abstractNumId="10" w15:restartNumberingAfterBreak="0">
    <w:nsid w:val="36F464F7"/>
    <w:multiLevelType w:val="hybridMultilevel"/>
    <w:tmpl w:val="36B88E4A"/>
    <w:lvl w:ilvl="0" w:tplc="08090001">
      <w:start w:val="1"/>
      <w:numFmt w:val="bullet"/>
      <w:lvlText w:val=""/>
      <w:lvlJc w:val="left"/>
      <w:pPr>
        <w:ind w:left="839" w:hanging="360"/>
      </w:pPr>
      <w:rPr>
        <w:rFonts w:ascii="Symbol" w:hAnsi="Symbol" w:hint="default"/>
      </w:rPr>
    </w:lvl>
    <w:lvl w:ilvl="1" w:tplc="08090003" w:tentative="1">
      <w:start w:val="1"/>
      <w:numFmt w:val="bullet"/>
      <w:lvlText w:val="o"/>
      <w:lvlJc w:val="left"/>
      <w:pPr>
        <w:ind w:left="1559" w:hanging="360"/>
      </w:pPr>
      <w:rPr>
        <w:rFonts w:ascii="Courier New" w:hAnsi="Courier New" w:cs="Courier New" w:hint="default"/>
      </w:rPr>
    </w:lvl>
    <w:lvl w:ilvl="2" w:tplc="08090005" w:tentative="1">
      <w:start w:val="1"/>
      <w:numFmt w:val="bullet"/>
      <w:lvlText w:val=""/>
      <w:lvlJc w:val="left"/>
      <w:pPr>
        <w:ind w:left="2279" w:hanging="360"/>
      </w:pPr>
      <w:rPr>
        <w:rFonts w:ascii="Wingdings" w:hAnsi="Wingdings" w:hint="default"/>
      </w:rPr>
    </w:lvl>
    <w:lvl w:ilvl="3" w:tplc="08090001" w:tentative="1">
      <w:start w:val="1"/>
      <w:numFmt w:val="bullet"/>
      <w:lvlText w:val=""/>
      <w:lvlJc w:val="left"/>
      <w:pPr>
        <w:ind w:left="2999" w:hanging="360"/>
      </w:pPr>
      <w:rPr>
        <w:rFonts w:ascii="Symbol" w:hAnsi="Symbol" w:hint="default"/>
      </w:rPr>
    </w:lvl>
    <w:lvl w:ilvl="4" w:tplc="08090003" w:tentative="1">
      <w:start w:val="1"/>
      <w:numFmt w:val="bullet"/>
      <w:lvlText w:val="o"/>
      <w:lvlJc w:val="left"/>
      <w:pPr>
        <w:ind w:left="3719" w:hanging="360"/>
      </w:pPr>
      <w:rPr>
        <w:rFonts w:ascii="Courier New" w:hAnsi="Courier New" w:cs="Courier New" w:hint="default"/>
      </w:rPr>
    </w:lvl>
    <w:lvl w:ilvl="5" w:tplc="08090005" w:tentative="1">
      <w:start w:val="1"/>
      <w:numFmt w:val="bullet"/>
      <w:lvlText w:val=""/>
      <w:lvlJc w:val="left"/>
      <w:pPr>
        <w:ind w:left="4439" w:hanging="360"/>
      </w:pPr>
      <w:rPr>
        <w:rFonts w:ascii="Wingdings" w:hAnsi="Wingdings" w:hint="default"/>
      </w:rPr>
    </w:lvl>
    <w:lvl w:ilvl="6" w:tplc="08090001" w:tentative="1">
      <w:start w:val="1"/>
      <w:numFmt w:val="bullet"/>
      <w:lvlText w:val=""/>
      <w:lvlJc w:val="left"/>
      <w:pPr>
        <w:ind w:left="5159" w:hanging="360"/>
      </w:pPr>
      <w:rPr>
        <w:rFonts w:ascii="Symbol" w:hAnsi="Symbol" w:hint="default"/>
      </w:rPr>
    </w:lvl>
    <w:lvl w:ilvl="7" w:tplc="08090003" w:tentative="1">
      <w:start w:val="1"/>
      <w:numFmt w:val="bullet"/>
      <w:lvlText w:val="o"/>
      <w:lvlJc w:val="left"/>
      <w:pPr>
        <w:ind w:left="5879" w:hanging="360"/>
      </w:pPr>
      <w:rPr>
        <w:rFonts w:ascii="Courier New" w:hAnsi="Courier New" w:cs="Courier New" w:hint="default"/>
      </w:rPr>
    </w:lvl>
    <w:lvl w:ilvl="8" w:tplc="08090005" w:tentative="1">
      <w:start w:val="1"/>
      <w:numFmt w:val="bullet"/>
      <w:lvlText w:val=""/>
      <w:lvlJc w:val="left"/>
      <w:pPr>
        <w:ind w:left="6599" w:hanging="360"/>
      </w:pPr>
      <w:rPr>
        <w:rFonts w:ascii="Wingdings" w:hAnsi="Wingdings" w:hint="default"/>
      </w:rPr>
    </w:lvl>
  </w:abstractNum>
  <w:abstractNum w:abstractNumId="11" w15:restartNumberingAfterBreak="0">
    <w:nsid w:val="3B1900B7"/>
    <w:multiLevelType w:val="hybridMultilevel"/>
    <w:tmpl w:val="51105AAC"/>
    <w:lvl w:ilvl="0" w:tplc="08090003">
      <w:start w:val="1"/>
      <w:numFmt w:val="bullet"/>
      <w:lvlText w:val="o"/>
      <w:lvlJc w:val="left"/>
      <w:pPr>
        <w:ind w:left="2116" w:hanging="360"/>
      </w:pPr>
      <w:rPr>
        <w:rFonts w:ascii="Courier New" w:hAnsi="Courier New" w:cs="Courier New" w:hint="default"/>
      </w:rPr>
    </w:lvl>
    <w:lvl w:ilvl="1" w:tplc="08090003" w:tentative="1">
      <w:start w:val="1"/>
      <w:numFmt w:val="bullet"/>
      <w:lvlText w:val="o"/>
      <w:lvlJc w:val="left"/>
      <w:pPr>
        <w:ind w:left="2836" w:hanging="360"/>
      </w:pPr>
      <w:rPr>
        <w:rFonts w:ascii="Courier New" w:hAnsi="Courier New" w:cs="Courier New" w:hint="default"/>
      </w:rPr>
    </w:lvl>
    <w:lvl w:ilvl="2" w:tplc="08090005" w:tentative="1">
      <w:start w:val="1"/>
      <w:numFmt w:val="bullet"/>
      <w:lvlText w:val=""/>
      <w:lvlJc w:val="left"/>
      <w:pPr>
        <w:ind w:left="3556" w:hanging="360"/>
      </w:pPr>
      <w:rPr>
        <w:rFonts w:ascii="Wingdings" w:hAnsi="Wingdings" w:hint="default"/>
      </w:rPr>
    </w:lvl>
    <w:lvl w:ilvl="3" w:tplc="08090001" w:tentative="1">
      <w:start w:val="1"/>
      <w:numFmt w:val="bullet"/>
      <w:lvlText w:val=""/>
      <w:lvlJc w:val="left"/>
      <w:pPr>
        <w:ind w:left="4276" w:hanging="360"/>
      </w:pPr>
      <w:rPr>
        <w:rFonts w:ascii="Symbol" w:hAnsi="Symbol" w:hint="default"/>
      </w:rPr>
    </w:lvl>
    <w:lvl w:ilvl="4" w:tplc="08090003" w:tentative="1">
      <w:start w:val="1"/>
      <w:numFmt w:val="bullet"/>
      <w:lvlText w:val="o"/>
      <w:lvlJc w:val="left"/>
      <w:pPr>
        <w:ind w:left="4996" w:hanging="360"/>
      </w:pPr>
      <w:rPr>
        <w:rFonts w:ascii="Courier New" w:hAnsi="Courier New" w:cs="Courier New" w:hint="default"/>
      </w:rPr>
    </w:lvl>
    <w:lvl w:ilvl="5" w:tplc="08090005" w:tentative="1">
      <w:start w:val="1"/>
      <w:numFmt w:val="bullet"/>
      <w:lvlText w:val=""/>
      <w:lvlJc w:val="left"/>
      <w:pPr>
        <w:ind w:left="5716" w:hanging="360"/>
      </w:pPr>
      <w:rPr>
        <w:rFonts w:ascii="Wingdings" w:hAnsi="Wingdings" w:hint="default"/>
      </w:rPr>
    </w:lvl>
    <w:lvl w:ilvl="6" w:tplc="08090001" w:tentative="1">
      <w:start w:val="1"/>
      <w:numFmt w:val="bullet"/>
      <w:lvlText w:val=""/>
      <w:lvlJc w:val="left"/>
      <w:pPr>
        <w:ind w:left="6436" w:hanging="360"/>
      </w:pPr>
      <w:rPr>
        <w:rFonts w:ascii="Symbol" w:hAnsi="Symbol" w:hint="default"/>
      </w:rPr>
    </w:lvl>
    <w:lvl w:ilvl="7" w:tplc="08090003" w:tentative="1">
      <w:start w:val="1"/>
      <w:numFmt w:val="bullet"/>
      <w:lvlText w:val="o"/>
      <w:lvlJc w:val="left"/>
      <w:pPr>
        <w:ind w:left="7156" w:hanging="360"/>
      </w:pPr>
      <w:rPr>
        <w:rFonts w:ascii="Courier New" w:hAnsi="Courier New" w:cs="Courier New" w:hint="default"/>
      </w:rPr>
    </w:lvl>
    <w:lvl w:ilvl="8" w:tplc="08090005" w:tentative="1">
      <w:start w:val="1"/>
      <w:numFmt w:val="bullet"/>
      <w:lvlText w:val=""/>
      <w:lvlJc w:val="left"/>
      <w:pPr>
        <w:ind w:left="7876" w:hanging="360"/>
      </w:pPr>
      <w:rPr>
        <w:rFonts w:ascii="Wingdings" w:hAnsi="Wingdings" w:hint="default"/>
      </w:rPr>
    </w:lvl>
  </w:abstractNum>
  <w:abstractNum w:abstractNumId="12" w15:restartNumberingAfterBreak="0">
    <w:nsid w:val="3DCA1CEA"/>
    <w:multiLevelType w:val="hybridMultilevel"/>
    <w:tmpl w:val="74FA3178"/>
    <w:lvl w:ilvl="0" w:tplc="08090001">
      <w:start w:val="1"/>
      <w:numFmt w:val="bullet"/>
      <w:lvlText w:val=""/>
      <w:lvlJc w:val="left"/>
      <w:pPr>
        <w:ind w:left="1559" w:hanging="360"/>
      </w:pPr>
      <w:rPr>
        <w:rFonts w:ascii="Symbol" w:hAnsi="Symbol" w:hint="default"/>
      </w:rPr>
    </w:lvl>
    <w:lvl w:ilvl="1" w:tplc="08090003" w:tentative="1">
      <w:start w:val="1"/>
      <w:numFmt w:val="bullet"/>
      <w:lvlText w:val="o"/>
      <w:lvlJc w:val="left"/>
      <w:pPr>
        <w:ind w:left="2279" w:hanging="360"/>
      </w:pPr>
      <w:rPr>
        <w:rFonts w:ascii="Courier New" w:hAnsi="Courier New" w:cs="Courier New" w:hint="default"/>
      </w:rPr>
    </w:lvl>
    <w:lvl w:ilvl="2" w:tplc="08090005" w:tentative="1">
      <w:start w:val="1"/>
      <w:numFmt w:val="bullet"/>
      <w:lvlText w:val=""/>
      <w:lvlJc w:val="left"/>
      <w:pPr>
        <w:ind w:left="2999" w:hanging="360"/>
      </w:pPr>
      <w:rPr>
        <w:rFonts w:ascii="Wingdings" w:hAnsi="Wingdings" w:hint="default"/>
      </w:rPr>
    </w:lvl>
    <w:lvl w:ilvl="3" w:tplc="08090001" w:tentative="1">
      <w:start w:val="1"/>
      <w:numFmt w:val="bullet"/>
      <w:lvlText w:val=""/>
      <w:lvlJc w:val="left"/>
      <w:pPr>
        <w:ind w:left="3719" w:hanging="360"/>
      </w:pPr>
      <w:rPr>
        <w:rFonts w:ascii="Symbol" w:hAnsi="Symbol" w:hint="default"/>
      </w:rPr>
    </w:lvl>
    <w:lvl w:ilvl="4" w:tplc="08090003" w:tentative="1">
      <w:start w:val="1"/>
      <w:numFmt w:val="bullet"/>
      <w:lvlText w:val="o"/>
      <w:lvlJc w:val="left"/>
      <w:pPr>
        <w:ind w:left="4439" w:hanging="360"/>
      </w:pPr>
      <w:rPr>
        <w:rFonts w:ascii="Courier New" w:hAnsi="Courier New" w:cs="Courier New" w:hint="default"/>
      </w:rPr>
    </w:lvl>
    <w:lvl w:ilvl="5" w:tplc="08090005" w:tentative="1">
      <w:start w:val="1"/>
      <w:numFmt w:val="bullet"/>
      <w:lvlText w:val=""/>
      <w:lvlJc w:val="left"/>
      <w:pPr>
        <w:ind w:left="5159" w:hanging="360"/>
      </w:pPr>
      <w:rPr>
        <w:rFonts w:ascii="Wingdings" w:hAnsi="Wingdings" w:hint="default"/>
      </w:rPr>
    </w:lvl>
    <w:lvl w:ilvl="6" w:tplc="08090001" w:tentative="1">
      <w:start w:val="1"/>
      <w:numFmt w:val="bullet"/>
      <w:lvlText w:val=""/>
      <w:lvlJc w:val="left"/>
      <w:pPr>
        <w:ind w:left="5879" w:hanging="360"/>
      </w:pPr>
      <w:rPr>
        <w:rFonts w:ascii="Symbol" w:hAnsi="Symbol" w:hint="default"/>
      </w:rPr>
    </w:lvl>
    <w:lvl w:ilvl="7" w:tplc="08090003" w:tentative="1">
      <w:start w:val="1"/>
      <w:numFmt w:val="bullet"/>
      <w:lvlText w:val="o"/>
      <w:lvlJc w:val="left"/>
      <w:pPr>
        <w:ind w:left="6599" w:hanging="360"/>
      </w:pPr>
      <w:rPr>
        <w:rFonts w:ascii="Courier New" w:hAnsi="Courier New" w:cs="Courier New" w:hint="default"/>
      </w:rPr>
    </w:lvl>
    <w:lvl w:ilvl="8" w:tplc="08090005" w:tentative="1">
      <w:start w:val="1"/>
      <w:numFmt w:val="bullet"/>
      <w:lvlText w:val=""/>
      <w:lvlJc w:val="left"/>
      <w:pPr>
        <w:ind w:left="7319" w:hanging="360"/>
      </w:pPr>
      <w:rPr>
        <w:rFonts w:ascii="Wingdings" w:hAnsi="Wingdings" w:hint="default"/>
      </w:rPr>
    </w:lvl>
  </w:abstractNum>
  <w:abstractNum w:abstractNumId="13" w15:restartNumberingAfterBreak="0">
    <w:nsid w:val="477403F7"/>
    <w:multiLevelType w:val="hybridMultilevel"/>
    <w:tmpl w:val="87FE7B06"/>
    <w:lvl w:ilvl="0" w:tplc="23CE0C68">
      <w:start w:val="1"/>
      <w:numFmt w:val="decimal"/>
      <w:lvlText w:val="%1."/>
      <w:lvlJc w:val="left"/>
      <w:pPr>
        <w:ind w:left="308" w:hanging="209"/>
      </w:pPr>
      <w:rPr>
        <w:rFonts w:ascii="Tahoma" w:eastAsia="Tahoma" w:hAnsi="Tahoma" w:cs="Tahoma" w:hint="default"/>
        <w:w w:val="100"/>
        <w:sz w:val="18"/>
        <w:szCs w:val="18"/>
        <w:lang w:val="en-US" w:eastAsia="en-US" w:bidi="ar-SA"/>
      </w:rPr>
    </w:lvl>
    <w:lvl w:ilvl="1" w:tplc="774061A6">
      <w:numFmt w:val="bullet"/>
      <w:lvlText w:val="•"/>
      <w:lvlJc w:val="left"/>
      <w:pPr>
        <w:ind w:left="1285" w:hanging="209"/>
      </w:pPr>
      <w:rPr>
        <w:rFonts w:hint="default"/>
        <w:lang w:val="en-US" w:eastAsia="en-US" w:bidi="ar-SA"/>
      </w:rPr>
    </w:lvl>
    <w:lvl w:ilvl="2" w:tplc="A738C042">
      <w:numFmt w:val="bullet"/>
      <w:lvlText w:val="•"/>
      <w:lvlJc w:val="left"/>
      <w:pPr>
        <w:ind w:left="2271" w:hanging="209"/>
      </w:pPr>
      <w:rPr>
        <w:rFonts w:hint="default"/>
        <w:lang w:val="en-US" w:eastAsia="en-US" w:bidi="ar-SA"/>
      </w:rPr>
    </w:lvl>
    <w:lvl w:ilvl="3" w:tplc="2696CAF2">
      <w:numFmt w:val="bullet"/>
      <w:lvlText w:val="•"/>
      <w:lvlJc w:val="left"/>
      <w:pPr>
        <w:ind w:left="3257" w:hanging="209"/>
      </w:pPr>
      <w:rPr>
        <w:rFonts w:hint="default"/>
        <w:lang w:val="en-US" w:eastAsia="en-US" w:bidi="ar-SA"/>
      </w:rPr>
    </w:lvl>
    <w:lvl w:ilvl="4" w:tplc="569C310C">
      <w:numFmt w:val="bullet"/>
      <w:lvlText w:val="•"/>
      <w:lvlJc w:val="left"/>
      <w:pPr>
        <w:ind w:left="4243" w:hanging="209"/>
      </w:pPr>
      <w:rPr>
        <w:rFonts w:hint="default"/>
        <w:lang w:val="en-US" w:eastAsia="en-US" w:bidi="ar-SA"/>
      </w:rPr>
    </w:lvl>
    <w:lvl w:ilvl="5" w:tplc="E9D07CC0">
      <w:numFmt w:val="bullet"/>
      <w:lvlText w:val="•"/>
      <w:lvlJc w:val="left"/>
      <w:pPr>
        <w:ind w:left="5229" w:hanging="209"/>
      </w:pPr>
      <w:rPr>
        <w:rFonts w:hint="default"/>
        <w:lang w:val="en-US" w:eastAsia="en-US" w:bidi="ar-SA"/>
      </w:rPr>
    </w:lvl>
    <w:lvl w:ilvl="6" w:tplc="58587B78">
      <w:numFmt w:val="bullet"/>
      <w:lvlText w:val="•"/>
      <w:lvlJc w:val="left"/>
      <w:pPr>
        <w:ind w:left="6215" w:hanging="209"/>
      </w:pPr>
      <w:rPr>
        <w:rFonts w:hint="default"/>
        <w:lang w:val="en-US" w:eastAsia="en-US" w:bidi="ar-SA"/>
      </w:rPr>
    </w:lvl>
    <w:lvl w:ilvl="7" w:tplc="08B8F74C">
      <w:numFmt w:val="bullet"/>
      <w:lvlText w:val="•"/>
      <w:lvlJc w:val="left"/>
      <w:pPr>
        <w:ind w:left="7201" w:hanging="209"/>
      </w:pPr>
      <w:rPr>
        <w:rFonts w:hint="default"/>
        <w:lang w:val="en-US" w:eastAsia="en-US" w:bidi="ar-SA"/>
      </w:rPr>
    </w:lvl>
    <w:lvl w:ilvl="8" w:tplc="A1E683EC">
      <w:numFmt w:val="bullet"/>
      <w:lvlText w:val="•"/>
      <w:lvlJc w:val="left"/>
      <w:pPr>
        <w:ind w:left="8187" w:hanging="209"/>
      </w:pPr>
      <w:rPr>
        <w:rFonts w:hint="default"/>
        <w:lang w:val="en-US" w:eastAsia="en-US" w:bidi="ar-SA"/>
      </w:rPr>
    </w:lvl>
  </w:abstractNum>
  <w:abstractNum w:abstractNumId="14" w15:restartNumberingAfterBreak="0">
    <w:nsid w:val="4FAC3BA7"/>
    <w:multiLevelType w:val="hybridMultilevel"/>
    <w:tmpl w:val="76340C2C"/>
    <w:lvl w:ilvl="0" w:tplc="374E121E">
      <w:numFmt w:val="bullet"/>
      <w:lvlText w:val=""/>
      <w:lvlJc w:val="left"/>
      <w:pPr>
        <w:ind w:left="839" w:hanging="360"/>
      </w:pPr>
      <w:rPr>
        <w:rFonts w:ascii="Symbol" w:eastAsia="Symbol" w:hAnsi="Symbol" w:cs="Symbol" w:hint="default"/>
        <w:w w:val="100"/>
        <w:sz w:val="22"/>
        <w:szCs w:val="22"/>
        <w:lang w:val="en-US" w:eastAsia="en-US" w:bidi="ar-SA"/>
      </w:rPr>
    </w:lvl>
    <w:lvl w:ilvl="1" w:tplc="6606551A">
      <w:numFmt w:val="bullet"/>
      <w:lvlText w:val="•"/>
      <w:lvlJc w:val="left"/>
      <w:pPr>
        <w:ind w:left="1820" w:hanging="360"/>
      </w:pPr>
      <w:rPr>
        <w:rFonts w:hint="default"/>
        <w:lang w:val="en-US" w:eastAsia="en-US" w:bidi="ar-SA"/>
      </w:rPr>
    </w:lvl>
    <w:lvl w:ilvl="2" w:tplc="1D606A64">
      <w:numFmt w:val="bullet"/>
      <w:lvlText w:val="•"/>
      <w:lvlJc w:val="left"/>
      <w:pPr>
        <w:ind w:left="2800" w:hanging="360"/>
      </w:pPr>
      <w:rPr>
        <w:rFonts w:hint="default"/>
        <w:lang w:val="en-US" w:eastAsia="en-US" w:bidi="ar-SA"/>
      </w:rPr>
    </w:lvl>
    <w:lvl w:ilvl="3" w:tplc="1286E79E">
      <w:numFmt w:val="bullet"/>
      <w:lvlText w:val="•"/>
      <w:lvlJc w:val="left"/>
      <w:pPr>
        <w:ind w:left="3780" w:hanging="360"/>
      </w:pPr>
      <w:rPr>
        <w:rFonts w:hint="default"/>
        <w:lang w:val="en-US" w:eastAsia="en-US" w:bidi="ar-SA"/>
      </w:rPr>
    </w:lvl>
    <w:lvl w:ilvl="4" w:tplc="159422BA">
      <w:numFmt w:val="bullet"/>
      <w:lvlText w:val="•"/>
      <w:lvlJc w:val="left"/>
      <w:pPr>
        <w:ind w:left="4760" w:hanging="360"/>
      </w:pPr>
      <w:rPr>
        <w:rFonts w:hint="default"/>
        <w:lang w:val="en-US" w:eastAsia="en-US" w:bidi="ar-SA"/>
      </w:rPr>
    </w:lvl>
    <w:lvl w:ilvl="5" w:tplc="7FD6B72E">
      <w:numFmt w:val="bullet"/>
      <w:lvlText w:val="•"/>
      <w:lvlJc w:val="left"/>
      <w:pPr>
        <w:ind w:left="5740" w:hanging="360"/>
      </w:pPr>
      <w:rPr>
        <w:rFonts w:hint="default"/>
        <w:lang w:val="en-US" w:eastAsia="en-US" w:bidi="ar-SA"/>
      </w:rPr>
    </w:lvl>
    <w:lvl w:ilvl="6" w:tplc="DDA23CA0">
      <w:numFmt w:val="bullet"/>
      <w:lvlText w:val="•"/>
      <w:lvlJc w:val="left"/>
      <w:pPr>
        <w:ind w:left="6720" w:hanging="360"/>
      </w:pPr>
      <w:rPr>
        <w:rFonts w:hint="default"/>
        <w:lang w:val="en-US" w:eastAsia="en-US" w:bidi="ar-SA"/>
      </w:rPr>
    </w:lvl>
    <w:lvl w:ilvl="7" w:tplc="354031C2">
      <w:numFmt w:val="bullet"/>
      <w:lvlText w:val="•"/>
      <w:lvlJc w:val="left"/>
      <w:pPr>
        <w:ind w:left="7700" w:hanging="360"/>
      </w:pPr>
      <w:rPr>
        <w:rFonts w:hint="default"/>
        <w:lang w:val="en-US" w:eastAsia="en-US" w:bidi="ar-SA"/>
      </w:rPr>
    </w:lvl>
    <w:lvl w:ilvl="8" w:tplc="2ACA0E06">
      <w:numFmt w:val="bullet"/>
      <w:lvlText w:val="•"/>
      <w:lvlJc w:val="left"/>
      <w:pPr>
        <w:ind w:left="8680" w:hanging="360"/>
      </w:pPr>
      <w:rPr>
        <w:rFonts w:hint="default"/>
        <w:lang w:val="en-US" w:eastAsia="en-US" w:bidi="ar-SA"/>
      </w:rPr>
    </w:lvl>
  </w:abstractNum>
  <w:abstractNum w:abstractNumId="15" w15:restartNumberingAfterBreak="0">
    <w:nsid w:val="50756F24"/>
    <w:multiLevelType w:val="hybridMultilevel"/>
    <w:tmpl w:val="CE16A6B0"/>
    <w:lvl w:ilvl="0" w:tplc="786894AA">
      <w:start w:val="8"/>
      <w:numFmt w:val="decimal"/>
      <w:lvlText w:val="%1"/>
      <w:lvlJc w:val="left"/>
      <w:pPr>
        <w:ind w:left="502" w:hanging="360"/>
      </w:pPr>
      <w:rPr>
        <w:rFonts w:hint="default"/>
        <w:color w:val="008080"/>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16" w15:restartNumberingAfterBreak="0">
    <w:nsid w:val="510A25D7"/>
    <w:multiLevelType w:val="hybridMultilevel"/>
    <w:tmpl w:val="A71680A4"/>
    <w:lvl w:ilvl="0" w:tplc="08090001">
      <w:start w:val="1"/>
      <w:numFmt w:val="bullet"/>
      <w:lvlText w:val=""/>
      <w:lvlJc w:val="left"/>
      <w:pPr>
        <w:ind w:left="119" w:hanging="721"/>
      </w:pPr>
      <w:rPr>
        <w:rFonts w:ascii="Symbol" w:hAnsi="Symbol" w:hint="default"/>
        <w:w w:val="99"/>
        <w:sz w:val="20"/>
        <w:szCs w:val="20"/>
        <w:lang w:val="en-US" w:eastAsia="en-US" w:bidi="ar-SA"/>
      </w:rPr>
    </w:lvl>
    <w:lvl w:ilvl="1" w:tplc="3E3844D8">
      <w:numFmt w:val="bullet"/>
      <w:lvlText w:val=""/>
      <w:lvlJc w:val="left"/>
      <w:pPr>
        <w:ind w:left="119" w:hanging="360"/>
      </w:pPr>
      <w:rPr>
        <w:rFonts w:ascii="Symbol" w:eastAsia="Symbol" w:hAnsi="Symbol" w:cs="Symbol" w:hint="default"/>
        <w:w w:val="100"/>
        <w:sz w:val="22"/>
        <w:szCs w:val="22"/>
        <w:lang w:val="en-US" w:eastAsia="en-US" w:bidi="ar-SA"/>
      </w:rPr>
    </w:lvl>
    <w:lvl w:ilvl="2" w:tplc="A6848C48">
      <w:numFmt w:val="bullet"/>
      <w:lvlText w:val="•"/>
      <w:lvlJc w:val="left"/>
      <w:pPr>
        <w:ind w:left="2224" w:hanging="360"/>
      </w:pPr>
      <w:rPr>
        <w:rFonts w:hint="default"/>
        <w:lang w:val="en-US" w:eastAsia="en-US" w:bidi="ar-SA"/>
      </w:rPr>
    </w:lvl>
    <w:lvl w:ilvl="3" w:tplc="4B709A2C">
      <w:numFmt w:val="bullet"/>
      <w:lvlText w:val="•"/>
      <w:lvlJc w:val="left"/>
      <w:pPr>
        <w:ind w:left="3276" w:hanging="360"/>
      </w:pPr>
      <w:rPr>
        <w:rFonts w:hint="default"/>
        <w:lang w:val="en-US" w:eastAsia="en-US" w:bidi="ar-SA"/>
      </w:rPr>
    </w:lvl>
    <w:lvl w:ilvl="4" w:tplc="0E5C2570">
      <w:numFmt w:val="bullet"/>
      <w:lvlText w:val="•"/>
      <w:lvlJc w:val="left"/>
      <w:pPr>
        <w:ind w:left="4328" w:hanging="360"/>
      </w:pPr>
      <w:rPr>
        <w:rFonts w:hint="default"/>
        <w:lang w:val="en-US" w:eastAsia="en-US" w:bidi="ar-SA"/>
      </w:rPr>
    </w:lvl>
    <w:lvl w:ilvl="5" w:tplc="8D267548">
      <w:numFmt w:val="bullet"/>
      <w:lvlText w:val="•"/>
      <w:lvlJc w:val="left"/>
      <w:pPr>
        <w:ind w:left="5380" w:hanging="360"/>
      </w:pPr>
      <w:rPr>
        <w:rFonts w:hint="default"/>
        <w:lang w:val="en-US" w:eastAsia="en-US" w:bidi="ar-SA"/>
      </w:rPr>
    </w:lvl>
    <w:lvl w:ilvl="6" w:tplc="D1C07324">
      <w:numFmt w:val="bullet"/>
      <w:lvlText w:val="•"/>
      <w:lvlJc w:val="left"/>
      <w:pPr>
        <w:ind w:left="6432" w:hanging="360"/>
      </w:pPr>
      <w:rPr>
        <w:rFonts w:hint="default"/>
        <w:lang w:val="en-US" w:eastAsia="en-US" w:bidi="ar-SA"/>
      </w:rPr>
    </w:lvl>
    <w:lvl w:ilvl="7" w:tplc="AAD6874A">
      <w:numFmt w:val="bullet"/>
      <w:lvlText w:val="•"/>
      <w:lvlJc w:val="left"/>
      <w:pPr>
        <w:ind w:left="7484" w:hanging="360"/>
      </w:pPr>
      <w:rPr>
        <w:rFonts w:hint="default"/>
        <w:lang w:val="en-US" w:eastAsia="en-US" w:bidi="ar-SA"/>
      </w:rPr>
    </w:lvl>
    <w:lvl w:ilvl="8" w:tplc="B0ECFB26">
      <w:numFmt w:val="bullet"/>
      <w:lvlText w:val="•"/>
      <w:lvlJc w:val="left"/>
      <w:pPr>
        <w:ind w:left="8536" w:hanging="360"/>
      </w:pPr>
      <w:rPr>
        <w:rFonts w:hint="default"/>
        <w:lang w:val="en-US" w:eastAsia="en-US" w:bidi="ar-SA"/>
      </w:rPr>
    </w:lvl>
  </w:abstractNum>
  <w:abstractNum w:abstractNumId="17" w15:restartNumberingAfterBreak="0">
    <w:nsid w:val="54DB18E4"/>
    <w:multiLevelType w:val="hybridMultilevel"/>
    <w:tmpl w:val="38404EA6"/>
    <w:lvl w:ilvl="0" w:tplc="A058EC58">
      <w:numFmt w:val="bullet"/>
      <w:lvlText w:val=""/>
      <w:lvlJc w:val="left"/>
      <w:pPr>
        <w:ind w:left="762" w:hanging="361"/>
      </w:pPr>
      <w:rPr>
        <w:rFonts w:ascii="Symbol" w:eastAsia="Symbol" w:hAnsi="Symbol" w:cs="Symbol" w:hint="default"/>
        <w:w w:val="100"/>
        <w:sz w:val="22"/>
        <w:szCs w:val="22"/>
        <w:lang w:val="en-US" w:eastAsia="en-US" w:bidi="ar-SA"/>
      </w:rPr>
    </w:lvl>
    <w:lvl w:ilvl="1" w:tplc="70561D8A">
      <w:numFmt w:val="bullet"/>
      <w:lvlText w:val="•"/>
      <w:lvlJc w:val="left"/>
      <w:pPr>
        <w:ind w:left="1748" w:hanging="361"/>
      </w:pPr>
      <w:rPr>
        <w:rFonts w:hint="default"/>
        <w:lang w:val="en-US" w:eastAsia="en-US" w:bidi="ar-SA"/>
      </w:rPr>
    </w:lvl>
    <w:lvl w:ilvl="2" w:tplc="992A8F08">
      <w:numFmt w:val="bullet"/>
      <w:lvlText w:val="•"/>
      <w:lvlJc w:val="left"/>
      <w:pPr>
        <w:ind w:left="2736" w:hanging="361"/>
      </w:pPr>
      <w:rPr>
        <w:rFonts w:hint="default"/>
        <w:lang w:val="en-US" w:eastAsia="en-US" w:bidi="ar-SA"/>
      </w:rPr>
    </w:lvl>
    <w:lvl w:ilvl="3" w:tplc="BC048D0C">
      <w:numFmt w:val="bullet"/>
      <w:lvlText w:val="•"/>
      <w:lvlJc w:val="left"/>
      <w:pPr>
        <w:ind w:left="3724" w:hanging="361"/>
      </w:pPr>
      <w:rPr>
        <w:rFonts w:hint="default"/>
        <w:lang w:val="en-US" w:eastAsia="en-US" w:bidi="ar-SA"/>
      </w:rPr>
    </w:lvl>
    <w:lvl w:ilvl="4" w:tplc="6F7ED6EA">
      <w:numFmt w:val="bullet"/>
      <w:lvlText w:val="•"/>
      <w:lvlJc w:val="left"/>
      <w:pPr>
        <w:ind w:left="4712" w:hanging="361"/>
      </w:pPr>
      <w:rPr>
        <w:rFonts w:hint="default"/>
        <w:lang w:val="en-US" w:eastAsia="en-US" w:bidi="ar-SA"/>
      </w:rPr>
    </w:lvl>
    <w:lvl w:ilvl="5" w:tplc="5F861D8A">
      <w:numFmt w:val="bullet"/>
      <w:lvlText w:val="•"/>
      <w:lvlJc w:val="left"/>
      <w:pPr>
        <w:ind w:left="5700" w:hanging="361"/>
      </w:pPr>
      <w:rPr>
        <w:rFonts w:hint="default"/>
        <w:lang w:val="en-US" w:eastAsia="en-US" w:bidi="ar-SA"/>
      </w:rPr>
    </w:lvl>
    <w:lvl w:ilvl="6" w:tplc="A6C0C71A">
      <w:numFmt w:val="bullet"/>
      <w:lvlText w:val="•"/>
      <w:lvlJc w:val="left"/>
      <w:pPr>
        <w:ind w:left="6688" w:hanging="361"/>
      </w:pPr>
      <w:rPr>
        <w:rFonts w:hint="default"/>
        <w:lang w:val="en-US" w:eastAsia="en-US" w:bidi="ar-SA"/>
      </w:rPr>
    </w:lvl>
    <w:lvl w:ilvl="7" w:tplc="E490079A">
      <w:numFmt w:val="bullet"/>
      <w:lvlText w:val="•"/>
      <w:lvlJc w:val="left"/>
      <w:pPr>
        <w:ind w:left="7676" w:hanging="361"/>
      </w:pPr>
      <w:rPr>
        <w:rFonts w:hint="default"/>
        <w:lang w:val="en-US" w:eastAsia="en-US" w:bidi="ar-SA"/>
      </w:rPr>
    </w:lvl>
    <w:lvl w:ilvl="8" w:tplc="ED5EECA6">
      <w:numFmt w:val="bullet"/>
      <w:lvlText w:val="•"/>
      <w:lvlJc w:val="left"/>
      <w:pPr>
        <w:ind w:left="8664" w:hanging="361"/>
      </w:pPr>
      <w:rPr>
        <w:rFonts w:hint="default"/>
        <w:lang w:val="en-US" w:eastAsia="en-US" w:bidi="ar-SA"/>
      </w:rPr>
    </w:lvl>
  </w:abstractNum>
  <w:abstractNum w:abstractNumId="18" w15:restartNumberingAfterBreak="0">
    <w:nsid w:val="62DE1969"/>
    <w:multiLevelType w:val="hybridMultilevel"/>
    <w:tmpl w:val="F03AA2EA"/>
    <w:lvl w:ilvl="0" w:tplc="6A90A912">
      <w:numFmt w:val="bullet"/>
      <w:lvlText w:val=""/>
      <w:lvlJc w:val="left"/>
      <w:pPr>
        <w:ind w:left="839" w:hanging="360"/>
      </w:pPr>
      <w:rPr>
        <w:rFonts w:ascii="Symbol" w:eastAsia="Symbol" w:hAnsi="Symbol" w:cs="Symbol" w:hint="default"/>
        <w:w w:val="100"/>
        <w:sz w:val="22"/>
        <w:szCs w:val="22"/>
        <w:lang w:val="en-US" w:eastAsia="en-US" w:bidi="ar-SA"/>
      </w:rPr>
    </w:lvl>
    <w:lvl w:ilvl="1" w:tplc="84EA700A">
      <w:numFmt w:val="bullet"/>
      <w:lvlText w:val="•"/>
      <w:lvlJc w:val="left"/>
      <w:pPr>
        <w:ind w:left="1820" w:hanging="360"/>
      </w:pPr>
      <w:rPr>
        <w:rFonts w:hint="default"/>
        <w:lang w:val="en-US" w:eastAsia="en-US" w:bidi="ar-SA"/>
      </w:rPr>
    </w:lvl>
    <w:lvl w:ilvl="2" w:tplc="9FAC1162">
      <w:numFmt w:val="bullet"/>
      <w:lvlText w:val="•"/>
      <w:lvlJc w:val="left"/>
      <w:pPr>
        <w:ind w:left="2800" w:hanging="360"/>
      </w:pPr>
      <w:rPr>
        <w:rFonts w:hint="default"/>
        <w:lang w:val="en-US" w:eastAsia="en-US" w:bidi="ar-SA"/>
      </w:rPr>
    </w:lvl>
    <w:lvl w:ilvl="3" w:tplc="2910D286">
      <w:numFmt w:val="bullet"/>
      <w:lvlText w:val="•"/>
      <w:lvlJc w:val="left"/>
      <w:pPr>
        <w:ind w:left="3780" w:hanging="360"/>
      </w:pPr>
      <w:rPr>
        <w:rFonts w:hint="default"/>
        <w:lang w:val="en-US" w:eastAsia="en-US" w:bidi="ar-SA"/>
      </w:rPr>
    </w:lvl>
    <w:lvl w:ilvl="4" w:tplc="F3024630">
      <w:numFmt w:val="bullet"/>
      <w:lvlText w:val="•"/>
      <w:lvlJc w:val="left"/>
      <w:pPr>
        <w:ind w:left="4760" w:hanging="360"/>
      </w:pPr>
      <w:rPr>
        <w:rFonts w:hint="default"/>
        <w:lang w:val="en-US" w:eastAsia="en-US" w:bidi="ar-SA"/>
      </w:rPr>
    </w:lvl>
    <w:lvl w:ilvl="5" w:tplc="027A7868">
      <w:numFmt w:val="bullet"/>
      <w:lvlText w:val="•"/>
      <w:lvlJc w:val="left"/>
      <w:pPr>
        <w:ind w:left="5740" w:hanging="360"/>
      </w:pPr>
      <w:rPr>
        <w:rFonts w:hint="default"/>
        <w:lang w:val="en-US" w:eastAsia="en-US" w:bidi="ar-SA"/>
      </w:rPr>
    </w:lvl>
    <w:lvl w:ilvl="6" w:tplc="9D4ACC7C">
      <w:numFmt w:val="bullet"/>
      <w:lvlText w:val="•"/>
      <w:lvlJc w:val="left"/>
      <w:pPr>
        <w:ind w:left="6720" w:hanging="360"/>
      </w:pPr>
      <w:rPr>
        <w:rFonts w:hint="default"/>
        <w:lang w:val="en-US" w:eastAsia="en-US" w:bidi="ar-SA"/>
      </w:rPr>
    </w:lvl>
    <w:lvl w:ilvl="7" w:tplc="6410223A">
      <w:numFmt w:val="bullet"/>
      <w:lvlText w:val="•"/>
      <w:lvlJc w:val="left"/>
      <w:pPr>
        <w:ind w:left="7700" w:hanging="360"/>
      </w:pPr>
      <w:rPr>
        <w:rFonts w:hint="default"/>
        <w:lang w:val="en-US" w:eastAsia="en-US" w:bidi="ar-SA"/>
      </w:rPr>
    </w:lvl>
    <w:lvl w:ilvl="8" w:tplc="8782124E">
      <w:numFmt w:val="bullet"/>
      <w:lvlText w:val="•"/>
      <w:lvlJc w:val="left"/>
      <w:pPr>
        <w:ind w:left="8680" w:hanging="360"/>
      </w:pPr>
      <w:rPr>
        <w:rFonts w:hint="default"/>
        <w:lang w:val="en-US" w:eastAsia="en-US" w:bidi="ar-SA"/>
      </w:rPr>
    </w:lvl>
  </w:abstractNum>
  <w:abstractNum w:abstractNumId="19" w15:restartNumberingAfterBreak="0">
    <w:nsid w:val="6F95746F"/>
    <w:multiLevelType w:val="hybridMultilevel"/>
    <w:tmpl w:val="36B8896A"/>
    <w:lvl w:ilvl="0" w:tplc="107E04CA">
      <w:numFmt w:val="bullet"/>
      <w:lvlText w:val=""/>
      <w:lvlJc w:val="left"/>
      <w:pPr>
        <w:ind w:left="839" w:hanging="360"/>
      </w:pPr>
      <w:rPr>
        <w:rFonts w:ascii="Symbol" w:eastAsia="Symbol" w:hAnsi="Symbol" w:cs="Symbol" w:hint="default"/>
        <w:w w:val="100"/>
        <w:sz w:val="22"/>
        <w:szCs w:val="22"/>
        <w:lang w:val="en-US" w:eastAsia="en-US" w:bidi="ar-SA"/>
      </w:rPr>
    </w:lvl>
    <w:lvl w:ilvl="1" w:tplc="FD484100">
      <w:numFmt w:val="bullet"/>
      <w:lvlText w:val="•"/>
      <w:lvlJc w:val="left"/>
      <w:pPr>
        <w:ind w:left="1820" w:hanging="360"/>
      </w:pPr>
      <w:rPr>
        <w:rFonts w:hint="default"/>
        <w:lang w:val="en-US" w:eastAsia="en-US" w:bidi="ar-SA"/>
      </w:rPr>
    </w:lvl>
    <w:lvl w:ilvl="2" w:tplc="18A033D0">
      <w:numFmt w:val="bullet"/>
      <w:lvlText w:val="•"/>
      <w:lvlJc w:val="left"/>
      <w:pPr>
        <w:ind w:left="2800" w:hanging="360"/>
      </w:pPr>
      <w:rPr>
        <w:rFonts w:hint="default"/>
        <w:lang w:val="en-US" w:eastAsia="en-US" w:bidi="ar-SA"/>
      </w:rPr>
    </w:lvl>
    <w:lvl w:ilvl="3" w:tplc="37B0ED82">
      <w:numFmt w:val="bullet"/>
      <w:lvlText w:val="•"/>
      <w:lvlJc w:val="left"/>
      <w:pPr>
        <w:ind w:left="3780" w:hanging="360"/>
      </w:pPr>
      <w:rPr>
        <w:rFonts w:hint="default"/>
        <w:lang w:val="en-US" w:eastAsia="en-US" w:bidi="ar-SA"/>
      </w:rPr>
    </w:lvl>
    <w:lvl w:ilvl="4" w:tplc="444EEFD8">
      <w:numFmt w:val="bullet"/>
      <w:lvlText w:val="•"/>
      <w:lvlJc w:val="left"/>
      <w:pPr>
        <w:ind w:left="4760" w:hanging="360"/>
      </w:pPr>
      <w:rPr>
        <w:rFonts w:hint="default"/>
        <w:lang w:val="en-US" w:eastAsia="en-US" w:bidi="ar-SA"/>
      </w:rPr>
    </w:lvl>
    <w:lvl w:ilvl="5" w:tplc="B284FC22">
      <w:numFmt w:val="bullet"/>
      <w:lvlText w:val="•"/>
      <w:lvlJc w:val="left"/>
      <w:pPr>
        <w:ind w:left="5740" w:hanging="360"/>
      </w:pPr>
      <w:rPr>
        <w:rFonts w:hint="default"/>
        <w:lang w:val="en-US" w:eastAsia="en-US" w:bidi="ar-SA"/>
      </w:rPr>
    </w:lvl>
    <w:lvl w:ilvl="6" w:tplc="56FC8FDA">
      <w:numFmt w:val="bullet"/>
      <w:lvlText w:val="•"/>
      <w:lvlJc w:val="left"/>
      <w:pPr>
        <w:ind w:left="6720" w:hanging="360"/>
      </w:pPr>
      <w:rPr>
        <w:rFonts w:hint="default"/>
        <w:lang w:val="en-US" w:eastAsia="en-US" w:bidi="ar-SA"/>
      </w:rPr>
    </w:lvl>
    <w:lvl w:ilvl="7" w:tplc="3ED8527C">
      <w:numFmt w:val="bullet"/>
      <w:lvlText w:val="•"/>
      <w:lvlJc w:val="left"/>
      <w:pPr>
        <w:ind w:left="7700" w:hanging="360"/>
      </w:pPr>
      <w:rPr>
        <w:rFonts w:hint="default"/>
        <w:lang w:val="en-US" w:eastAsia="en-US" w:bidi="ar-SA"/>
      </w:rPr>
    </w:lvl>
    <w:lvl w:ilvl="8" w:tplc="D6CE1ADA">
      <w:numFmt w:val="bullet"/>
      <w:lvlText w:val="•"/>
      <w:lvlJc w:val="left"/>
      <w:pPr>
        <w:ind w:left="8680" w:hanging="360"/>
      </w:pPr>
      <w:rPr>
        <w:rFonts w:hint="default"/>
        <w:lang w:val="en-US" w:eastAsia="en-US" w:bidi="ar-SA"/>
      </w:rPr>
    </w:lvl>
  </w:abstractNum>
  <w:abstractNum w:abstractNumId="20" w15:restartNumberingAfterBreak="0">
    <w:nsid w:val="788149AE"/>
    <w:multiLevelType w:val="hybridMultilevel"/>
    <w:tmpl w:val="D974D0A6"/>
    <w:lvl w:ilvl="0" w:tplc="3E3844D8">
      <w:numFmt w:val="bullet"/>
      <w:lvlText w:val=""/>
      <w:lvlJc w:val="left"/>
      <w:pPr>
        <w:ind w:left="598" w:hanging="360"/>
      </w:pPr>
      <w:rPr>
        <w:rFonts w:ascii="Symbol" w:eastAsia="Symbol" w:hAnsi="Symbol" w:cs="Symbol" w:hint="default"/>
        <w:w w:val="100"/>
        <w:sz w:val="22"/>
        <w:szCs w:val="22"/>
        <w:lang w:val="en-US" w:eastAsia="en-US" w:bidi="ar-SA"/>
      </w:rPr>
    </w:lvl>
    <w:lvl w:ilvl="1" w:tplc="08090003" w:tentative="1">
      <w:start w:val="1"/>
      <w:numFmt w:val="bullet"/>
      <w:lvlText w:val="o"/>
      <w:lvlJc w:val="left"/>
      <w:pPr>
        <w:ind w:left="1919" w:hanging="360"/>
      </w:pPr>
      <w:rPr>
        <w:rFonts w:ascii="Courier New" w:hAnsi="Courier New" w:cs="Courier New" w:hint="default"/>
      </w:rPr>
    </w:lvl>
    <w:lvl w:ilvl="2" w:tplc="08090005" w:tentative="1">
      <w:start w:val="1"/>
      <w:numFmt w:val="bullet"/>
      <w:lvlText w:val=""/>
      <w:lvlJc w:val="left"/>
      <w:pPr>
        <w:ind w:left="2639" w:hanging="360"/>
      </w:pPr>
      <w:rPr>
        <w:rFonts w:ascii="Wingdings" w:hAnsi="Wingdings" w:hint="default"/>
      </w:rPr>
    </w:lvl>
    <w:lvl w:ilvl="3" w:tplc="08090001" w:tentative="1">
      <w:start w:val="1"/>
      <w:numFmt w:val="bullet"/>
      <w:lvlText w:val=""/>
      <w:lvlJc w:val="left"/>
      <w:pPr>
        <w:ind w:left="3359" w:hanging="360"/>
      </w:pPr>
      <w:rPr>
        <w:rFonts w:ascii="Symbol" w:hAnsi="Symbol" w:hint="default"/>
      </w:rPr>
    </w:lvl>
    <w:lvl w:ilvl="4" w:tplc="08090003" w:tentative="1">
      <w:start w:val="1"/>
      <w:numFmt w:val="bullet"/>
      <w:lvlText w:val="o"/>
      <w:lvlJc w:val="left"/>
      <w:pPr>
        <w:ind w:left="4079" w:hanging="360"/>
      </w:pPr>
      <w:rPr>
        <w:rFonts w:ascii="Courier New" w:hAnsi="Courier New" w:cs="Courier New" w:hint="default"/>
      </w:rPr>
    </w:lvl>
    <w:lvl w:ilvl="5" w:tplc="08090005" w:tentative="1">
      <w:start w:val="1"/>
      <w:numFmt w:val="bullet"/>
      <w:lvlText w:val=""/>
      <w:lvlJc w:val="left"/>
      <w:pPr>
        <w:ind w:left="4799" w:hanging="360"/>
      </w:pPr>
      <w:rPr>
        <w:rFonts w:ascii="Wingdings" w:hAnsi="Wingdings" w:hint="default"/>
      </w:rPr>
    </w:lvl>
    <w:lvl w:ilvl="6" w:tplc="08090001" w:tentative="1">
      <w:start w:val="1"/>
      <w:numFmt w:val="bullet"/>
      <w:lvlText w:val=""/>
      <w:lvlJc w:val="left"/>
      <w:pPr>
        <w:ind w:left="5519" w:hanging="360"/>
      </w:pPr>
      <w:rPr>
        <w:rFonts w:ascii="Symbol" w:hAnsi="Symbol" w:hint="default"/>
      </w:rPr>
    </w:lvl>
    <w:lvl w:ilvl="7" w:tplc="08090003" w:tentative="1">
      <w:start w:val="1"/>
      <w:numFmt w:val="bullet"/>
      <w:lvlText w:val="o"/>
      <w:lvlJc w:val="left"/>
      <w:pPr>
        <w:ind w:left="6239" w:hanging="360"/>
      </w:pPr>
      <w:rPr>
        <w:rFonts w:ascii="Courier New" w:hAnsi="Courier New" w:cs="Courier New" w:hint="default"/>
      </w:rPr>
    </w:lvl>
    <w:lvl w:ilvl="8" w:tplc="08090005" w:tentative="1">
      <w:start w:val="1"/>
      <w:numFmt w:val="bullet"/>
      <w:lvlText w:val=""/>
      <w:lvlJc w:val="left"/>
      <w:pPr>
        <w:ind w:left="6959" w:hanging="360"/>
      </w:pPr>
      <w:rPr>
        <w:rFonts w:ascii="Wingdings" w:hAnsi="Wingdings" w:hint="default"/>
      </w:rPr>
    </w:lvl>
  </w:abstractNum>
  <w:num w:numId="1" w16cid:durableId="736973644">
    <w:abstractNumId w:val="19"/>
  </w:num>
  <w:num w:numId="2" w16cid:durableId="2048025170">
    <w:abstractNumId w:val="18"/>
  </w:num>
  <w:num w:numId="3" w16cid:durableId="969288173">
    <w:abstractNumId w:val="8"/>
  </w:num>
  <w:num w:numId="4" w16cid:durableId="1603339173">
    <w:abstractNumId w:val="14"/>
  </w:num>
  <w:num w:numId="5" w16cid:durableId="1899390798">
    <w:abstractNumId w:val="2"/>
  </w:num>
  <w:num w:numId="6" w16cid:durableId="171576609">
    <w:abstractNumId w:val="9"/>
  </w:num>
  <w:num w:numId="7" w16cid:durableId="1190290097">
    <w:abstractNumId w:val="17"/>
  </w:num>
  <w:num w:numId="8" w16cid:durableId="1257060291">
    <w:abstractNumId w:val="16"/>
  </w:num>
  <w:num w:numId="9" w16cid:durableId="1993949285">
    <w:abstractNumId w:val="7"/>
  </w:num>
  <w:num w:numId="10" w16cid:durableId="559828514">
    <w:abstractNumId w:val="5"/>
  </w:num>
  <w:num w:numId="11" w16cid:durableId="184104120">
    <w:abstractNumId w:val="4"/>
  </w:num>
  <w:num w:numId="12" w16cid:durableId="1523402355">
    <w:abstractNumId w:val="13"/>
  </w:num>
  <w:num w:numId="13" w16cid:durableId="2120374757">
    <w:abstractNumId w:val="20"/>
  </w:num>
  <w:num w:numId="14" w16cid:durableId="1545095874">
    <w:abstractNumId w:val="11"/>
  </w:num>
  <w:num w:numId="15" w16cid:durableId="920717976">
    <w:abstractNumId w:val="6"/>
  </w:num>
  <w:num w:numId="16" w16cid:durableId="2007702673">
    <w:abstractNumId w:val="0"/>
  </w:num>
  <w:num w:numId="17" w16cid:durableId="1457749381">
    <w:abstractNumId w:val="3"/>
  </w:num>
  <w:num w:numId="18" w16cid:durableId="644433625">
    <w:abstractNumId w:val="12"/>
  </w:num>
  <w:num w:numId="19" w16cid:durableId="1220673626">
    <w:abstractNumId w:val="15"/>
  </w:num>
  <w:num w:numId="20" w16cid:durableId="2044286088">
    <w:abstractNumId w:val="1"/>
  </w:num>
  <w:num w:numId="21" w16cid:durableId="1816331468">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drawingGridHorizontalSpacing w:val="110"/>
  <w:displayHorizontalDrawingGridEvery w:val="2"/>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F58AE"/>
    <w:rsid w:val="00003581"/>
    <w:rsid w:val="00004C46"/>
    <w:rsid w:val="00014C41"/>
    <w:rsid w:val="00015AAD"/>
    <w:rsid w:val="000265B9"/>
    <w:rsid w:val="00041E24"/>
    <w:rsid w:val="00045D21"/>
    <w:rsid w:val="000509D7"/>
    <w:rsid w:val="000531A2"/>
    <w:rsid w:val="00053E0A"/>
    <w:rsid w:val="000568BA"/>
    <w:rsid w:val="00064F64"/>
    <w:rsid w:val="00092D31"/>
    <w:rsid w:val="00097608"/>
    <w:rsid w:val="000B210E"/>
    <w:rsid w:val="000B597A"/>
    <w:rsid w:val="000B7BAB"/>
    <w:rsid w:val="000C19F3"/>
    <w:rsid w:val="000C6775"/>
    <w:rsid w:val="000E4842"/>
    <w:rsid w:val="000E555A"/>
    <w:rsid w:val="000F1080"/>
    <w:rsid w:val="00101ED0"/>
    <w:rsid w:val="00106594"/>
    <w:rsid w:val="0011351D"/>
    <w:rsid w:val="00113B79"/>
    <w:rsid w:val="00114AA0"/>
    <w:rsid w:val="00123747"/>
    <w:rsid w:val="00124141"/>
    <w:rsid w:val="0014180B"/>
    <w:rsid w:val="0017275B"/>
    <w:rsid w:val="00173D82"/>
    <w:rsid w:val="0017525D"/>
    <w:rsid w:val="0018325E"/>
    <w:rsid w:val="00190B3E"/>
    <w:rsid w:val="00197F5B"/>
    <w:rsid w:val="001A4FB3"/>
    <w:rsid w:val="001A6454"/>
    <w:rsid w:val="001B4C03"/>
    <w:rsid w:val="001C11A9"/>
    <w:rsid w:val="001D0834"/>
    <w:rsid w:val="001D63A7"/>
    <w:rsid w:val="001D7479"/>
    <w:rsid w:val="001E3427"/>
    <w:rsid w:val="001E4D35"/>
    <w:rsid w:val="001F12CA"/>
    <w:rsid w:val="001F434F"/>
    <w:rsid w:val="001F4E4E"/>
    <w:rsid w:val="00202CE4"/>
    <w:rsid w:val="00202D89"/>
    <w:rsid w:val="00204C72"/>
    <w:rsid w:val="00205C9B"/>
    <w:rsid w:val="00221367"/>
    <w:rsid w:val="00240A1A"/>
    <w:rsid w:val="00247940"/>
    <w:rsid w:val="002513FA"/>
    <w:rsid w:val="00253057"/>
    <w:rsid w:val="00258934"/>
    <w:rsid w:val="00262DCC"/>
    <w:rsid w:val="002659D9"/>
    <w:rsid w:val="002719F8"/>
    <w:rsid w:val="00284611"/>
    <w:rsid w:val="002857D1"/>
    <w:rsid w:val="002937A5"/>
    <w:rsid w:val="0029388F"/>
    <w:rsid w:val="00297371"/>
    <w:rsid w:val="002A3141"/>
    <w:rsid w:val="002B6CDB"/>
    <w:rsid w:val="002E0ACA"/>
    <w:rsid w:val="002E0B02"/>
    <w:rsid w:val="002E13FC"/>
    <w:rsid w:val="002F3A80"/>
    <w:rsid w:val="002F6396"/>
    <w:rsid w:val="00313736"/>
    <w:rsid w:val="00314A0E"/>
    <w:rsid w:val="0032685E"/>
    <w:rsid w:val="00326D53"/>
    <w:rsid w:val="00336385"/>
    <w:rsid w:val="0035359E"/>
    <w:rsid w:val="003551A2"/>
    <w:rsid w:val="00367BF0"/>
    <w:rsid w:val="00372BCB"/>
    <w:rsid w:val="0039118D"/>
    <w:rsid w:val="00391982"/>
    <w:rsid w:val="0039635F"/>
    <w:rsid w:val="003A6003"/>
    <w:rsid w:val="003B4BD3"/>
    <w:rsid w:val="003B52C1"/>
    <w:rsid w:val="003D07EB"/>
    <w:rsid w:val="003F1A3B"/>
    <w:rsid w:val="003F3D92"/>
    <w:rsid w:val="00413582"/>
    <w:rsid w:val="004202E4"/>
    <w:rsid w:val="00430AC2"/>
    <w:rsid w:val="00434353"/>
    <w:rsid w:val="00437721"/>
    <w:rsid w:val="00437C61"/>
    <w:rsid w:val="00443652"/>
    <w:rsid w:val="00450435"/>
    <w:rsid w:val="00464EE6"/>
    <w:rsid w:val="00470820"/>
    <w:rsid w:val="00492D05"/>
    <w:rsid w:val="00497F26"/>
    <w:rsid w:val="004A0C1E"/>
    <w:rsid w:val="004A30D8"/>
    <w:rsid w:val="004A3FA4"/>
    <w:rsid w:val="004B0B2F"/>
    <w:rsid w:val="004C00E2"/>
    <w:rsid w:val="004C264B"/>
    <w:rsid w:val="004D7003"/>
    <w:rsid w:val="004E396D"/>
    <w:rsid w:val="004E3B48"/>
    <w:rsid w:val="004F1C6E"/>
    <w:rsid w:val="004F2223"/>
    <w:rsid w:val="004F4225"/>
    <w:rsid w:val="005303A4"/>
    <w:rsid w:val="00537980"/>
    <w:rsid w:val="0054717C"/>
    <w:rsid w:val="005522B4"/>
    <w:rsid w:val="00561048"/>
    <w:rsid w:val="005677D0"/>
    <w:rsid w:val="00574071"/>
    <w:rsid w:val="005750A7"/>
    <w:rsid w:val="0058109C"/>
    <w:rsid w:val="00581A9C"/>
    <w:rsid w:val="00585C2F"/>
    <w:rsid w:val="005877DC"/>
    <w:rsid w:val="005915CB"/>
    <w:rsid w:val="00596FA8"/>
    <w:rsid w:val="005B6FB7"/>
    <w:rsid w:val="005D4341"/>
    <w:rsid w:val="005D5DBA"/>
    <w:rsid w:val="005E6003"/>
    <w:rsid w:val="005F3CBA"/>
    <w:rsid w:val="00602459"/>
    <w:rsid w:val="00616F7B"/>
    <w:rsid w:val="00622014"/>
    <w:rsid w:val="00622D43"/>
    <w:rsid w:val="00626413"/>
    <w:rsid w:val="00650F55"/>
    <w:rsid w:val="00661941"/>
    <w:rsid w:val="00663DCA"/>
    <w:rsid w:val="0066502A"/>
    <w:rsid w:val="00666A26"/>
    <w:rsid w:val="00670565"/>
    <w:rsid w:val="00676BF8"/>
    <w:rsid w:val="006A22B6"/>
    <w:rsid w:val="006A5444"/>
    <w:rsid w:val="006A58AA"/>
    <w:rsid w:val="006A5EAF"/>
    <w:rsid w:val="006A7C99"/>
    <w:rsid w:val="006C1517"/>
    <w:rsid w:val="006C4128"/>
    <w:rsid w:val="006C5ED0"/>
    <w:rsid w:val="006D03AE"/>
    <w:rsid w:val="006D5E09"/>
    <w:rsid w:val="006E00D2"/>
    <w:rsid w:val="006E241B"/>
    <w:rsid w:val="006F0D6B"/>
    <w:rsid w:val="006F58AE"/>
    <w:rsid w:val="006F729B"/>
    <w:rsid w:val="007029CC"/>
    <w:rsid w:val="00721CE8"/>
    <w:rsid w:val="007230BE"/>
    <w:rsid w:val="00723644"/>
    <w:rsid w:val="00731359"/>
    <w:rsid w:val="00742CCA"/>
    <w:rsid w:val="00761EF9"/>
    <w:rsid w:val="00762FD4"/>
    <w:rsid w:val="007720EC"/>
    <w:rsid w:val="007740CF"/>
    <w:rsid w:val="00776E84"/>
    <w:rsid w:val="007779AB"/>
    <w:rsid w:val="007A2308"/>
    <w:rsid w:val="007A613E"/>
    <w:rsid w:val="007D743E"/>
    <w:rsid w:val="007E3424"/>
    <w:rsid w:val="007E4760"/>
    <w:rsid w:val="007F7985"/>
    <w:rsid w:val="0081125A"/>
    <w:rsid w:val="008248C2"/>
    <w:rsid w:val="00834AA7"/>
    <w:rsid w:val="0084192C"/>
    <w:rsid w:val="008603B6"/>
    <w:rsid w:val="00867F1F"/>
    <w:rsid w:val="00876A4E"/>
    <w:rsid w:val="008928DD"/>
    <w:rsid w:val="00893CC2"/>
    <w:rsid w:val="00895598"/>
    <w:rsid w:val="008A157F"/>
    <w:rsid w:val="008A5EC3"/>
    <w:rsid w:val="008B1155"/>
    <w:rsid w:val="008B4023"/>
    <w:rsid w:val="008C04A1"/>
    <w:rsid w:val="008C4DBF"/>
    <w:rsid w:val="008F37F4"/>
    <w:rsid w:val="00901581"/>
    <w:rsid w:val="00905046"/>
    <w:rsid w:val="009257D9"/>
    <w:rsid w:val="00926F10"/>
    <w:rsid w:val="00930826"/>
    <w:rsid w:val="0093750F"/>
    <w:rsid w:val="00946460"/>
    <w:rsid w:val="00961ECA"/>
    <w:rsid w:val="00970F00"/>
    <w:rsid w:val="00975D2E"/>
    <w:rsid w:val="00980A3F"/>
    <w:rsid w:val="009850C9"/>
    <w:rsid w:val="00992648"/>
    <w:rsid w:val="009A2465"/>
    <w:rsid w:val="009B13DC"/>
    <w:rsid w:val="009B2307"/>
    <w:rsid w:val="009B41C8"/>
    <w:rsid w:val="009B6C1E"/>
    <w:rsid w:val="009C0F32"/>
    <w:rsid w:val="009D5065"/>
    <w:rsid w:val="00A05A84"/>
    <w:rsid w:val="00A0797E"/>
    <w:rsid w:val="00A1637F"/>
    <w:rsid w:val="00A22FAB"/>
    <w:rsid w:val="00A26502"/>
    <w:rsid w:val="00A356CA"/>
    <w:rsid w:val="00A35FE6"/>
    <w:rsid w:val="00A3709B"/>
    <w:rsid w:val="00A42CD9"/>
    <w:rsid w:val="00A56A56"/>
    <w:rsid w:val="00A56E71"/>
    <w:rsid w:val="00A63B92"/>
    <w:rsid w:val="00AA53D7"/>
    <w:rsid w:val="00AB0975"/>
    <w:rsid w:val="00AC7406"/>
    <w:rsid w:val="00AE03E5"/>
    <w:rsid w:val="00AE3238"/>
    <w:rsid w:val="00AE7FD1"/>
    <w:rsid w:val="00AF001F"/>
    <w:rsid w:val="00AF2618"/>
    <w:rsid w:val="00B000C6"/>
    <w:rsid w:val="00B01835"/>
    <w:rsid w:val="00B060C1"/>
    <w:rsid w:val="00B10F70"/>
    <w:rsid w:val="00B1293D"/>
    <w:rsid w:val="00B13626"/>
    <w:rsid w:val="00B140B4"/>
    <w:rsid w:val="00B20823"/>
    <w:rsid w:val="00B30E34"/>
    <w:rsid w:val="00B322CA"/>
    <w:rsid w:val="00B32AEB"/>
    <w:rsid w:val="00B4553D"/>
    <w:rsid w:val="00B45B80"/>
    <w:rsid w:val="00B61802"/>
    <w:rsid w:val="00B7187B"/>
    <w:rsid w:val="00B872F0"/>
    <w:rsid w:val="00BA2714"/>
    <w:rsid w:val="00BA3802"/>
    <w:rsid w:val="00BA52EC"/>
    <w:rsid w:val="00BB2060"/>
    <w:rsid w:val="00BB337A"/>
    <w:rsid w:val="00BB587A"/>
    <w:rsid w:val="00BC0A16"/>
    <w:rsid w:val="00BD42BF"/>
    <w:rsid w:val="00BE1102"/>
    <w:rsid w:val="00BF3664"/>
    <w:rsid w:val="00C16409"/>
    <w:rsid w:val="00C33730"/>
    <w:rsid w:val="00C567EC"/>
    <w:rsid w:val="00C6325E"/>
    <w:rsid w:val="00C65D58"/>
    <w:rsid w:val="00C71103"/>
    <w:rsid w:val="00C72505"/>
    <w:rsid w:val="00C7441E"/>
    <w:rsid w:val="00C8243B"/>
    <w:rsid w:val="00C84699"/>
    <w:rsid w:val="00CA730C"/>
    <w:rsid w:val="00CB1896"/>
    <w:rsid w:val="00CB357E"/>
    <w:rsid w:val="00CC7D3E"/>
    <w:rsid w:val="00CD2AF1"/>
    <w:rsid w:val="00CD7068"/>
    <w:rsid w:val="00CE0D57"/>
    <w:rsid w:val="00D02885"/>
    <w:rsid w:val="00D069ED"/>
    <w:rsid w:val="00D35C74"/>
    <w:rsid w:val="00D7108D"/>
    <w:rsid w:val="00D71433"/>
    <w:rsid w:val="00D76E96"/>
    <w:rsid w:val="00D83BCD"/>
    <w:rsid w:val="00D92B73"/>
    <w:rsid w:val="00D9580B"/>
    <w:rsid w:val="00D96B14"/>
    <w:rsid w:val="00DA3C87"/>
    <w:rsid w:val="00DC1674"/>
    <w:rsid w:val="00DC6CC8"/>
    <w:rsid w:val="00DC7821"/>
    <w:rsid w:val="00DC79BC"/>
    <w:rsid w:val="00DD416A"/>
    <w:rsid w:val="00DD667D"/>
    <w:rsid w:val="00DE2A96"/>
    <w:rsid w:val="00DE44BB"/>
    <w:rsid w:val="00DE4545"/>
    <w:rsid w:val="00DE7A92"/>
    <w:rsid w:val="00DF6662"/>
    <w:rsid w:val="00E07FCC"/>
    <w:rsid w:val="00E2497D"/>
    <w:rsid w:val="00E25B6B"/>
    <w:rsid w:val="00E27394"/>
    <w:rsid w:val="00E331D5"/>
    <w:rsid w:val="00E344B5"/>
    <w:rsid w:val="00E34F35"/>
    <w:rsid w:val="00E3504F"/>
    <w:rsid w:val="00E43059"/>
    <w:rsid w:val="00E47E83"/>
    <w:rsid w:val="00E506DC"/>
    <w:rsid w:val="00E52FDA"/>
    <w:rsid w:val="00E6094A"/>
    <w:rsid w:val="00E7780E"/>
    <w:rsid w:val="00E95D01"/>
    <w:rsid w:val="00EB24C8"/>
    <w:rsid w:val="00EB7883"/>
    <w:rsid w:val="00EC6E43"/>
    <w:rsid w:val="00ED05D2"/>
    <w:rsid w:val="00ED1081"/>
    <w:rsid w:val="00F12354"/>
    <w:rsid w:val="00F22C72"/>
    <w:rsid w:val="00F47D55"/>
    <w:rsid w:val="00F5267B"/>
    <w:rsid w:val="00F5278B"/>
    <w:rsid w:val="00F54627"/>
    <w:rsid w:val="00F73088"/>
    <w:rsid w:val="00F7370F"/>
    <w:rsid w:val="00F74098"/>
    <w:rsid w:val="00F74F3D"/>
    <w:rsid w:val="00F868C1"/>
    <w:rsid w:val="00F87BFA"/>
    <w:rsid w:val="00FA07C5"/>
    <w:rsid w:val="00FA3064"/>
    <w:rsid w:val="00FA5B1A"/>
    <w:rsid w:val="00FA6057"/>
    <w:rsid w:val="00FC313B"/>
    <w:rsid w:val="00FC4E68"/>
    <w:rsid w:val="00FC721C"/>
    <w:rsid w:val="00FC773F"/>
    <w:rsid w:val="00FD0838"/>
    <w:rsid w:val="00FD406E"/>
    <w:rsid w:val="00FD5A37"/>
    <w:rsid w:val="00FE7948"/>
    <w:rsid w:val="00FF2371"/>
    <w:rsid w:val="01B1626F"/>
    <w:rsid w:val="02165D42"/>
    <w:rsid w:val="02BB2FB8"/>
    <w:rsid w:val="03DA2923"/>
    <w:rsid w:val="056A9416"/>
    <w:rsid w:val="058FC5E2"/>
    <w:rsid w:val="05C1C701"/>
    <w:rsid w:val="073389AA"/>
    <w:rsid w:val="0936DEB8"/>
    <w:rsid w:val="0B39D3C6"/>
    <w:rsid w:val="0D8F6A82"/>
    <w:rsid w:val="0E4C5D2A"/>
    <w:rsid w:val="0E67C5DE"/>
    <w:rsid w:val="148D6E7F"/>
    <w:rsid w:val="163690C8"/>
    <w:rsid w:val="1697303F"/>
    <w:rsid w:val="1775FDA1"/>
    <w:rsid w:val="19FA26D9"/>
    <w:rsid w:val="1A2C89AD"/>
    <w:rsid w:val="1A969620"/>
    <w:rsid w:val="1CC0C02E"/>
    <w:rsid w:val="1CF979C9"/>
    <w:rsid w:val="1DD3919B"/>
    <w:rsid w:val="1FAC91F9"/>
    <w:rsid w:val="20AAFB23"/>
    <w:rsid w:val="218E0DEA"/>
    <w:rsid w:val="2202326C"/>
    <w:rsid w:val="24F6853B"/>
    <w:rsid w:val="263046F7"/>
    <w:rsid w:val="26CEEF26"/>
    <w:rsid w:val="2978E2D4"/>
    <w:rsid w:val="2BCE0636"/>
    <w:rsid w:val="2C06898C"/>
    <w:rsid w:val="2C92D3C5"/>
    <w:rsid w:val="2CC28EE3"/>
    <w:rsid w:val="2DE9286F"/>
    <w:rsid w:val="2E24EEB5"/>
    <w:rsid w:val="2E5FD7BB"/>
    <w:rsid w:val="2FB37EA7"/>
    <w:rsid w:val="3045B1D5"/>
    <w:rsid w:val="326CCF66"/>
    <w:rsid w:val="32A2983E"/>
    <w:rsid w:val="365DC4F2"/>
    <w:rsid w:val="36B09521"/>
    <w:rsid w:val="3AA1A8EE"/>
    <w:rsid w:val="3B3758E7"/>
    <w:rsid w:val="3BFD855A"/>
    <w:rsid w:val="3C0788F9"/>
    <w:rsid w:val="3C902F4A"/>
    <w:rsid w:val="3CED5256"/>
    <w:rsid w:val="3CFFDABB"/>
    <w:rsid w:val="3DD7C532"/>
    <w:rsid w:val="4027588A"/>
    <w:rsid w:val="4268DB03"/>
    <w:rsid w:val="4393DD15"/>
    <w:rsid w:val="443E8A66"/>
    <w:rsid w:val="459190BF"/>
    <w:rsid w:val="45F9A17B"/>
    <w:rsid w:val="48AF3AE2"/>
    <w:rsid w:val="493883DF"/>
    <w:rsid w:val="49737B78"/>
    <w:rsid w:val="499D4B09"/>
    <w:rsid w:val="4A005F26"/>
    <w:rsid w:val="4B078A1B"/>
    <w:rsid w:val="4BFC6C4D"/>
    <w:rsid w:val="4D93AB7A"/>
    <w:rsid w:val="4DECE1ED"/>
    <w:rsid w:val="4EEE12DA"/>
    <w:rsid w:val="500E6402"/>
    <w:rsid w:val="5356B2B1"/>
    <w:rsid w:val="53B2D21B"/>
    <w:rsid w:val="540BAE2E"/>
    <w:rsid w:val="54D41BC1"/>
    <w:rsid w:val="56E662C5"/>
    <w:rsid w:val="57E05CE8"/>
    <w:rsid w:val="58FB57B7"/>
    <w:rsid w:val="5AD29A23"/>
    <w:rsid w:val="5AD72825"/>
    <w:rsid w:val="5B8D4776"/>
    <w:rsid w:val="5FD63E9A"/>
    <w:rsid w:val="6078CD21"/>
    <w:rsid w:val="651CCFF0"/>
    <w:rsid w:val="69BE9264"/>
    <w:rsid w:val="6B9BD44C"/>
    <w:rsid w:val="6BEB40C3"/>
    <w:rsid w:val="6C170DC8"/>
    <w:rsid w:val="6D342E6A"/>
    <w:rsid w:val="6F8E1844"/>
    <w:rsid w:val="6FF404FA"/>
    <w:rsid w:val="71AE701A"/>
    <w:rsid w:val="720D9453"/>
    <w:rsid w:val="72827691"/>
    <w:rsid w:val="729B1A7A"/>
    <w:rsid w:val="72E3A8C6"/>
    <w:rsid w:val="751338EC"/>
    <w:rsid w:val="75C527E4"/>
    <w:rsid w:val="77804207"/>
    <w:rsid w:val="784FD508"/>
    <w:rsid w:val="78D2C35B"/>
    <w:rsid w:val="7C5FB7AD"/>
    <w:rsid w:val="7DC05544"/>
    <w:rsid w:val="7EAFD5C0"/>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BBE39F1"/>
  <w15:docId w15:val="{C04EE54B-FD19-4720-848C-F34394E170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Tahoma" w:eastAsia="Tahoma" w:hAnsi="Tahoma" w:cs="Tahoma"/>
    </w:rPr>
  </w:style>
  <w:style w:type="paragraph" w:styleId="Heading1">
    <w:name w:val="heading 1"/>
    <w:basedOn w:val="Normal"/>
    <w:uiPriority w:val="9"/>
    <w:qFormat/>
    <w:pPr>
      <w:ind w:left="714" w:hanging="481"/>
      <w:outlineLvl w:val="0"/>
    </w:pPr>
    <w:rPr>
      <w:sz w:val="28"/>
      <w:szCs w:val="28"/>
    </w:rPr>
  </w:style>
  <w:style w:type="paragraph" w:styleId="Heading2">
    <w:name w:val="heading 2"/>
    <w:basedOn w:val="Normal"/>
    <w:uiPriority w:val="9"/>
    <w:unhideWhenUsed/>
    <w:qFormat/>
    <w:pPr>
      <w:ind w:left="1127" w:right="1995"/>
      <w:jc w:val="center"/>
      <w:outlineLvl w:val="1"/>
    </w:pPr>
    <w:rPr>
      <w:rFonts w:ascii="Calibri" w:eastAsia="Calibri" w:hAnsi="Calibri" w:cs="Calibri"/>
      <w:b/>
      <w:bCs/>
      <w:sz w:val="24"/>
      <w:szCs w:val="24"/>
    </w:rPr>
  </w:style>
  <w:style w:type="paragraph" w:styleId="Heading3">
    <w:name w:val="heading 3"/>
    <w:basedOn w:val="Normal"/>
    <w:uiPriority w:val="9"/>
    <w:unhideWhenUsed/>
    <w:qFormat/>
    <w:pPr>
      <w:ind w:left="119"/>
      <w:outlineLvl w:val="2"/>
    </w:pPr>
    <w:rPr>
      <w:sz w:val="24"/>
      <w:szCs w:val="24"/>
    </w:rPr>
  </w:style>
  <w:style w:type="paragraph" w:styleId="Heading4">
    <w:name w:val="heading 4"/>
    <w:basedOn w:val="Normal"/>
    <w:uiPriority w:val="9"/>
    <w:unhideWhenUsed/>
    <w:qFormat/>
    <w:pPr>
      <w:ind w:left="119"/>
      <w:outlineLvl w:val="3"/>
    </w:pPr>
    <w:rPr>
      <w:b/>
      <w:bCs/>
      <w:sz w:val="23"/>
      <w:szCs w:val="23"/>
    </w:rPr>
  </w:style>
  <w:style w:type="paragraph" w:styleId="Heading5">
    <w:name w:val="heading 5"/>
    <w:basedOn w:val="Normal"/>
    <w:uiPriority w:val="9"/>
    <w:unhideWhenUsed/>
    <w:qFormat/>
    <w:pPr>
      <w:ind w:left="839"/>
      <w:outlineLvl w:val="4"/>
    </w:pPr>
    <w:rPr>
      <w:sz w:val="23"/>
      <w:szCs w:val="23"/>
    </w:rPr>
  </w:style>
  <w:style w:type="paragraph" w:styleId="Heading6">
    <w:name w:val="heading 6"/>
    <w:basedOn w:val="Normal"/>
    <w:uiPriority w:val="9"/>
    <w:unhideWhenUsed/>
    <w:qFormat/>
    <w:pPr>
      <w:ind w:left="119"/>
      <w:outlineLvl w:val="5"/>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1">
    <w:name w:val="toc 1"/>
    <w:basedOn w:val="Normal"/>
    <w:uiPriority w:val="39"/>
    <w:qFormat/>
    <w:pPr>
      <w:spacing w:before="100"/>
      <w:ind w:left="407" w:hanging="308"/>
    </w:pPr>
    <w:rPr>
      <w:sz w:val="18"/>
      <w:szCs w:val="18"/>
    </w:rPr>
  </w:style>
  <w:style w:type="paragraph" w:styleId="BodyText">
    <w:name w:val="Body Text"/>
    <w:basedOn w:val="Normal"/>
    <w:uiPriority w:val="1"/>
    <w:qFormat/>
  </w:style>
  <w:style w:type="paragraph" w:styleId="ListParagraph">
    <w:name w:val="List Paragraph"/>
    <w:basedOn w:val="Normal"/>
    <w:uiPriority w:val="1"/>
    <w:qFormat/>
    <w:pPr>
      <w:ind w:left="839" w:hanging="361"/>
    </w:pPr>
  </w:style>
  <w:style w:type="paragraph" w:customStyle="1" w:styleId="TableParagraph">
    <w:name w:val="Table Paragraph"/>
    <w:basedOn w:val="Normal"/>
    <w:uiPriority w:val="1"/>
    <w:qFormat/>
  </w:style>
  <w:style w:type="character" w:styleId="Hyperlink">
    <w:name w:val="Hyperlink"/>
    <w:basedOn w:val="DefaultParagraphFont"/>
    <w:uiPriority w:val="99"/>
    <w:unhideWhenUsed/>
    <w:rsid w:val="00EB7883"/>
    <w:rPr>
      <w:color w:val="0000FF"/>
      <w:u w:val="single"/>
    </w:rPr>
  </w:style>
  <w:style w:type="character" w:styleId="UnresolvedMention">
    <w:name w:val="Unresolved Mention"/>
    <w:basedOn w:val="DefaultParagraphFont"/>
    <w:uiPriority w:val="99"/>
    <w:semiHidden/>
    <w:unhideWhenUsed/>
    <w:rsid w:val="00A56A56"/>
    <w:rPr>
      <w:color w:val="605E5C"/>
      <w:shd w:val="clear" w:color="auto" w:fill="E1DFDD"/>
    </w:rPr>
  </w:style>
  <w:style w:type="paragraph" w:styleId="Header">
    <w:name w:val="header"/>
    <w:basedOn w:val="Normal"/>
    <w:link w:val="HeaderChar"/>
    <w:uiPriority w:val="99"/>
    <w:unhideWhenUsed/>
    <w:rsid w:val="0029388F"/>
    <w:pPr>
      <w:tabs>
        <w:tab w:val="center" w:pos="4513"/>
        <w:tab w:val="right" w:pos="9026"/>
      </w:tabs>
    </w:pPr>
  </w:style>
  <w:style w:type="character" w:customStyle="1" w:styleId="HeaderChar">
    <w:name w:val="Header Char"/>
    <w:basedOn w:val="DefaultParagraphFont"/>
    <w:link w:val="Header"/>
    <w:uiPriority w:val="99"/>
    <w:rsid w:val="0029388F"/>
    <w:rPr>
      <w:rFonts w:ascii="Tahoma" w:eastAsia="Tahoma" w:hAnsi="Tahoma" w:cs="Tahoma"/>
    </w:rPr>
  </w:style>
  <w:style w:type="paragraph" w:styleId="Footer">
    <w:name w:val="footer"/>
    <w:basedOn w:val="Normal"/>
    <w:link w:val="FooterChar"/>
    <w:uiPriority w:val="99"/>
    <w:unhideWhenUsed/>
    <w:rsid w:val="0029388F"/>
    <w:pPr>
      <w:tabs>
        <w:tab w:val="center" w:pos="4513"/>
        <w:tab w:val="right" w:pos="9026"/>
      </w:tabs>
    </w:pPr>
  </w:style>
  <w:style w:type="character" w:customStyle="1" w:styleId="FooterChar">
    <w:name w:val="Footer Char"/>
    <w:basedOn w:val="DefaultParagraphFont"/>
    <w:link w:val="Footer"/>
    <w:uiPriority w:val="99"/>
    <w:rsid w:val="0029388F"/>
    <w:rPr>
      <w:rFonts w:ascii="Tahoma" w:eastAsia="Tahoma" w:hAnsi="Tahoma" w:cs="Tahoma"/>
    </w:rPr>
  </w:style>
  <w:style w:type="character" w:styleId="FollowedHyperlink">
    <w:name w:val="FollowedHyperlink"/>
    <w:basedOn w:val="DefaultParagraphFont"/>
    <w:uiPriority w:val="99"/>
    <w:semiHidden/>
    <w:unhideWhenUsed/>
    <w:rsid w:val="00663DCA"/>
    <w:rPr>
      <w:color w:val="800080" w:themeColor="followedHyperlink"/>
      <w:u w:val="single"/>
    </w:rPr>
  </w:style>
  <w:style w:type="character" w:styleId="CommentReference">
    <w:name w:val="annotation reference"/>
    <w:basedOn w:val="DefaultParagraphFont"/>
    <w:uiPriority w:val="99"/>
    <w:semiHidden/>
    <w:unhideWhenUsed/>
    <w:rsid w:val="004F2223"/>
    <w:rPr>
      <w:sz w:val="16"/>
      <w:szCs w:val="16"/>
    </w:rPr>
  </w:style>
  <w:style w:type="paragraph" w:styleId="CommentText">
    <w:name w:val="annotation text"/>
    <w:basedOn w:val="Normal"/>
    <w:link w:val="CommentTextChar"/>
    <w:uiPriority w:val="99"/>
    <w:unhideWhenUsed/>
    <w:rsid w:val="004F2223"/>
    <w:rPr>
      <w:sz w:val="20"/>
      <w:szCs w:val="20"/>
    </w:rPr>
  </w:style>
  <w:style w:type="character" w:customStyle="1" w:styleId="CommentTextChar">
    <w:name w:val="Comment Text Char"/>
    <w:basedOn w:val="DefaultParagraphFont"/>
    <w:link w:val="CommentText"/>
    <w:uiPriority w:val="99"/>
    <w:rsid w:val="004F2223"/>
    <w:rPr>
      <w:rFonts w:ascii="Tahoma" w:eastAsia="Tahoma" w:hAnsi="Tahoma" w:cs="Tahoma"/>
      <w:sz w:val="20"/>
      <w:szCs w:val="20"/>
    </w:rPr>
  </w:style>
  <w:style w:type="paragraph" w:styleId="CommentSubject">
    <w:name w:val="annotation subject"/>
    <w:basedOn w:val="CommentText"/>
    <w:next w:val="CommentText"/>
    <w:link w:val="CommentSubjectChar"/>
    <w:uiPriority w:val="99"/>
    <w:semiHidden/>
    <w:unhideWhenUsed/>
    <w:rsid w:val="004F2223"/>
    <w:rPr>
      <w:b/>
      <w:bCs/>
    </w:rPr>
  </w:style>
  <w:style w:type="character" w:customStyle="1" w:styleId="CommentSubjectChar">
    <w:name w:val="Comment Subject Char"/>
    <w:basedOn w:val="CommentTextChar"/>
    <w:link w:val="CommentSubject"/>
    <w:uiPriority w:val="99"/>
    <w:semiHidden/>
    <w:rsid w:val="004F2223"/>
    <w:rPr>
      <w:rFonts w:ascii="Tahoma" w:eastAsia="Tahoma" w:hAnsi="Tahoma" w:cs="Tahoma"/>
      <w:b/>
      <w:bCs/>
      <w:sz w:val="20"/>
      <w:szCs w:val="20"/>
    </w:rPr>
  </w:style>
  <w:style w:type="paragraph" w:styleId="NormalWeb">
    <w:name w:val="Normal (Web)"/>
    <w:basedOn w:val="Normal"/>
    <w:uiPriority w:val="99"/>
    <w:semiHidden/>
    <w:unhideWhenUsed/>
    <w:rsid w:val="00E95D01"/>
    <w:rPr>
      <w:rFonts w:ascii="Times New Roman" w:hAnsi="Times New Roman" w:cs="Times New Roman"/>
      <w:sz w:val="24"/>
      <w:szCs w:val="24"/>
    </w:rPr>
  </w:style>
  <w:style w:type="character" w:customStyle="1" w:styleId="cf01">
    <w:name w:val="cf01"/>
    <w:basedOn w:val="DefaultParagraphFont"/>
    <w:rsid w:val="00ED1081"/>
    <w:rPr>
      <w:rFonts w:ascii="Segoe UI" w:hAnsi="Segoe UI" w:cs="Segoe UI" w:hint="default"/>
      <w:sz w:val="18"/>
      <w:szCs w:val="18"/>
    </w:rPr>
  </w:style>
  <w:style w:type="paragraph" w:styleId="TOCHeading">
    <w:name w:val="TOC Heading"/>
    <w:basedOn w:val="Heading1"/>
    <w:next w:val="Normal"/>
    <w:uiPriority w:val="39"/>
    <w:unhideWhenUsed/>
    <w:qFormat/>
    <w:rsid w:val="0018325E"/>
    <w:pPr>
      <w:keepNext/>
      <w:keepLines/>
      <w:widowControl/>
      <w:autoSpaceDE/>
      <w:autoSpaceDN/>
      <w:spacing w:before="240" w:line="259" w:lineRule="auto"/>
      <w:ind w:left="0" w:firstLine="0"/>
      <w:outlineLvl w:val="9"/>
    </w:pPr>
    <w:rPr>
      <w:rFonts w:asciiTheme="majorHAnsi" w:eastAsiaTheme="majorEastAsia" w:hAnsiTheme="majorHAnsi" w:cstheme="majorBidi"/>
      <w:color w:val="365F91" w:themeColor="accent1" w:themeShade="BF"/>
      <w:sz w:val="32"/>
      <w:szCs w:val="32"/>
      <w:lang w:val="en-GB" w:eastAsia="en-GB"/>
    </w:rPr>
  </w:style>
  <w:style w:type="paragraph" w:styleId="TOC3">
    <w:name w:val="toc 3"/>
    <w:basedOn w:val="Normal"/>
    <w:next w:val="Normal"/>
    <w:autoRedefine/>
    <w:uiPriority w:val="39"/>
    <w:unhideWhenUsed/>
    <w:rsid w:val="0018325E"/>
    <w:pPr>
      <w:spacing w:after="100"/>
      <w:ind w:left="440"/>
    </w:pPr>
  </w:style>
  <w:style w:type="paragraph" w:styleId="TOC2">
    <w:name w:val="toc 2"/>
    <w:basedOn w:val="Normal"/>
    <w:next w:val="Normal"/>
    <w:autoRedefine/>
    <w:uiPriority w:val="39"/>
    <w:unhideWhenUsed/>
    <w:rsid w:val="0018325E"/>
    <w:pPr>
      <w:spacing w:after="100"/>
      <w:ind w:left="220"/>
    </w:pPr>
  </w:style>
  <w:style w:type="paragraph" w:styleId="TOC4">
    <w:name w:val="toc 4"/>
    <w:basedOn w:val="Normal"/>
    <w:next w:val="Normal"/>
    <w:autoRedefine/>
    <w:uiPriority w:val="39"/>
    <w:unhideWhenUsed/>
    <w:rsid w:val="0018325E"/>
    <w:pPr>
      <w:widowControl/>
      <w:autoSpaceDE/>
      <w:autoSpaceDN/>
      <w:spacing w:after="100" w:line="278" w:lineRule="auto"/>
      <w:ind w:left="720"/>
    </w:pPr>
    <w:rPr>
      <w:rFonts w:asciiTheme="minorHAnsi" w:eastAsiaTheme="minorEastAsia" w:hAnsiTheme="minorHAnsi" w:cstheme="minorBidi"/>
      <w:kern w:val="2"/>
      <w:sz w:val="24"/>
      <w:szCs w:val="24"/>
      <w:lang w:val="en-GB" w:eastAsia="en-GB"/>
      <w14:ligatures w14:val="standardContextual"/>
    </w:rPr>
  </w:style>
  <w:style w:type="paragraph" w:styleId="TOC5">
    <w:name w:val="toc 5"/>
    <w:basedOn w:val="Normal"/>
    <w:next w:val="Normal"/>
    <w:autoRedefine/>
    <w:uiPriority w:val="39"/>
    <w:unhideWhenUsed/>
    <w:rsid w:val="0018325E"/>
    <w:pPr>
      <w:widowControl/>
      <w:autoSpaceDE/>
      <w:autoSpaceDN/>
      <w:spacing w:after="100" w:line="278" w:lineRule="auto"/>
      <w:ind w:left="960"/>
    </w:pPr>
    <w:rPr>
      <w:rFonts w:asciiTheme="minorHAnsi" w:eastAsiaTheme="minorEastAsia" w:hAnsiTheme="minorHAnsi" w:cstheme="minorBidi"/>
      <w:kern w:val="2"/>
      <w:sz w:val="24"/>
      <w:szCs w:val="24"/>
      <w:lang w:val="en-GB" w:eastAsia="en-GB"/>
      <w14:ligatures w14:val="standardContextual"/>
    </w:rPr>
  </w:style>
  <w:style w:type="paragraph" w:styleId="TOC6">
    <w:name w:val="toc 6"/>
    <w:basedOn w:val="Normal"/>
    <w:next w:val="Normal"/>
    <w:autoRedefine/>
    <w:uiPriority w:val="39"/>
    <w:unhideWhenUsed/>
    <w:rsid w:val="0018325E"/>
    <w:pPr>
      <w:widowControl/>
      <w:autoSpaceDE/>
      <w:autoSpaceDN/>
      <w:spacing w:after="100" w:line="278" w:lineRule="auto"/>
      <w:ind w:left="1200"/>
    </w:pPr>
    <w:rPr>
      <w:rFonts w:asciiTheme="minorHAnsi" w:eastAsiaTheme="minorEastAsia" w:hAnsiTheme="minorHAnsi" w:cstheme="minorBidi"/>
      <w:kern w:val="2"/>
      <w:sz w:val="24"/>
      <w:szCs w:val="24"/>
      <w:lang w:val="en-GB" w:eastAsia="en-GB"/>
      <w14:ligatures w14:val="standardContextual"/>
    </w:rPr>
  </w:style>
  <w:style w:type="paragraph" w:styleId="TOC7">
    <w:name w:val="toc 7"/>
    <w:basedOn w:val="Normal"/>
    <w:next w:val="Normal"/>
    <w:autoRedefine/>
    <w:uiPriority w:val="39"/>
    <w:unhideWhenUsed/>
    <w:rsid w:val="0018325E"/>
    <w:pPr>
      <w:widowControl/>
      <w:autoSpaceDE/>
      <w:autoSpaceDN/>
      <w:spacing w:after="100" w:line="278" w:lineRule="auto"/>
      <w:ind w:left="1440"/>
    </w:pPr>
    <w:rPr>
      <w:rFonts w:asciiTheme="minorHAnsi" w:eastAsiaTheme="minorEastAsia" w:hAnsiTheme="minorHAnsi" w:cstheme="minorBidi"/>
      <w:kern w:val="2"/>
      <w:sz w:val="24"/>
      <w:szCs w:val="24"/>
      <w:lang w:val="en-GB" w:eastAsia="en-GB"/>
      <w14:ligatures w14:val="standardContextual"/>
    </w:rPr>
  </w:style>
  <w:style w:type="paragraph" w:styleId="TOC8">
    <w:name w:val="toc 8"/>
    <w:basedOn w:val="Normal"/>
    <w:next w:val="Normal"/>
    <w:autoRedefine/>
    <w:uiPriority w:val="39"/>
    <w:unhideWhenUsed/>
    <w:rsid w:val="0018325E"/>
    <w:pPr>
      <w:widowControl/>
      <w:autoSpaceDE/>
      <w:autoSpaceDN/>
      <w:spacing w:after="100" w:line="278" w:lineRule="auto"/>
      <w:ind w:left="1680"/>
    </w:pPr>
    <w:rPr>
      <w:rFonts w:asciiTheme="minorHAnsi" w:eastAsiaTheme="minorEastAsia" w:hAnsiTheme="minorHAnsi" w:cstheme="minorBidi"/>
      <w:kern w:val="2"/>
      <w:sz w:val="24"/>
      <w:szCs w:val="24"/>
      <w:lang w:val="en-GB" w:eastAsia="en-GB"/>
      <w14:ligatures w14:val="standardContextual"/>
    </w:rPr>
  </w:style>
  <w:style w:type="paragraph" w:styleId="TOC9">
    <w:name w:val="toc 9"/>
    <w:basedOn w:val="Normal"/>
    <w:next w:val="Normal"/>
    <w:autoRedefine/>
    <w:uiPriority w:val="39"/>
    <w:unhideWhenUsed/>
    <w:rsid w:val="0018325E"/>
    <w:pPr>
      <w:widowControl/>
      <w:autoSpaceDE/>
      <w:autoSpaceDN/>
      <w:spacing w:after="100" w:line="278" w:lineRule="auto"/>
      <w:ind w:left="1920"/>
    </w:pPr>
    <w:rPr>
      <w:rFonts w:asciiTheme="minorHAnsi" w:eastAsiaTheme="minorEastAsia" w:hAnsiTheme="minorHAnsi" w:cstheme="minorBidi"/>
      <w:kern w:val="2"/>
      <w:sz w:val="24"/>
      <w:szCs w:val="24"/>
      <w:lang w:val="en-GB" w:eastAsia="en-GB"/>
      <w14:ligatures w14:val="standardContextu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0924806">
      <w:bodyDiv w:val="1"/>
      <w:marLeft w:val="0"/>
      <w:marRight w:val="0"/>
      <w:marTop w:val="0"/>
      <w:marBottom w:val="0"/>
      <w:divBdr>
        <w:top w:val="none" w:sz="0" w:space="0" w:color="auto"/>
        <w:left w:val="none" w:sz="0" w:space="0" w:color="auto"/>
        <w:bottom w:val="none" w:sz="0" w:space="0" w:color="auto"/>
        <w:right w:val="none" w:sz="0" w:space="0" w:color="auto"/>
      </w:divBdr>
    </w:div>
    <w:div w:id="998732828">
      <w:bodyDiv w:val="1"/>
      <w:marLeft w:val="0"/>
      <w:marRight w:val="0"/>
      <w:marTop w:val="0"/>
      <w:marBottom w:val="0"/>
      <w:divBdr>
        <w:top w:val="none" w:sz="0" w:space="0" w:color="auto"/>
        <w:left w:val="none" w:sz="0" w:space="0" w:color="auto"/>
        <w:bottom w:val="none" w:sz="0" w:space="0" w:color="auto"/>
        <w:right w:val="none" w:sz="0" w:space="0" w:color="auto"/>
      </w:divBdr>
    </w:div>
    <w:div w:id="121885379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26" Type="http://schemas.openxmlformats.org/officeDocument/2006/relationships/hyperlink" Target="https://www.northnorthants.gov.uk/community-safety" TargetMode="External"/><Relationship Id="rId21" Type="http://schemas.openxmlformats.org/officeDocument/2006/relationships/hyperlink" Target="https://northamptonshirescp.org.uk/working-with-children-professionals/designated-officer-lado" TargetMode="External"/><Relationship Id="rId42" Type="http://schemas.openxmlformats.org/officeDocument/2006/relationships/hyperlink" Target="https://www.gov.uk/government/publications/designated-teacher-for-looked-after-children" TargetMode="External"/><Relationship Id="rId47" Type="http://schemas.openxmlformats.org/officeDocument/2006/relationships/hyperlink" Target="https://bettercarenetwork.org/sites/default/files/Northhamptionshire-Tackling-CSE-Toolkit.pdf" TargetMode="External"/><Relationship Id="rId63" Type="http://schemas.openxmlformats.org/officeDocument/2006/relationships/hyperlink" Target="http://www.safelives.org.uk/knowledge-hub/spotlights/spotlight-3-young-people-and-domestic-abuse" TargetMode="External"/><Relationship Id="rId68" Type="http://schemas.openxmlformats.org/officeDocument/2006/relationships/hyperlink" Target="https://www.gov.uk/government/publications/young-witness-booklet-for-5-to-11-year-olds" TargetMode="External"/><Relationship Id="rId84" Type="http://schemas.openxmlformats.org/officeDocument/2006/relationships/hyperlink" Target="http://www.ofsted.gov.uk/resources/applying-waive-disqualification-early-years-and-childcareproviders" TargetMode="External"/><Relationship Id="rId89" Type="http://schemas.openxmlformats.org/officeDocument/2006/relationships/theme" Target="theme/theme1.xml"/><Relationship Id="rId16" Type="http://schemas.openxmlformats.org/officeDocument/2006/relationships/header" Target="header3.xml"/><Relationship Id="rId11" Type="http://schemas.openxmlformats.org/officeDocument/2006/relationships/header" Target="header1.xml"/><Relationship Id="rId32" Type="http://schemas.openxmlformats.org/officeDocument/2006/relationships/hyperlink" Target="https://www.northnorthants.gov.uk/arranging-care/report-safeguarding-concern-about-adult" TargetMode="External"/><Relationship Id="rId37" Type="http://schemas.openxmlformats.org/officeDocument/2006/relationships/hyperlink" Target="https://www.gov.uk/government/collections/keeping-children-safe-in-out-of-school-settings" TargetMode="External"/><Relationship Id="rId53" Type="http://schemas.openxmlformats.org/officeDocument/2006/relationships/hyperlink" Target="http://educateagainsthate.com/parents/what-are-the-warning-signs/" TargetMode="External"/><Relationship Id="rId58" Type="http://schemas.openxmlformats.org/officeDocument/2006/relationships/hyperlink" Target="mailto:Prevent@northants.pnn.police.uk" TargetMode="External"/><Relationship Id="rId74" Type="http://schemas.openxmlformats.org/officeDocument/2006/relationships/hyperlink" Target="https://nationalcrimeagency.gov.uk/" TargetMode="External"/><Relationship Id="rId79" Type="http://schemas.openxmlformats.org/officeDocument/2006/relationships/hyperlink" Target="https://northamptonshirescp.org.uk/wp-content/uploads/2025/02/Safeguarding_Children_from_Dangerous_Dogs_Practice_Guidance.pdf" TargetMode="External"/><Relationship Id="rId5" Type="http://schemas.openxmlformats.org/officeDocument/2006/relationships/numbering" Target="numbering.xml"/><Relationship Id="rId14" Type="http://schemas.openxmlformats.org/officeDocument/2006/relationships/footer" Target="footer2.xml"/><Relationship Id="rId22" Type="http://schemas.openxmlformats.org/officeDocument/2006/relationships/hyperlink" Target="mailto:LADOConsultations@NCTrust.co.uk" TargetMode="External"/><Relationship Id="rId27" Type="http://schemas.openxmlformats.org/officeDocument/2006/relationships/hyperlink" Target="https://www.westnorthants.gov.uk/west-northamptonshire-community-safety-partnership" TargetMode="External"/><Relationship Id="rId30" Type="http://schemas.openxmlformats.org/officeDocument/2006/relationships/hyperlink" Target="mailto:abbie.toal@northants.police.uk" TargetMode="External"/><Relationship Id="rId35" Type="http://schemas.openxmlformats.org/officeDocument/2006/relationships/hyperlink" Target="https://www.gov.uk/guidance/meeting-digital-and-technology-standards-in-schools-and-colleges/filtering-and-monitoring-standards-for-schools-and-colleges" TargetMode="External"/><Relationship Id="rId43" Type="http://schemas.openxmlformats.org/officeDocument/2006/relationships/hyperlink" Target="https://www.gov.uk/government/publications/alternative-provision" TargetMode="External"/><Relationship Id="rId48" Type="http://schemas.openxmlformats.org/officeDocument/2006/relationships/hyperlink" Target="https://www.gov.uk/government/collections/female-genital-mutilation" TargetMode="External"/><Relationship Id="rId56" Type="http://schemas.openxmlformats.org/officeDocument/2006/relationships/hyperlink" Target="https://www.northnorthants.gov.uk/community-safety" TargetMode="External"/><Relationship Id="rId64" Type="http://schemas.openxmlformats.org/officeDocument/2006/relationships/hyperlink" Target="http://www.safelives.org.uk/knowledge-hub/spotlights/spotlight-3-young-people-and-domestic-abuse" TargetMode="External"/><Relationship Id="rId69" Type="http://schemas.openxmlformats.org/officeDocument/2006/relationships/hyperlink" Target="https://www.gov.uk/government/publications/young-witness-booklet-for-5-to-11-year-olds" TargetMode="External"/><Relationship Id="rId77" Type="http://schemas.openxmlformats.org/officeDocument/2006/relationships/hyperlink" Target="https://northamptonshirescp.org.uk/" TargetMode="External"/><Relationship Id="rId8" Type="http://schemas.openxmlformats.org/officeDocument/2006/relationships/webSettings" Target="webSettings.xml"/><Relationship Id="rId51" Type="http://schemas.openxmlformats.org/officeDocument/2006/relationships/hyperlink" Target="http://www.nationalfgmcentre.org.uk/" TargetMode="External"/><Relationship Id="rId72" Type="http://schemas.openxmlformats.org/officeDocument/2006/relationships/hyperlink" Target="https://www.gov.uk/government/publications/young-witness-booklet-for-12-to-17-year-olds" TargetMode="External"/><Relationship Id="rId80" Type="http://schemas.openxmlformats.org/officeDocument/2006/relationships/hyperlink" Target="https://www.gov.uk/government/publications/disqualification-under-the-childcare-act-2006" TargetMode="External"/><Relationship Id="rId85" Type="http://schemas.openxmlformats.org/officeDocument/2006/relationships/image" Target="media/image3.png"/><Relationship Id="rId3" Type="http://schemas.openxmlformats.org/officeDocument/2006/relationships/customXml" Target="../customXml/item3.xml"/><Relationship Id="rId12" Type="http://schemas.openxmlformats.org/officeDocument/2006/relationships/footer" Target="footer1.xml"/><Relationship Id="rId17" Type="http://schemas.openxmlformats.org/officeDocument/2006/relationships/hyperlink" Target="mailto:Safeguarding@inmat.org.uk" TargetMode="External"/><Relationship Id="rId25" Type="http://schemas.openxmlformats.org/officeDocument/2006/relationships/hyperlink" Target="https://nctrust.co.uk/support-for-children-and-families/" TargetMode="External"/><Relationship Id="rId33" Type="http://schemas.openxmlformats.org/officeDocument/2006/relationships/hyperlink" Target="https://northamptonshirescp.org.uk/" TargetMode="External"/><Relationship Id="rId38" Type="http://schemas.openxmlformats.org/officeDocument/2006/relationships/hyperlink" Target="https://www.gov.uk/government/collections/keeping-children-safe-in-out-of-school-settings" TargetMode="External"/><Relationship Id="rId46" Type="http://schemas.openxmlformats.org/officeDocument/2006/relationships/hyperlink" Target="https://forms.westnorthants.gov.uk/xfp/form/779" TargetMode="External"/><Relationship Id="rId59" Type="http://schemas.openxmlformats.org/officeDocument/2006/relationships/hyperlink" Target="https://www.legislation.gov.uk/ukpga/2021/17/part/1/enacted" TargetMode="External"/><Relationship Id="rId67" Type="http://schemas.openxmlformats.org/officeDocument/2006/relationships/hyperlink" Target="https://www.gov.uk/government/publications/young-witness-booklet-for-5-to-11-year-olds" TargetMode="External"/><Relationship Id="rId20" Type="http://schemas.openxmlformats.org/officeDocument/2006/relationships/hyperlink" Target="https://assets.publishing.service.gov.uk/media/69bb9be99c6ac6540dfd61f1/Working_together_to_safeguard_children_2026.pdf" TargetMode="External"/><Relationship Id="rId41" Type="http://schemas.openxmlformats.org/officeDocument/2006/relationships/hyperlink" Target="https://www.gov.uk/government/publications/designated-teacher-for-looked-after-children" TargetMode="External"/><Relationship Id="rId54" Type="http://schemas.openxmlformats.org/officeDocument/2006/relationships/hyperlink" Target="https://www.nspcc.org.uk/what-you-can-do/report-abuse/dedicated-helplines/protecting-children-from-radicalisation/" TargetMode="External"/><Relationship Id="rId62" Type="http://schemas.openxmlformats.org/officeDocument/2006/relationships/hyperlink" Target="https://refuge.org.uk/" TargetMode="External"/><Relationship Id="rId70" Type="http://schemas.openxmlformats.org/officeDocument/2006/relationships/hyperlink" Target="https://www.gov.uk/government/publications/young-witness-booklet-for-12-to-17-year-olds" TargetMode="External"/><Relationship Id="rId75" Type="http://schemas.openxmlformats.org/officeDocument/2006/relationships/hyperlink" Target="https://www.youtube.com/watch?v=DQYJTPJWu38" TargetMode="External"/><Relationship Id="rId83" Type="http://schemas.openxmlformats.org/officeDocument/2006/relationships/hyperlink" Target="http://www.ofsted.gov.uk/resources/applying-waive-disqualification-early-years-and-childcareproviders" TargetMode="External"/><Relationship Id="rId88"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footer" Target="footer3.xml"/><Relationship Id="rId23" Type="http://schemas.openxmlformats.org/officeDocument/2006/relationships/hyperlink" Target="https://northamptonshirescp.org.uk/" TargetMode="External"/><Relationship Id="rId28" Type="http://schemas.openxmlformats.org/officeDocument/2006/relationships/hyperlink" Target="mailto:prevent@northants.pnn.police.uk" TargetMode="External"/><Relationship Id="rId36" Type="http://schemas.openxmlformats.org/officeDocument/2006/relationships/hyperlink" Target="https://teachcomputing.org/" TargetMode="External"/><Relationship Id="rId49" Type="http://schemas.openxmlformats.org/officeDocument/2006/relationships/hyperlink" Target="https://northamptonshirescp.org.uk/working-with-children-professionals/female-genital-mutilation" TargetMode="External"/><Relationship Id="rId57" Type="http://schemas.openxmlformats.org/officeDocument/2006/relationships/hyperlink" Target="https://www.westnorthants.gov.uk/west-northamptonshire-community-safety-partnership" TargetMode="External"/><Relationship Id="rId10" Type="http://schemas.openxmlformats.org/officeDocument/2006/relationships/endnotes" Target="endnotes.xml"/><Relationship Id="rId31" Type="http://schemas.openxmlformats.org/officeDocument/2006/relationships/hyperlink" Target="https://www.westnorthants.gov.uk/adult-social-care-and-wellbeing/reporting-concern-about-adult" TargetMode="External"/><Relationship Id="rId44" Type="http://schemas.openxmlformats.org/officeDocument/2006/relationships/hyperlink" Target="http://www.gov.uk" TargetMode="External"/><Relationship Id="rId52" Type="http://schemas.openxmlformats.org/officeDocument/2006/relationships/hyperlink" Target="mailto:prevent@northants.pnn.police.uk" TargetMode="External"/><Relationship Id="rId60" Type="http://schemas.openxmlformats.org/officeDocument/2006/relationships/hyperlink" Target="https://www.nspcc.org.uk/preventing-abuse/child-abuse-and-neglect/domestic-abuse/signs-symptoms-effects/" TargetMode="External"/><Relationship Id="rId65" Type="http://schemas.openxmlformats.org/officeDocument/2006/relationships/hyperlink" Target="http://www.safelives.org.uk/knowledge-hub/spotlights/spotlight-3-young-people-and-domestic-abuse" TargetMode="External"/><Relationship Id="rId73" Type="http://schemas.openxmlformats.org/officeDocument/2006/relationships/hyperlink" Target="https://www.nicco.org.uk/" TargetMode="External"/><Relationship Id="rId78" Type="http://schemas.openxmlformats.org/officeDocument/2006/relationships/hyperlink" Target="https://trixcms.trixonline.co.uk/api/assets/northamptonshirescp/80d5b61c-d452-4a5e-8931-039af2d08536/bruising-marks-flowchart.pdf" TargetMode="External"/><Relationship Id="rId81" Type="http://schemas.openxmlformats.org/officeDocument/2006/relationships/hyperlink" Target="https://www.gov.uk/government/publications/disqualification-under-the-childcare-act-2006" TargetMode="External"/><Relationship Id="rId86" Type="http://schemas.openxmlformats.org/officeDocument/2006/relationships/image" Target="media/image4.png"/><Relationship Id="rId4" Type="http://schemas.openxmlformats.org/officeDocument/2006/relationships/customXml" Target="../customXml/item4.xml"/><Relationship Id="rId9" Type="http://schemas.openxmlformats.org/officeDocument/2006/relationships/footnotes" Target="footnotes.xml"/><Relationship Id="rId13" Type="http://schemas.openxmlformats.org/officeDocument/2006/relationships/header" Target="header2.xml"/><Relationship Id="rId18" Type="http://schemas.openxmlformats.org/officeDocument/2006/relationships/hyperlink" Target="mailto:Rachel.Edkins@inmat.org.uk" TargetMode="External"/><Relationship Id="rId39" Type="http://schemas.openxmlformats.org/officeDocument/2006/relationships/hyperlink" Target="https://www.westnorthants.gov.uk/local-offer" TargetMode="External"/><Relationship Id="rId34" Type="http://schemas.openxmlformats.org/officeDocument/2006/relationships/hyperlink" Target="https://www.gov.uk/government/publications/searching-screening-and-confiscation" TargetMode="External"/><Relationship Id="rId50" Type="http://schemas.openxmlformats.org/officeDocument/2006/relationships/hyperlink" Target="mailto:fmu@fco.gov.uk" TargetMode="External"/><Relationship Id="rId55" Type="http://schemas.openxmlformats.org/officeDocument/2006/relationships/hyperlink" Target="http://www.gov.uk/report-terrorism" TargetMode="External"/><Relationship Id="rId76" Type="http://schemas.openxmlformats.org/officeDocument/2006/relationships/hyperlink" Target="https://www.gov.uk/government/publications/homelessness-reduction-bill-policy-factsheets" TargetMode="External"/><Relationship Id="rId7" Type="http://schemas.openxmlformats.org/officeDocument/2006/relationships/settings" Target="settings.xml"/><Relationship Id="rId71" Type="http://schemas.openxmlformats.org/officeDocument/2006/relationships/hyperlink" Target="https://www.gov.uk/government/publications/young-witness-booklet-for-12-to-17-year-olds" TargetMode="External"/><Relationship Id="rId2" Type="http://schemas.openxmlformats.org/officeDocument/2006/relationships/customXml" Target="../customXml/item2.xml"/><Relationship Id="rId29" Type="http://schemas.openxmlformats.org/officeDocument/2006/relationships/hyperlink" Target="mailto:ashley.sparks@northants.police.uk" TargetMode="External"/><Relationship Id="rId24" Type="http://schemas.openxmlformats.org/officeDocument/2006/relationships/hyperlink" Target="https://northamptonshirescp.org.uk/wp-content/uploads/2025/02/NSCP-Right-Help-Right-Time-a-Continuum-of-Need-2025.pdf" TargetMode="External"/><Relationship Id="rId40" Type="http://schemas.openxmlformats.org/officeDocument/2006/relationships/hyperlink" Target="https://learning.nspcc.org.uk/safeguarding-child-protection-schools/safeguarding-children-with-special-educational-needs-and-disabilities-send" TargetMode="External"/><Relationship Id="rId45" Type="http://schemas.openxmlformats.org/officeDocument/2006/relationships/hyperlink" Target="mailto:help@nspcc.org.uk" TargetMode="External"/><Relationship Id="rId66" Type="http://schemas.openxmlformats.org/officeDocument/2006/relationships/hyperlink" Target="https://www.gov.uk/guidance/promoting-and-supporting-mental-health-and-wellbeing-in-schools-and-colleges" TargetMode="External"/><Relationship Id="rId87" Type="http://schemas.openxmlformats.org/officeDocument/2006/relationships/footer" Target="footer5.xml"/><Relationship Id="rId61" Type="http://schemas.openxmlformats.org/officeDocument/2006/relationships/hyperlink" Target="https://www.nspcc.org.uk/preventing-abuse/child-abuse-and-neglect/domestic-abuse/signs-symptoms-effects/" TargetMode="External"/><Relationship Id="rId82" Type="http://schemas.openxmlformats.org/officeDocument/2006/relationships/hyperlink" Target="http://www.ofsted.gov.uk/resources/applying-waive-disqualification-early-years-and-childcareproviders" TargetMode="External"/><Relationship Id="rId19" Type="http://schemas.openxmlformats.org/officeDocument/2006/relationships/footer" Target="footer4.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277dd5e7-d763-40eb-83e8-70c4a62cdb2b">
      <Terms xmlns="http://schemas.microsoft.com/office/infopath/2007/PartnerControls"/>
    </lcf76f155ced4ddcb4097134ff3c332f>
    <TaxCatchAll xmlns="ccefe2da-8c62-43cd-a8db-abacb71538ea" xsi:nil="true"/>
    <SharedWithUsers xmlns="ccefe2da-8c62-43cd-a8db-abacb71538ea">
      <UserInfo>
        <DisplayName/>
        <AccountId xsi:nil="true"/>
        <AccountType/>
      </UserInfo>
    </SharedWithUser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330E8ABCE25F0B4AA199893C8E103803" ma:contentTypeVersion="18" ma:contentTypeDescription="Create a new document." ma:contentTypeScope="" ma:versionID="17528e1632acdd35c4dbfe580382ac60">
  <xsd:schema xmlns:xsd="http://www.w3.org/2001/XMLSchema" xmlns:xs="http://www.w3.org/2001/XMLSchema" xmlns:p="http://schemas.microsoft.com/office/2006/metadata/properties" xmlns:ns2="277dd5e7-d763-40eb-83e8-70c4a62cdb2b" xmlns:ns3="ccefe2da-8c62-43cd-a8db-abacb71538ea" targetNamespace="http://schemas.microsoft.com/office/2006/metadata/properties" ma:root="true" ma:fieldsID="93e9fc6b328d90edf4718a39acc2a878" ns2:_="" ns3:_="">
    <xsd:import namespace="277dd5e7-d763-40eb-83e8-70c4a62cdb2b"/>
    <xsd:import namespace="ccefe2da-8c62-43cd-a8db-abacb71538ea"/>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KeyPoints" minOccurs="0"/>
                <xsd:element ref="ns2:MediaServiceKeyPoints" minOccurs="0"/>
                <xsd:element ref="ns2:MediaLengthInSeconds" minOccurs="0"/>
                <xsd:element ref="ns3:SharedWithUsers" minOccurs="0"/>
                <xsd:element ref="ns3:SharedWithDetails" minOccurs="0"/>
                <xsd:element ref="ns2:lcf76f155ced4ddcb4097134ff3c332f" minOccurs="0"/>
                <xsd:element ref="ns3:TaxCatchAll" minOccurs="0"/>
                <xsd:element ref="ns2:MediaServiceLocation" minOccurs="0"/>
                <xsd:element ref="ns2:MediaServiceGenerationTime" minOccurs="0"/>
                <xsd:element ref="ns2:MediaServiceEventHashCode" minOccurs="0"/>
                <xsd:element ref="ns2:MediaServiceOCR" minOccurs="0"/>
                <xsd:element ref="ns2:MediaServiceObjectDetectorVersions"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77dd5e7-d763-40eb-83e8-70c4a62cdb2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KeyPoints" ma:index="11" nillable="true" ma:displayName="MediaServiceAutoKeyPoints" ma:hidden="true" ma:internalName="MediaServiceAutoKeyPoints" ma:readOnly="true">
      <xsd:simpleType>
        <xsd:restriction base="dms:Note"/>
      </xsd:simpleType>
    </xsd:element>
    <xsd:element name="MediaServiceKeyPoints" ma:index="12" nillable="true" ma:displayName="KeyPoints" ma:internalName="MediaServiceKeyPoints" ma:readOnly="true">
      <xsd:simpleType>
        <xsd:restriction base="dms:Note">
          <xsd:maxLength value="255"/>
        </xsd:restriction>
      </xsd:simpleType>
    </xsd:element>
    <xsd:element name="MediaLengthInSeconds" ma:index="13" nillable="true" ma:displayName="MediaLengthInSeconds" ma:hidden="true" ma:internalName="MediaLengthInSeconds" ma:readOnly="true">
      <xsd:simpleType>
        <xsd:restriction base="dms:Unknown"/>
      </xsd:simpleType>
    </xsd:element>
    <xsd:element name="lcf76f155ced4ddcb4097134ff3c332f" ma:index="17" nillable="true" ma:taxonomy="true" ma:internalName="lcf76f155ced4ddcb4097134ff3c332f" ma:taxonomyFieldName="MediaServiceImageTags" ma:displayName="Image Tags" ma:readOnly="false" ma:fieldId="{5cf76f15-5ced-4ddc-b409-7134ff3c332f}" ma:taxonomyMulti="true" ma:sspId="51c8b38f-8163-4752-a832-eb31b1292221" ma:termSetId="09814cd3-568e-fe90-9814-8d621ff8fb84" ma:anchorId="fba54fb3-c3e1-fe81-a776-ca4b69148c4d" ma:open="true" ma:isKeyword="false">
      <xsd:complexType>
        <xsd:sequence>
          <xsd:element ref="pc:Terms" minOccurs="0" maxOccurs="1"/>
        </xsd:sequence>
      </xsd:complexType>
    </xsd:element>
    <xsd:element name="MediaServiceLocation" ma:index="19" nillable="true" ma:displayName="Location" ma:internalName="MediaServiceLocation" ma:readOnly="true">
      <xsd:simpleType>
        <xsd:restriction base="dms:Text"/>
      </xsd:simpleType>
    </xsd:element>
    <xsd:element name="MediaServiceGenerationTime" ma:index="20" nillable="true" ma:displayName="MediaServiceGenerationTime" ma:hidden="true" ma:internalName="MediaServiceGenerationTime" ma:readOnly="true">
      <xsd:simpleType>
        <xsd:restriction base="dms:Text"/>
      </xsd:simpleType>
    </xsd:element>
    <xsd:element name="MediaServiceEventHashCode" ma:index="21" nillable="true" ma:displayName="MediaServiceEventHashCode" ma:hidden="true" ma:internalName="MediaServiceEventHashCode" ma:readOnly="true">
      <xsd:simpleType>
        <xsd:restriction base="dms:Text"/>
      </xsd:simpleType>
    </xsd:element>
    <xsd:element name="MediaServiceOCR" ma:index="22" nillable="true" ma:displayName="Extracted Text" ma:internalName="MediaServiceOCR" ma:readOnly="true">
      <xsd:simpleType>
        <xsd:restriction base="dms:Note">
          <xsd:maxLength value="255"/>
        </xsd:restriction>
      </xsd:simpleType>
    </xsd:element>
    <xsd:element name="MediaServiceObjectDetectorVersions" ma:index="23" nillable="true" ma:displayName="MediaServiceObjectDetectorVersions" ma:hidden="true" ma:indexed="true" ma:internalName="MediaServiceObjectDetectorVersions" ma:readOnly="true">
      <xsd:simpleType>
        <xsd:restriction base="dms:Text"/>
      </xsd:simpleType>
    </xsd:element>
    <xsd:element name="MediaServiceSearchProperties" ma:index="24" nillable="true" ma:displayName="MediaServiceSearchProperties" ma:hidden="true" ma:internalName="MediaServiceSearchProperties" ma:readOnly="true">
      <xsd:simpleType>
        <xsd:restriction base="dms:Note"/>
      </xsd:simpleType>
    </xsd:element>
    <xsd:element name="MediaServiceBillingMetadata" ma:index="25"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ccefe2da-8c62-43cd-a8db-abacb71538ea"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TaxCatchAll" ma:index="18" nillable="true" ma:displayName="Taxonomy Catch All Column" ma:hidden="true" ma:list="{660003fa-36b5-4950-9110-da91c6e4a4a2}" ma:internalName="TaxCatchAll" ma:showField="CatchAllData" ma:web="ccefe2da-8c62-43cd-a8db-abacb71538e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CB96583F-1725-4E15-A2CA-6D468C400C3C}">
  <ds:schemaRefs>
    <ds:schemaRef ds:uri="http://schemas.openxmlformats.org/officeDocument/2006/bibliography"/>
  </ds:schemaRefs>
</ds:datastoreItem>
</file>

<file path=customXml/itemProps2.xml><?xml version="1.0" encoding="utf-8"?>
<ds:datastoreItem xmlns:ds="http://schemas.openxmlformats.org/officeDocument/2006/customXml" ds:itemID="{21735907-DF1B-4F28-A2FF-6CF313C9A829}">
  <ds:schemaRefs>
    <ds:schemaRef ds:uri="http://schemas.microsoft.com/office/2006/metadata/properties"/>
    <ds:schemaRef ds:uri="http://schemas.microsoft.com/office/infopath/2007/PartnerControls"/>
    <ds:schemaRef ds:uri="277dd5e7-d763-40eb-83e8-70c4a62cdb2b"/>
    <ds:schemaRef ds:uri="ccefe2da-8c62-43cd-a8db-abacb71538ea"/>
  </ds:schemaRefs>
</ds:datastoreItem>
</file>

<file path=customXml/itemProps3.xml><?xml version="1.0" encoding="utf-8"?>
<ds:datastoreItem xmlns:ds="http://schemas.openxmlformats.org/officeDocument/2006/customXml" ds:itemID="{E1FA1536-AA45-4FA0-B61D-F25DCF77A1C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77dd5e7-d763-40eb-83e8-70c4a62cdb2b"/>
    <ds:schemaRef ds:uri="ccefe2da-8c62-43cd-a8db-abacb71538e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FC0B8660-D141-482D-A649-D1402EA69107}">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24115</Words>
  <Characters>137456</Characters>
  <Application>Microsoft Office Word</Application>
  <DocSecurity>0</DocSecurity>
  <Lines>1145</Lines>
  <Paragraphs>322</Paragraphs>
  <ScaleCrop>false</ScaleCrop>
  <Company/>
  <LinksUpToDate>false</LinksUpToDate>
  <CharactersWithSpaces>161249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Rachel Edkins</dc:creator>
  <cp:keywords/>
  <cp:lastModifiedBy>Louise Drake</cp:lastModifiedBy>
  <cp:revision>2</cp:revision>
  <cp:lastPrinted>2026-08-04T11:06:00Z</cp:lastPrinted>
  <dcterms:created xsi:type="dcterms:W3CDTF">2026-09-15T09:53:00Z</dcterms:created>
  <dcterms:modified xsi:type="dcterms:W3CDTF">2026-09-15T09:53:00Z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2023-08-30T00:00:00Z</vt:filetime>
  </property>
  <property fmtid="{D5CDD505-2E9C-101B-9397-08002B2CF9AE}" pid="3" name="Creator">
    <vt:lpwstr>Microsoft® Word 2019</vt:lpwstr>
  </property>
  <property fmtid="{D5CDD505-2E9C-101B-9397-08002B2CF9AE}" pid="4" name="LastSaved">
    <vt:filetime>2023-11-15T00:00:00Z</vt:filetime>
  </property>
  <property fmtid="{D5CDD505-2E9C-101B-9397-08002B2CF9AE}" pid="5" name="ContentTypeId">
    <vt:lpwstr>0x010100330E8ABCE25F0B4AA199893C8E103803</vt:lpwstr>
  </property>
  <property fmtid="{D5CDD505-2E9C-101B-9397-08002B2CF9AE}" pid="6" name="MediaServiceImageTags">
    <vt:lpwstr/>
  </property>
  <property fmtid="{D5CDD505-2E9C-101B-9397-08002B2CF9AE}" pid="7" name="Order">
    <vt:r8>1175700</vt:r8>
  </property>
  <property fmtid="{D5CDD505-2E9C-101B-9397-08002B2CF9AE}" pid="8" name="xd_Signature">
    <vt:bool>false</vt:bool>
  </property>
  <property fmtid="{D5CDD505-2E9C-101B-9397-08002B2CF9AE}" pid="9" name="xd_ProgID">
    <vt:lpwstr/>
  </property>
  <property fmtid="{D5CDD505-2E9C-101B-9397-08002B2CF9AE}" pid="10" name="ComplianceAssetId">
    <vt:lpwstr/>
  </property>
  <property fmtid="{D5CDD505-2E9C-101B-9397-08002B2CF9AE}" pid="11" name="TemplateUrl">
    <vt:lpwstr/>
  </property>
  <property fmtid="{D5CDD505-2E9C-101B-9397-08002B2CF9AE}" pid="12" name="_ExtendedDescription">
    <vt:lpwstr/>
  </property>
  <property fmtid="{D5CDD505-2E9C-101B-9397-08002B2CF9AE}" pid="13" name="TriggerFlowInfo">
    <vt:lpwstr/>
  </property>
</Properties>
</file>