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B44FC" w14:textId="77777777" w:rsidR="00A51A1D" w:rsidRPr="00A51A1D" w:rsidRDefault="00A51A1D" w:rsidP="00A51A1D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1A1D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Year 2 Overview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"/>
        <w:gridCol w:w="912"/>
        <w:gridCol w:w="1028"/>
        <w:gridCol w:w="928"/>
        <w:gridCol w:w="1058"/>
        <w:gridCol w:w="956"/>
        <w:gridCol w:w="854"/>
        <w:gridCol w:w="104"/>
        <w:gridCol w:w="941"/>
        <w:gridCol w:w="1072"/>
        <w:gridCol w:w="995"/>
        <w:gridCol w:w="992"/>
        <w:gridCol w:w="986"/>
        <w:gridCol w:w="1026"/>
        <w:gridCol w:w="1121"/>
      </w:tblGrid>
      <w:tr w:rsidR="00A51A1D" w:rsidRPr="00A51A1D" w14:paraId="61C2C8A4" w14:textId="77777777" w:rsidTr="00A51A1D">
        <w:trPr>
          <w:trHeight w:val="495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E23DE8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6DB642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F5FF08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45B5E3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5FB973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A77E0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B59309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D67EC2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7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C9C50C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8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993EC4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9C423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10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B651DF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11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6FCC13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12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F4DCAE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13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A51A1D" w:rsidRPr="00A51A1D" w14:paraId="5D3568B0" w14:textId="77777777" w:rsidTr="00A51A1D">
        <w:trPr>
          <w:trHeight w:val="75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9815B8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0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85FB06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Numbers to 100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0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FC0473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Addition and subtraction (1)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437F81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Addition and Subtraction (2)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A7F3587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Consolidation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A51A1D" w:rsidRPr="00A51A1D" w14:paraId="6A622402" w14:textId="77777777" w:rsidTr="00A51A1D">
        <w:trPr>
          <w:trHeight w:val="765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FE1050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Sp</w:t>
            </w:r>
            <w:proofErr w:type="spellEnd"/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C4A7E1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Money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 </w:t>
            </w:r>
          </w:p>
        </w:tc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691BE8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Multiplication and Division (1)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3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6083D4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Multiplication and Division (2)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AE1FD4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Length and Height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 </w:t>
            </w:r>
          </w:p>
        </w:tc>
        <w:tc>
          <w:tcPr>
            <w:tcW w:w="2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07CA42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Mass, capacity and temperature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CE6E8F7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1844545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A51A1D" w:rsidRPr="00A51A1D" w14:paraId="7E9E9144" w14:textId="77777777" w:rsidTr="00A51A1D">
        <w:trPr>
          <w:trHeight w:val="720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0C468E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Su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0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FB89A8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Fractions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8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DCC43A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Time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60C8E1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Shape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7111D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Position and Direction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0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287A46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Kinetic Letters" w:eastAsia="Times New Roman" w:hAnsi="Kinetic Letters" w:cs="Times New Roman"/>
                <w:kern w:val="0"/>
                <w:sz w:val="24"/>
                <w:szCs w:val="24"/>
                <w:lang w:eastAsia="en-GB"/>
                <w14:ligatures w14:val="none"/>
              </w:rPr>
              <w:t>Statistics</w:t>
            </w: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04E7A91F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4FCDFF" w14:textId="77777777" w:rsidR="00A51A1D" w:rsidRPr="00A51A1D" w:rsidRDefault="00A51A1D" w:rsidP="00A51A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51A1D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</w:tbl>
    <w:p w14:paraId="2437D18B" w14:textId="77777777" w:rsidR="00A51A1D" w:rsidRPr="00A51A1D" w:rsidRDefault="00A51A1D" w:rsidP="00A51A1D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51A1D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 </w:t>
      </w:r>
    </w:p>
    <w:p w14:paraId="4EAE0EBB" w14:textId="77777777" w:rsidR="00416C37" w:rsidRDefault="00416C37"/>
    <w:sectPr w:rsidR="00416C37" w:rsidSect="00A51A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A1D"/>
    <w:rsid w:val="00416C37"/>
    <w:rsid w:val="00A5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CFDC7"/>
  <w15:chartTrackingRefBased/>
  <w15:docId w15:val="{F6A157B2-61B4-482B-9034-116B056A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51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A51A1D"/>
  </w:style>
  <w:style w:type="character" w:customStyle="1" w:styleId="eop">
    <w:name w:val="eop"/>
    <w:basedOn w:val="DefaultParagraphFont"/>
    <w:rsid w:val="00A5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2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607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7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8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5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23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5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8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9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8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56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3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3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3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92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28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44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29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6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70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91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0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95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87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6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6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33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0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12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2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18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0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6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7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63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8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78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86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9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95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9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73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45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0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24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6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26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5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06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8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9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97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96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59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35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0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85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Gynn</dc:creator>
  <cp:keywords/>
  <dc:description/>
  <cp:lastModifiedBy>Gail Gynn</cp:lastModifiedBy>
  <cp:revision>1</cp:revision>
  <dcterms:created xsi:type="dcterms:W3CDTF">2024-01-15T12:28:00Z</dcterms:created>
  <dcterms:modified xsi:type="dcterms:W3CDTF">2024-01-15T12:28:00Z</dcterms:modified>
</cp:coreProperties>
</file>